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95CAB" w14:textId="77777777" w:rsidR="00875D93" w:rsidRPr="00DE03D3" w:rsidRDefault="00875D93" w:rsidP="00875D93">
      <w:pPr>
        <w:pStyle w:val="Default"/>
        <w:rPr>
          <w:rFonts w:ascii="Times New Roman" w:hAnsi="Times New Roman" w:cs="Times New Roman"/>
          <w:b/>
          <w:bCs/>
          <w:iCs/>
        </w:rPr>
      </w:pPr>
      <w:r>
        <w:rPr>
          <w:rFonts w:ascii="Times New Roman" w:hAnsi="Times New Roman" w:cs="Times New Roman"/>
          <w:b/>
          <w:bCs/>
          <w:iCs/>
        </w:rPr>
        <w:t xml:space="preserve">Spotlight Initiative’s </w:t>
      </w:r>
      <w:r w:rsidRPr="00DE03D3">
        <w:rPr>
          <w:rFonts w:ascii="Times New Roman" w:hAnsi="Times New Roman" w:cs="Times New Roman"/>
          <w:b/>
          <w:bCs/>
          <w:iCs/>
        </w:rPr>
        <w:t xml:space="preserve">Civil Society Global Reference Group – </w:t>
      </w:r>
      <w:r>
        <w:rPr>
          <w:rFonts w:ascii="Times New Roman" w:hAnsi="Times New Roman" w:cs="Times New Roman"/>
          <w:b/>
          <w:bCs/>
          <w:iCs/>
        </w:rPr>
        <w:t xml:space="preserve">Draft </w:t>
      </w:r>
      <w:r w:rsidRPr="00DE03D3">
        <w:rPr>
          <w:rFonts w:ascii="Times New Roman" w:hAnsi="Times New Roman" w:cs="Times New Roman"/>
          <w:b/>
          <w:bCs/>
          <w:iCs/>
        </w:rPr>
        <w:t>Terms of Reference</w:t>
      </w:r>
    </w:p>
    <w:p w14:paraId="1D651518" w14:textId="77777777" w:rsidR="00875D93" w:rsidRPr="00DE03D3" w:rsidRDefault="00875D93" w:rsidP="00875D93">
      <w:pPr>
        <w:pStyle w:val="Default"/>
        <w:rPr>
          <w:rFonts w:ascii="Times New Roman" w:hAnsi="Times New Roman" w:cs="Times New Roman"/>
          <w:b/>
          <w:bCs/>
          <w:iCs/>
        </w:rPr>
      </w:pPr>
      <w:r w:rsidRPr="00DE03D3">
        <w:rPr>
          <w:rFonts w:ascii="Times New Roman" w:hAnsi="Times New Roman" w:cs="Times New Roman"/>
          <w:b/>
          <w:bCs/>
          <w:iCs/>
        </w:rPr>
        <w:t xml:space="preserve"> </w:t>
      </w:r>
    </w:p>
    <w:p w14:paraId="49E6EEB1" w14:textId="77777777" w:rsidR="00875D93" w:rsidRPr="00DE03D3" w:rsidRDefault="00875D93" w:rsidP="00875D93">
      <w:pPr>
        <w:pStyle w:val="Default"/>
        <w:rPr>
          <w:rFonts w:ascii="Times New Roman" w:hAnsi="Times New Roman" w:cs="Times New Roman"/>
          <w:b/>
          <w:bCs/>
          <w:iCs/>
        </w:rPr>
      </w:pPr>
      <w:r w:rsidRPr="00DE03D3">
        <w:rPr>
          <w:rFonts w:ascii="Times New Roman" w:hAnsi="Times New Roman" w:cs="Times New Roman"/>
          <w:b/>
          <w:bCs/>
          <w:iCs/>
        </w:rPr>
        <w:t>Background and Objective</w:t>
      </w:r>
    </w:p>
    <w:p w14:paraId="3B5FE640"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Violence against women and girls (VAWG) is an egregious human rights violation that cuts across all countries and cultures. It hinders the achievement of women and girls’ human rights and their abilities to live and love and reach their full potential in safety and dignity. Eliminating VAWG and achieving gender equality and women’s empowerment is, therefore, a pre-requisite to achieving the 2030 Agenda. </w:t>
      </w:r>
    </w:p>
    <w:p w14:paraId="6910F8F1"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 </w:t>
      </w:r>
    </w:p>
    <w:p w14:paraId="4B2B31A2"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In September 2017, the United Nations (UN) and the European Union (EU) launched the Spotlight Initiative -- a global partnership to eliminate all forms of </w:t>
      </w:r>
      <w:r>
        <w:rPr>
          <w:rFonts w:ascii="Times New Roman" w:hAnsi="Times New Roman" w:cs="Times New Roman"/>
          <w:bCs/>
          <w:iCs/>
        </w:rPr>
        <w:t>VAWG</w:t>
      </w:r>
      <w:r w:rsidRPr="00DE03D3">
        <w:rPr>
          <w:rFonts w:ascii="Times New Roman" w:hAnsi="Times New Roman" w:cs="Times New Roman"/>
          <w:bCs/>
          <w:iCs/>
        </w:rPr>
        <w:t xml:space="preserve">. Backed by a financial investment of EUR 500 million, </w:t>
      </w:r>
      <w:r>
        <w:rPr>
          <w:rFonts w:ascii="Times New Roman" w:hAnsi="Times New Roman" w:cs="Times New Roman"/>
          <w:bCs/>
          <w:iCs/>
        </w:rPr>
        <w:t xml:space="preserve">the </w:t>
      </w:r>
      <w:r w:rsidRPr="00DE03D3">
        <w:rPr>
          <w:rFonts w:ascii="Times New Roman" w:hAnsi="Times New Roman" w:cs="Times New Roman"/>
          <w:bCs/>
          <w:iCs/>
        </w:rPr>
        <w:t xml:space="preserve">Initiative will operate in five regions (Africa, Asia, the Caribbean, Latin America and the Pacific) and respond to all forms of VAWG, with a particular focus </w:t>
      </w:r>
      <w:r>
        <w:rPr>
          <w:rFonts w:ascii="Times New Roman" w:hAnsi="Times New Roman" w:cs="Times New Roman"/>
          <w:bCs/>
          <w:iCs/>
        </w:rPr>
        <w:t xml:space="preserve">in specific regions </w:t>
      </w:r>
      <w:r w:rsidRPr="00DE03D3">
        <w:rPr>
          <w:rFonts w:ascii="Times New Roman" w:hAnsi="Times New Roman" w:cs="Times New Roman"/>
          <w:bCs/>
          <w:iCs/>
        </w:rPr>
        <w:t xml:space="preserve">on domestic and family violence, sexual and gender-based violence and harmful practices, femicide, trafficking in human beings and sexual and economic (labour) exploitation. In line with the 2030 Agenda, the Initiative will fully integrate the principle of </w:t>
      </w:r>
      <w:r w:rsidRPr="00DE03D3">
        <w:rPr>
          <w:rFonts w:ascii="Times New Roman" w:hAnsi="Times New Roman" w:cs="Times New Roman"/>
          <w:bCs/>
          <w:i/>
          <w:iCs/>
        </w:rPr>
        <w:t>‘leaving no one behind’</w:t>
      </w:r>
      <w:r w:rsidRPr="00DE03D3">
        <w:rPr>
          <w:rFonts w:ascii="Times New Roman" w:hAnsi="Times New Roman" w:cs="Times New Roman"/>
          <w:bCs/>
          <w:iCs/>
        </w:rPr>
        <w:t xml:space="preserve"> and adopt a multi-stakeholder approach.</w:t>
      </w:r>
    </w:p>
    <w:p w14:paraId="531BE5E6"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 </w:t>
      </w:r>
    </w:p>
    <w:p w14:paraId="704F7E6B" w14:textId="5956B425"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For decades </w:t>
      </w:r>
      <w:r>
        <w:rPr>
          <w:rFonts w:ascii="Times New Roman" w:hAnsi="Times New Roman" w:cs="Times New Roman"/>
          <w:bCs/>
          <w:iCs/>
        </w:rPr>
        <w:t>women’s movements</w:t>
      </w:r>
      <w:r w:rsidRPr="00DE03D3">
        <w:rPr>
          <w:rFonts w:ascii="Times New Roman" w:hAnsi="Times New Roman" w:cs="Times New Roman"/>
          <w:bCs/>
          <w:iCs/>
        </w:rPr>
        <w:t xml:space="preserve"> have been at the forefront of the fight to eliminate violence and harmful practices against women and girls across the globe. Their expertise spans all the Outcomes of the Spotlight Initiative’s comprehensive Theory of Change -- supporting the implementation of laws, policies and interventions in order to prohibit, prevent and sanction all forms of </w:t>
      </w:r>
      <w:r w:rsidR="007C02F9">
        <w:rPr>
          <w:rFonts w:ascii="Times New Roman" w:hAnsi="Times New Roman" w:cs="Times New Roman"/>
          <w:bCs/>
          <w:iCs/>
        </w:rPr>
        <w:t>VAWG</w:t>
      </w:r>
      <w:r w:rsidRPr="00DE03D3">
        <w:rPr>
          <w:rFonts w:ascii="Times New Roman" w:hAnsi="Times New Roman" w:cs="Times New Roman"/>
          <w:bCs/>
          <w:iCs/>
        </w:rPr>
        <w:t xml:space="preserve">; tackling impunity; ensuring timely, adequate and high-quality multi-sectoral services for survivors; educating women and girls on their rights, as well as men and boys on the harmful consequences of traditional notions of masculinity; addressing social and cultural norms that perpetuate and enable discrimination; ensuring accurate, reliable and meaningful data on all forms of VAWG; and building alliances, movements and solidarity across the world to advance progress on gender equality and women’s empowerment. </w:t>
      </w:r>
    </w:p>
    <w:p w14:paraId="34B1D538"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 </w:t>
      </w:r>
    </w:p>
    <w:p w14:paraId="254D930C" w14:textId="3BC8A46B"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The Spotlight Initiative intends to work closely with </w:t>
      </w:r>
      <w:r>
        <w:rPr>
          <w:rFonts w:ascii="Times New Roman" w:hAnsi="Times New Roman" w:cs="Times New Roman"/>
          <w:bCs/>
          <w:iCs/>
        </w:rPr>
        <w:t xml:space="preserve">women’s movements and relevant </w:t>
      </w:r>
      <w:r w:rsidR="004470C4">
        <w:rPr>
          <w:rFonts w:ascii="Times New Roman" w:hAnsi="Times New Roman" w:cs="Times New Roman"/>
          <w:bCs/>
          <w:iCs/>
        </w:rPr>
        <w:t>human rights</w:t>
      </w:r>
      <w:r w:rsidR="008B66F8">
        <w:rPr>
          <w:rFonts w:ascii="Times New Roman" w:hAnsi="Times New Roman" w:cs="Times New Roman"/>
          <w:bCs/>
          <w:iCs/>
        </w:rPr>
        <w:t xml:space="preserve">-based </w:t>
      </w:r>
      <w:r w:rsidRPr="00DE03D3">
        <w:rPr>
          <w:rFonts w:ascii="Times New Roman" w:hAnsi="Times New Roman" w:cs="Times New Roman"/>
          <w:bCs/>
          <w:iCs/>
        </w:rPr>
        <w:t xml:space="preserve">civil society organizations (CSOs) </w:t>
      </w:r>
      <w:r>
        <w:rPr>
          <w:rFonts w:ascii="Times New Roman" w:hAnsi="Times New Roman" w:cs="Times New Roman"/>
          <w:bCs/>
          <w:iCs/>
        </w:rPr>
        <w:t xml:space="preserve">on the design and implementation of the Initiative and its Country and Regional Programmes </w:t>
      </w:r>
      <w:r w:rsidRPr="00DE03D3">
        <w:rPr>
          <w:rFonts w:ascii="Times New Roman" w:hAnsi="Times New Roman" w:cs="Times New Roman"/>
          <w:bCs/>
          <w:iCs/>
        </w:rPr>
        <w:t xml:space="preserve">in a mutually supportive and reinforcing way, deploying and building upon </w:t>
      </w:r>
      <w:r>
        <w:rPr>
          <w:rFonts w:ascii="Times New Roman" w:hAnsi="Times New Roman" w:cs="Times New Roman"/>
          <w:bCs/>
          <w:iCs/>
        </w:rPr>
        <w:t xml:space="preserve">their vast </w:t>
      </w:r>
      <w:r w:rsidRPr="00DE03D3">
        <w:rPr>
          <w:rFonts w:ascii="Times New Roman" w:hAnsi="Times New Roman" w:cs="Times New Roman"/>
          <w:bCs/>
          <w:iCs/>
        </w:rPr>
        <w:t>knowledge and experience</w:t>
      </w:r>
      <w:r>
        <w:rPr>
          <w:rFonts w:ascii="Times New Roman" w:hAnsi="Times New Roman" w:cs="Times New Roman"/>
          <w:bCs/>
          <w:iCs/>
        </w:rPr>
        <w:t>,</w:t>
      </w:r>
      <w:r w:rsidRPr="00DE03D3">
        <w:rPr>
          <w:rFonts w:ascii="Times New Roman" w:hAnsi="Times New Roman" w:cs="Times New Roman"/>
          <w:bCs/>
          <w:iCs/>
        </w:rPr>
        <w:t xml:space="preserve"> developed at global, regional, national and community levels.</w:t>
      </w:r>
    </w:p>
    <w:p w14:paraId="2C0EF4B3"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 </w:t>
      </w:r>
    </w:p>
    <w:p w14:paraId="54CE397D"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To this end the Initiative will establish a Civil Society Global Reference Group (CS-GRG) as an institutional mechanism to harness civil society expertise. The </w:t>
      </w:r>
      <w:r>
        <w:rPr>
          <w:rFonts w:ascii="Times New Roman" w:hAnsi="Times New Roman" w:cs="Times New Roman"/>
          <w:bCs/>
          <w:iCs/>
        </w:rPr>
        <w:t xml:space="preserve">CS-GRG </w:t>
      </w:r>
      <w:r w:rsidRPr="00DE03D3">
        <w:rPr>
          <w:rFonts w:ascii="Times New Roman" w:hAnsi="Times New Roman" w:cs="Times New Roman"/>
          <w:bCs/>
          <w:iCs/>
        </w:rPr>
        <w:t>will have a dual responsibility — as advisors to the Spotlight Initiative and as advocates and partners for the realization of its objectives.</w:t>
      </w:r>
    </w:p>
    <w:p w14:paraId="06804EAC"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 </w:t>
      </w:r>
    </w:p>
    <w:p w14:paraId="0356E34C"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 </w:t>
      </w:r>
    </w:p>
    <w:p w14:paraId="375A80AC" w14:textId="77777777" w:rsidR="00875D93" w:rsidRDefault="00875D93" w:rsidP="00875D93">
      <w:pPr>
        <w:rPr>
          <w:rFonts w:ascii="Times New Roman" w:hAnsi="Times New Roman" w:cs="Times New Roman"/>
          <w:b/>
          <w:bCs/>
          <w:iCs/>
          <w:color w:val="000000"/>
          <w:sz w:val="24"/>
          <w:szCs w:val="24"/>
        </w:rPr>
      </w:pPr>
      <w:r>
        <w:rPr>
          <w:rFonts w:ascii="Times New Roman" w:hAnsi="Times New Roman" w:cs="Times New Roman"/>
          <w:b/>
          <w:bCs/>
          <w:iCs/>
        </w:rPr>
        <w:br w:type="page"/>
      </w:r>
    </w:p>
    <w:p w14:paraId="26072AD1" w14:textId="77777777" w:rsidR="00875D93" w:rsidRPr="00DE03D3" w:rsidRDefault="00875D93" w:rsidP="00875D93">
      <w:pPr>
        <w:pStyle w:val="Default"/>
        <w:rPr>
          <w:rFonts w:ascii="Times New Roman" w:hAnsi="Times New Roman" w:cs="Times New Roman"/>
          <w:b/>
          <w:bCs/>
          <w:iCs/>
        </w:rPr>
      </w:pPr>
      <w:r w:rsidRPr="00DE03D3">
        <w:rPr>
          <w:rFonts w:ascii="Times New Roman" w:hAnsi="Times New Roman" w:cs="Times New Roman"/>
          <w:b/>
          <w:bCs/>
          <w:iCs/>
        </w:rPr>
        <w:lastRenderedPageBreak/>
        <w:t>Mandate</w:t>
      </w:r>
    </w:p>
    <w:p w14:paraId="7C024FB7" w14:textId="12411FE3"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The CS-GRG is a group of a</w:t>
      </w:r>
      <w:r w:rsidR="00B848FA">
        <w:rPr>
          <w:rFonts w:ascii="Times New Roman" w:hAnsi="Times New Roman" w:cs="Times New Roman"/>
          <w:bCs/>
          <w:iCs/>
        </w:rPr>
        <w:t>round</w:t>
      </w:r>
      <w:r w:rsidRPr="00DE03D3">
        <w:rPr>
          <w:rFonts w:ascii="Times New Roman" w:hAnsi="Times New Roman" w:cs="Times New Roman"/>
          <w:bCs/>
          <w:iCs/>
        </w:rPr>
        <w:t xml:space="preserve"> 15 pre-eminent global experts on eliminating VAWG and harmful practices (HP)</w:t>
      </w:r>
      <w:r>
        <w:rPr>
          <w:rFonts w:ascii="Times New Roman" w:hAnsi="Times New Roman" w:cs="Times New Roman"/>
          <w:bCs/>
          <w:iCs/>
        </w:rPr>
        <w:t xml:space="preserve"> as well as </w:t>
      </w:r>
      <w:r w:rsidR="00426C50">
        <w:rPr>
          <w:rFonts w:ascii="Times New Roman" w:hAnsi="Times New Roman" w:cs="Times New Roman"/>
          <w:bCs/>
          <w:iCs/>
        </w:rPr>
        <w:t xml:space="preserve">on </w:t>
      </w:r>
      <w:r w:rsidR="00725A63">
        <w:rPr>
          <w:rFonts w:ascii="Times New Roman" w:hAnsi="Times New Roman" w:cs="Times New Roman"/>
          <w:bCs/>
          <w:iCs/>
        </w:rPr>
        <w:t xml:space="preserve">women’s </w:t>
      </w:r>
      <w:r>
        <w:rPr>
          <w:rFonts w:ascii="Times New Roman" w:hAnsi="Times New Roman" w:cs="Times New Roman"/>
          <w:bCs/>
          <w:iCs/>
        </w:rPr>
        <w:t>rights more broadly</w:t>
      </w:r>
      <w:r w:rsidRPr="00DE03D3">
        <w:rPr>
          <w:rFonts w:ascii="Times New Roman" w:hAnsi="Times New Roman" w:cs="Times New Roman"/>
          <w:bCs/>
          <w:iCs/>
        </w:rPr>
        <w:t>. The CS-GRG will also nominate one of its members to serve on the Governing Body</w:t>
      </w:r>
      <w:r>
        <w:rPr>
          <w:rStyle w:val="FootnoteReference"/>
          <w:rFonts w:ascii="Times New Roman" w:hAnsi="Times New Roman" w:cs="Times New Roman"/>
          <w:bCs/>
          <w:iCs/>
        </w:rPr>
        <w:footnoteReference w:id="1"/>
      </w:r>
      <w:r w:rsidRPr="00DE03D3">
        <w:rPr>
          <w:rFonts w:ascii="Times New Roman" w:hAnsi="Times New Roman" w:cs="Times New Roman"/>
          <w:bCs/>
          <w:iCs/>
        </w:rPr>
        <w:t xml:space="preserve"> of the Spotlight Initiative as a</w:t>
      </w:r>
      <w:r>
        <w:rPr>
          <w:rFonts w:ascii="Times New Roman" w:hAnsi="Times New Roman" w:cs="Times New Roman"/>
          <w:bCs/>
          <w:iCs/>
        </w:rPr>
        <w:t xml:space="preserve"> non-voting</w:t>
      </w:r>
      <w:r w:rsidRPr="00DE03D3">
        <w:rPr>
          <w:rFonts w:ascii="Times New Roman" w:hAnsi="Times New Roman" w:cs="Times New Roman"/>
          <w:bCs/>
          <w:iCs/>
        </w:rPr>
        <w:t xml:space="preserve"> representative.</w:t>
      </w:r>
    </w:p>
    <w:p w14:paraId="7FB91DBB"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 </w:t>
      </w:r>
    </w:p>
    <w:p w14:paraId="7BB691AE"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The Group should meet at least twice a year (at least once physically), preferably in the margins of global events, such as the Commission on the Status of Women or </w:t>
      </w:r>
      <w:r>
        <w:rPr>
          <w:rFonts w:ascii="Times New Roman" w:hAnsi="Times New Roman" w:cs="Times New Roman"/>
          <w:bCs/>
          <w:iCs/>
        </w:rPr>
        <w:t xml:space="preserve">the </w:t>
      </w:r>
      <w:r w:rsidRPr="00DE03D3">
        <w:rPr>
          <w:rFonts w:ascii="Times New Roman" w:hAnsi="Times New Roman" w:cs="Times New Roman"/>
          <w:bCs/>
          <w:iCs/>
        </w:rPr>
        <w:t xml:space="preserve">UN General Assembly. Other </w:t>
      </w:r>
      <w:r w:rsidRPr="00DE03D3">
        <w:rPr>
          <w:rFonts w:ascii="Times New Roman" w:hAnsi="Times New Roman" w:cs="Times New Roman"/>
          <w:bCs/>
          <w:i/>
          <w:iCs/>
        </w:rPr>
        <w:t>ad-hoc</w:t>
      </w:r>
      <w:r w:rsidRPr="00DE03D3">
        <w:rPr>
          <w:rFonts w:ascii="Times New Roman" w:hAnsi="Times New Roman" w:cs="Times New Roman"/>
          <w:bCs/>
          <w:iCs/>
        </w:rPr>
        <w:t xml:space="preserve"> virtual meetings could be convened as necessary. The </w:t>
      </w:r>
      <w:r>
        <w:rPr>
          <w:rFonts w:ascii="Times New Roman" w:hAnsi="Times New Roman" w:cs="Times New Roman"/>
          <w:bCs/>
          <w:iCs/>
        </w:rPr>
        <w:t>CS-GRG</w:t>
      </w:r>
      <w:r w:rsidRPr="00DE03D3">
        <w:rPr>
          <w:rFonts w:ascii="Times New Roman" w:hAnsi="Times New Roman" w:cs="Times New Roman"/>
          <w:bCs/>
          <w:iCs/>
        </w:rPr>
        <w:t xml:space="preserve"> will:</w:t>
      </w:r>
    </w:p>
    <w:p w14:paraId="25FFBF11"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 </w:t>
      </w:r>
    </w:p>
    <w:p w14:paraId="5F51B695" w14:textId="7E522EA0" w:rsidR="00875D93" w:rsidRPr="00DE03D3" w:rsidRDefault="00875D93" w:rsidP="00875D93">
      <w:pPr>
        <w:pStyle w:val="Default"/>
        <w:numPr>
          <w:ilvl w:val="0"/>
          <w:numId w:val="6"/>
        </w:numPr>
        <w:rPr>
          <w:rFonts w:ascii="Times New Roman" w:hAnsi="Times New Roman" w:cs="Times New Roman"/>
          <w:bCs/>
          <w:iCs/>
        </w:rPr>
      </w:pPr>
      <w:r w:rsidRPr="00DE03D3">
        <w:rPr>
          <w:rFonts w:ascii="Times New Roman" w:hAnsi="Times New Roman" w:cs="Times New Roman"/>
          <w:bCs/>
          <w:iCs/>
        </w:rPr>
        <w:t xml:space="preserve">Provide advice on the overall strategic direction of the Spotlight Initiative and on cutting-edge global policy issues on </w:t>
      </w:r>
      <w:r w:rsidR="00913827">
        <w:rPr>
          <w:rFonts w:ascii="Times New Roman" w:hAnsi="Times New Roman" w:cs="Times New Roman"/>
          <w:bCs/>
          <w:iCs/>
        </w:rPr>
        <w:t>eliminating</w:t>
      </w:r>
      <w:r w:rsidRPr="00DE03D3">
        <w:rPr>
          <w:rFonts w:ascii="Times New Roman" w:hAnsi="Times New Roman" w:cs="Times New Roman"/>
          <w:bCs/>
          <w:iCs/>
        </w:rPr>
        <w:t xml:space="preserve"> VAWG and HP</w:t>
      </w:r>
    </w:p>
    <w:p w14:paraId="5CD64FF0" w14:textId="1F20AF49" w:rsidR="00875D93" w:rsidRPr="00DE03D3" w:rsidRDefault="00875D93" w:rsidP="00875D93">
      <w:pPr>
        <w:pStyle w:val="Default"/>
        <w:numPr>
          <w:ilvl w:val="0"/>
          <w:numId w:val="6"/>
        </w:numPr>
        <w:rPr>
          <w:rFonts w:ascii="Times New Roman" w:hAnsi="Times New Roman" w:cs="Times New Roman"/>
          <w:bCs/>
          <w:iCs/>
        </w:rPr>
      </w:pPr>
      <w:r w:rsidRPr="00DE03D3">
        <w:rPr>
          <w:rFonts w:ascii="Times New Roman" w:hAnsi="Times New Roman" w:cs="Times New Roman"/>
          <w:bCs/>
          <w:iCs/>
        </w:rPr>
        <w:t xml:space="preserve">Provide advice and perspectives on current </w:t>
      </w:r>
      <w:r w:rsidR="00913827">
        <w:rPr>
          <w:rFonts w:ascii="Times New Roman" w:hAnsi="Times New Roman" w:cs="Times New Roman"/>
          <w:bCs/>
          <w:iCs/>
        </w:rPr>
        <w:t>eliminating</w:t>
      </w:r>
      <w:r w:rsidRPr="00DE03D3">
        <w:rPr>
          <w:rFonts w:ascii="Times New Roman" w:hAnsi="Times New Roman" w:cs="Times New Roman"/>
          <w:bCs/>
          <w:iCs/>
        </w:rPr>
        <w:t xml:space="preserve"> VAWG and HP-related issues where the Spotlight Initiative’s advocacy, leadership and support to </w:t>
      </w:r>
      <w:r>
        <w:rPr>
          <w:rFonts w:ascii="Times New Roman" w:hAnsi="Times New Roman" w:cs="Times New Roman"/>
          <w:bCs/>
          <w:iCs/>
        </w:rPr>
        <w:t>civil society</w:t>
      </w:r>
      <w:r w:rsidRPr="00DE03D3">
        <w:rPr>
          <w:rFonts w:ascii="Times New Roman" w:hAnsi="Times New Roman" w:cs="Times New Roman"/>
          <w:bCs/>
          <w:iCs/>
        </w:rPr>
        <w:t xml:space="preserve"> advocacy is important</w:t>
      </w:r>
    </w:p>
    <w:p w14:paraId="24C593EA" w14:textId="1809008A" w:rsidR="00875D93" w:rsidRPr="00DE03D3" w:rsidRDefault="00875D93" w:rsidP="00875D93">
      <w:pPr>
        <w:pStyle w:val="Default"/>
        <w:numPr>
          <w:ilvl w:val="0"/>
          <w:numId w:val="6"/>
        </w:numPr>
        <w:rPr>
          <w:rFonts w:ascii="Times New Roman" w:hAnsi="Times New Roman" w:cs="Times New Roman"/>
          <w:bCs/>
          <w:iCs/>
        </w:rPr>
      </w:pPr>
      <w:r w:rsidRPr="00DE03D3">
        <w:rPr>
          <w:rFonts w:ascii="Times New Roman" w:hAnsi="Times New Roman" w:cs="Times New Roman"/>
          <w:bCs/>
          <w:iCs/>
        </w:rPr>
        <w:t>Assist as a partner in high-level advocacy and communications as well as political dialogue, including by supporting visibility and promotion of the Initiative’s goals at the global level</w:t>
      </w:r>
    </w:p>
    <w:p w14:paraId="4AC836CC" w14:textId="6AAA8202" w:rsidR="00875D93" w:rsidRPr="00DE03D3" w:rsidRDefault="00875D93" w:rsidP="00875D93">
      <w:pPr>
        <w:pStyle w:val="Default"/>
        <w:numPr>
          <w:ilvl w:val="0"/>
          <w:numId w:val="6"/>
        </w:numPr>
        <w:rPr>
          <w:rFonts w:ascii="Times New Roman" w:hAnsi="Times New Roman" w:cs="Times New Roman"/>
          <w:bCs/>
          <w:iCs/>
        </w:rPr>
      </w:pPr>
      <w:r w:rsidRPr="00DE03D3">
        <w:rPr>
          <w:rFonts w:ascii="Times New Roman" w:hAnsi="Times New Roman" w:cs="Times New Roman"/>
          <w:bCs/>
          <w:iCs/>
        </w:rPr>
        <w:t xml:space="preserve">Support efforts at dissemination of the messages of the Spotlight Initiative on VAWG and HP to the public, from the global to the community level, especially to </w:t>
      </w:r>
      <w:r w:rsidR="007B0343">
        <w:rPr>
          <w:rFonts w:ascii="Times New Roman" w:hAnsi="Times New Roman" w:cs="Times New Roman"/>
          <w:bCs/>
          <w:iCs/>
        </w:rPr>
        <w:t xml:space="preserve">marginalized groups, </w:t>
      </w:r>
      <w:r w:rsidRPr="00DE03D3">
        <w:rPr>
          <w:rFonts w:ascii="Times New Roman" w:hAnsi="Times New Roman" w:cs="Times New Roman"/>
          <w:bCs/>
          <w:iCs/>
        </w:rPr>
        <w:t>youth and relevant media</w:t>
      </w:r>
    </w:p>
    <w:p w14:paraId="7DEB1230" w14:textId="507234CB" w:rsidR="00875D93" w:rsidRPr="00DE03D3" w:rsidRDefault="00875D93" w:rsidP="00875D93">
      <w:pPr>
        <w:pStyle w:val="Default"/>
        <w:numPr>
          <w:ilvl w:val="0"/>
          <w:numId w:val="6"/>
        </w:numPr>
        <w:rPr>
          <w:rFonts w:ascii="Times New Roman" w:hAnsi="Times New Roman" w:cs="Times New Roman"/>
          <w:bCs/>
          <w:iCs/>
        </w:rPr>
      </w:pPr>
      <w:r w:rsidRPr="00DE03D3">
        <w:rPr>
          <w:rFonts w:ascii="Times New Roman" w:hAnsi="Times New Roman" w:cs="Times New Roman"/>
          <w:bCs/>
          <w:iCs/>
        </w:rPr>
        <w:t xml:space="preserve">Serve as an interactive space and open forum for dialogue between the Spotlight Initiative and organisations working on </w:t>
      </w:r>
      <w:r w:rsidR="00913827">
        <w:rPr>
          <w:rFonts w:ascii="Times New Roman" w:hAnsi="Times New Roman" w:cs="Times New Roman"/>
          <w:bCs/>
          <w:iCs/>
        </w:rPr>
        <w:t>eliminating</w:t>
      </w:r>
      <w:r w:rsidRPr="00DE03D3">
        <w:rPr>
          <w:rFonts w:ascii="Times New Roman" w:hAnsi="Times New Roman" w:cs="Times New Roman"/>
          <w:bCs/>
          <w:iCs/>
        </w:rPr>
        <w:t xml:space="preserve"> VAWG and HP, including global developments, trends and risks related to work on </w:t>
      </w:r>
      <w:r w:rsidR="00913827">
        <w:rPr>
          <w:rFonts w:ascii="Times New Roman" w:hAnsi="Times New Roman" w:cs="Times New Roman"/>
          <w:bCs/>
          <w:iCs/>
        </w:rPr>
        <w:t>eliminating</w:t>
      </w:r>
      <w:r w:rsidRPr="00DE03D3">
        <w:rPr>
          <w:rFonts w:ascii="Times New Roman" w:hAnsi="Times New Roman" w:cs="Times New Roman"/>
          <w:bCs/>
          <w:iCs/>
        </w:rPr>
        <w:t xml:space="preserve"> VAWG and HP</w:t>
      </w:r>
    </w:p>
    <w:p w14:paraId="3E25B2B9" w14:textId="44AF2DBE" w:rsidR="00875D93" w:rsidRPr="00DE03D3" w:rsidRDefault="00875D93" w:rsidP="00875D93">
      <w:pPr>
        <w:pStyle w:val="Default"/>
        <w:numPr>
          <w:ilvl w:val="0"/>
          <w:numId w:val="6"/>
        </w:numPr>
        <w:rPr>
          <w:rFonts w:ascii="Times New Roman" w:hAnsi="Times New Roman" w:cs="Times New Roman"/>
          <w:bCs/>
          <w:iCs/>
        </w:rPr>
      </w:pPr>
      <w:r w:rsidRPr="00DE03D3">
        <w:rPr>
          <w:rFonts w:ascii="Times New Roman" w:hAnsi="Times New Roman" w:cs="Times New Roman"/>
          <w:bCs/>
          <w:iCs/>
        </w:rPr>
        <w:t>Provide feedback to the Governing Body on the Spotlight Initiative’s implementation</w:t>
      </w:r>
    </w:p>
    <w:p w14:paraId="474643A4"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 </w:t>
      </w:r>
    </w:p>
    <w:p w14:paraId="6D9DBBA6"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In addition to advising the Governing Body of the Initiative, the CS-GRG will have a close working relationship with the Secretariat of the Spotlight Initiative to ensure its systematic engagement in providing technical advice and informing programming on addressing VAWG, including </w:t>
      </w:r>
      <w:r>
        <w:rPr>
          <w:rFonts w:ascii="Times New Roman" w:hAnsi="Times New Roman" w:cs="Times New Roman"/>
          <w:bCs/>
          <w:iCs/>
        </w:rPr>
        <w:t xml:space="preserve">for </w:t>
      </w:r>
      <w:r w:rsidRPr="00DE03D3">
        <w:rPr>
          <w:rFonts w:ascii="Times New Roman" w:hAnsi="Times New Roman" w:cs="Times New Roman"/>
          <w:bCs/>
          <w:iCs/>
        </w:rPr>
        <w:t xml:space="preserve">the most marginalized groups facing multiple and intersecting forms of discrimination, which is key to responding to Agenda 2030’s </w:t>
      </w:r>
      <w:r w:rsidRPr="00DE03D3">
        <w:rPr>
          <w:rFonts w:ascii="Times New Roman" w:hAnsi="Times New Roman" w:cs="Times New Roman"/>
          <w:bCs/>
          <w:i/>
          <w:iCs/>
        </w:rPr>
        <w:t>‘leaving no one behind’</w:t>
      </w:r>
      <w:r w:rsidRPr="00DE03D3">
        <w:rPr>
          <w:rFonts w:ascii="Times New Roman" w:hAnsi="Times New Roman" w:cs="Times New Roman"/>
          <w:bCs/>
          <w:iCs/>
        </w:rPr>
        <w:t xml:space="preserve"> imperative.</w:t>
      </w:r>
    </w:p>
    <w:p w14:paraId="5734BDAC" w14:textId="77777777" w:rsidR="00875D93" w:rsidRPr="00DE03D3" w:rsidRDefault="00875D93" w:rsidP="00875D93">
      <w:pPr>
        <w:pStyle w:val="Default"/>
        <w:rPr>
          <w:rFonts w:ascii="Times New Roman" w:hAnsi="Times New Roman" w:cs="Times New Roman"/>
          <w:bCs/>
          <w:iCs/>
        </w:rPr>
      </w:pPr>
      <w:r w:rsidRPr="00DE03D3">
        <w:rPr>
          <w:rFonts w:ascii="Times New Roman" w:hAnsi="Times New Roman" w:cs="Times New Roman"/>
          <w:bCs/>
          <w:iCs/>
        </w:rPr>
        <w:t xml:space="preserve"> </w:t>
      </w:r>
    </w:p>
    <w:p w14:paraId="1D5D5EC1" w14:textId="77777777" w:rsidR="00875D93" w:rsidRPr="00DE03D3" w:rsidRDefault="00875D93" w:rsidP="00875D93">
      <w:pPr>
        <w:pStyle w:val="Default"/>
        <w:rPr>
          <w:rFonts w:ascii="Times New Roman" w:hAnsi="Times New Roman" w:cs="Times New Roman"/>
          <w:bCs/>
          <w:iCs/>
        </w:rPr>
      </w:pPr>
    </w:p>
    <w:p w14:paraId="4DD0A00E" w14:textId="77777777" w:rsidR="00292F62" w:rsidRDefault="00292F62">
      <w:pPr>
        <w:rPr>
          <w:rFonts w:ascii="Times New Roman" w:hAnsi="Times New Roman" w:cs="Times New Roman"/>
          <w:b/>
          <w:bCs/>
          <w:iCs/>
          <w:color w:val="000000"/>
          <w:sz w:val="24"/>
          <w:szCs w:val="24"/>
        </w:rPr>
      </w:pPr>
      <w:r>
        <w:rPr>
          <w:rFonts w:ascii="Times New Roman" w:hAnsi="Times New Roman" w:cs="Times New Roman"/>
          <w:b/>
          <w:bCs/>
          <w:iCs/>
        </w:rPr>
        <w:br w:type="page"/>
      </w:r>
    </w:p>
    <w:p w14:paraId="2208E1D7" w14:textId="742BC279" w:rsidR="00875D93" w:rsidRPr="00DE03D3" w:rsidRDefault="00875D93" w:rsidP="00875D93">
      <w:pPr>
        <w:pStyle w:val="Default"/>
        <w:rPr>
          <w:rFonts w:ascii="Times New Roman" w:hAnsi="Times New Roman" w:cs="Times New Roman"/>
          <w:b/>
          <w:bCs/>
          <w:iCs/>
        </w:rPr>
      </w:pPr>
      <w:r w:rsidRPr="00DE03D3">
        <w:rPr>
          <w:rFonts w:ascii="Times New Roman" w:hAnsi="Times New Roman" w:cs="Times New Roman"/>
          <w:b/>
          <w:bCs/>
          <w:iCs/>
        </w:rPr>
        <w:lastRenderedPageBreak/>
        <w:t>Criteria</w:t>
      </w:r>
    </w:p>
    <w:p w14:paraId="49CCB2C5" w14:textId="2BE8F403" w:rsidR="00875D93" w:rsidRDefault="00875D93" w:rsidP="00875D93">
      <w:pPr>
        <w:pStyle w:val="Default"/>
        <w:numPr>
          <w:ilvl w:val="0"/>
          <w:numId w:val="5"/>
        </w:numPr>
        <w:rPr>
          <w:rFonts w:ascii="Times New Roman" w:hAnsi="Times New Roman" w:cs="Times New Roman"/>
          <w:bCs/>
          <w:iCs/>
        </w:rPr>
      </w:pPr>
      <w:r w:rsidRPr="00DE03D3">
        <w:rPr>
          <w:rFonts w:ascii="Times New Roman" w:hAnsi="Times New Roman" w:cs="Times New Roman"/>
          <w:bCs/>
          <w:iCs/>
        </w:rPr>
        <w:t xml:space="preserve">All members included in the CS-GRG should be leaders with significant </w:t>
      </w:r>
      <w:r>
        <w:rPr>
          <w:rFonts w:ascii="Times New Roman" w:hAnsi="Times New Roman" w:cs="Times New Roman"/>
          <w:bCs/>
          <w:iCs/>
        </w:rPr>
        <w:t xml:space="preserve">experience working </w:t>
      </w:r>
      <w:r w:rsidRPr="00DE03D3">
        <w:rPr>
          <w:rFonts w:ascii="Times New Roman" w:hAnsi="Times New Roman" w:cs="Times New Roman"/>
          <w:bCs/>
          <w:iCs/>
        </w:rPr>
        <w:t xml:space="preserve">on women’s rights and gender equality and have expertise in </w:t>
      </w:r>
      <w:r w:rsidR="00913827">
        <w:rPr>
          <w:rFonts w:ascii="Times New Roman" w:hAnsi="Times New Roman" w:cs="Times New Roman"/>
          <w:bCs/>
          <w:iCs/>
        </w:rPr>
        <w:t>eliminating</w:t>
      </w:r>
      <w:r w:rsidRPr="00DE03D3">
        <w:rPr>
          <w:rFonts w:ascii="Times New Roman" w:hAnsi="Times New Roman" w:cs="Times New Roman"/>
          <w:bCs/>
          <w:iCs/>
        </w:rPr>
        <w:t xml:space="preserve"> VAWG</w:t>
      </w:r>
    </w:p>
    <w:p w14:paraId="4CF31C36" w14:textId="6502EEAC" w:rsidR="00875D93" w:rsidRPr="00DE03D3" w:rsidRDefault="00875D93" w:rsidP="00875D93">
      <w:pPr>
        <w:pStyle w:val="Default"/>
        <w:numPr>
          <w:ilvl w:val="0"/>
          <w:numId w:val="5"/>
        </w:numPr>
        <w:rPr>
          <w:rFonts w:ascii="Times New Roman" w:hAnsi="Times New Roman" w:cs="Times New Roman"/>
          <w:bCs/>
          <w:iCs/>
        </w:rPr>
      </w:pPr>
      <w:r>
        <w:rPr>
          <w:rFonts w:ascii="Times New Roman" w:hAnsi="Times New Roman" w:cs="Times New Roman"/>
          <w:bCs/>
          <w:iCs/>
        </w:rPr>
        <w:t xml:space="preserve">Additionally, members should include individuals with knowledge of human rights and feminist frameworks and experience in issues of protection </w:t>
      </w:r>
      <w:r w:rsidR="007B0343">
        <w:rPr>
          <w:rFonts w:ascii="Times New Roman" w:hAnsi="Times New Roman" w:cs="Times New Roman"/>
          <w:bCs/>
          <w:iCs/>
        </w:rPr>
        <w:t>of women human rights defenders</w:t>
      </w:r>
    </w:p>
    <w:p w14:paraId="258E2BFF" w14:textId="7D22EDA0" w:rsidR="00875D93" w:rsidRPr="00DE03D3" w:rsidRDefault="00875D93" w:rsidP="00875D93">
      <w:pPr>
        <w:pStyle w:val="Default"/>
        <w:numPr>
          <w:ilvl w:val="0"/>
          <w:numId w:val="5"/>
        </w:numPr>
        <w:rPr>
          <w:rFonts w:ascii="Times New Roman" w:hAnsi="Times New Roman" w:cs="Times New Roman"/>
          <w:bCs/>
          <w:iCs/>
        </w:rPr>
      </w:pPr>
      <w:r w:rsidRPr="00DE03D3">
        <w:rPr>
          <w:rFonts w:ascii="Times New Roman" w:hAnsi="Times New Roman" w:cs="Times New Roman"/>
          <w:bCs/>
          <w:iCs/>
        </w:rPr>
        <w:t>Members should ideally be leaders</w:t>
      </w:r>
      <w:r w:rsidR="007B0343">
        <w:rPr>
          <w:rFonts w:ascii="Times New Roman" w:hAnsi="Times New Roman" w:cs="Times New Roman"/>
          <w:bCs/>
          <w:iCs/>
        </w:rPr>
        <w:t xml:space="preserve"> or members</w:t>
      </w:r>
      <w:r w:rsidRPr="00DE03D3">
        <w:rPr>
          <w:rFonts w:ascii="Times New Roman" w:hAnsi="Times New Roman" w:cs="Times New Roman"/>
          <w:bCs/>
          <w:iCs/>
        </w:rPr>
        <w:t xml:space="preserve"> of global</w:t>
      </w:r>
      <w:r w:rsidR="0049785C">
        <w:rPr>
          <w:rFonts w:ascii="Times New Roman" w:hAnsi="Times New Roman" w:cs="Times New Roman"/>
          <w:bCs/>
          <w:iCs/>
        </w:rPr>
        <w:t>,</w:t>
      </w:r>
      <w:r w:rsidRPr="00DE03D3">
        <w:rPr>
          <w:rFonts w:ascii="Times New Roman" w:hAnsi="Times New Roman" w:cs="Times New Roman"/>
          <w:bCs/>
          <w:iCs/>
        </w:rPr>
        <w:t xml:space="preserve"> regional</w:t>
      </w:r>
      <w:r w:rsidR="0049785C">
        <w:rPr>
          <w:rFonts w:ascii="Times New Roman" w:hAnsi="Times New Roman" w:cs="Times New Roman"/>
          <w:bCs/>
          <w:iCs/>
        </w:rPr>
        <w:t xml:space="preserve"> and/or sub-regional</w:t>
      </w:r>
      <w:r w:rsidRPr="00DE03D3">
        <w:rPr>
          <w:rFonts w:ascii="Times New Roman" w:hAnsi="Times New Roman" w:cs="Times New Roman"/>
          <w:bCs/>
          <w:iCs/>
        </w:rPr>
        <w:t xml:space="preserve"> </w:t>
      </w:r>
      <w:r>
        <w:rPr>
          <w:rFonts w:ascii="Times New Roman" w:hAnsi="Times New Roman" w:cs="Times New Roman"/>
          <w:bCs/>
          <w:iCs/>
        </w:rPr>
        <w:t xml:space="preserve">women’s </w:t>
      </w:r>
      <w:r w:rsidRPr="00DE03D3">
        <w:rPr>
          <w:rFonts w:ascii="Times New Roman" w:hAnsi="Times New Roman" w:cs="Times New Roman"/>
          <w:bCs/>
          <w:iCs/>
        </w:rPr>
        <w:t>rights organisations</w:t>
      </w:r>
      <w:r w:rsidR="00C71866">
        <w:rPr>
          <w:rFonts w:ascii="Times New Roman" w:hAnsi="Times New Roman" w:cs="Times New Roman"/>
          <w:bCs/>
          <w:iCs/>
        </w:rPr>
        <w:t>/networks</w:t>
      </w:r>
      <w:r w:rsidRPr="00DE03D3">
        <w:rPr>
          <w:rFonts w:ascii="Times New Roman" w:hAnsi="Times New Roman" w:cs="Times New Roman"/>
          <w:bCs/>
          <w:iCs/>
        </w:rPr>
        <w:t xml:space="preserve"> and other relevant networks of </w:t>
      </w:r>
      <w:r>
        <w:rPr>
          <w:rFonts w:ascii="Times New Roman" w:hAnsi="Times New Roman" w:cs="Times New Roman"/>
          <w:bCs/>
          <w:iCs/>
        </w:rPr>
        <w:t xml:space="preserve">CSOs </w:t>
      </w:r>
      <w:r w:rsidRPr="00DE03D3">
        <w:rPr>
          <w:rFonts w:ascii="Times New Roman" w:hAnsi="Times New Roman" w:cs="Times New Roman"/>
          <w:bCs/>
          <w:iCs/>
        </w:rPr>
        <w:t xml:space="preserve">working on </w:t>
      </w:r>
      <w:r w:rsidR="00913827">
        <w:rPr>
          <w:rFonts w:ascii="Times New Roman" w:hAnsi="Times New Roman" w:cs="Times New Roman"/>
          <w:bCs/>
          <w:iCs/>
        </w:rPr>
        <w:t>eliminating</w:t>
      </w:r>
      <w:r w:rsidRPr="00DE03D3">
        <w:rPr>
          <w:rFonts w:ascii="Times New Roman" w:hAnsi="Times New Roman" w:cs="Times New Roman"/>
          <w:bCs/>
          <w:iCs/>
        </w:rPr>
        <w:t xml:space="preserve"> VAWG</w:t>
      </w:r>
      <w:r w:rsidR="00C01340">
        <w:rPr>
          <w:rFonts w:ascii="Times New Roman" w:hAnsi="Times New Roman" w:cs="Times New Roman"/>
          <w:bCs/>
          <w:iCs/>
        </w:rPr>
        <w:t xml:space="preserve"> </w:t>
      </w:r>
      <w:bookmarkStart w:id="1" w:name="_Hlk526347462"/>
      <w:r w:rsidR="007B0343">
        <w:rPr>
          <w:rFonts w:ascii="Times New Roman" w:hAnsi="Times New Roman" w:cs="Times New Roman"/>
          <w:bCs/>
          <w:iCs/>
        </w:rPr>
        <w:t xml:space="preserve">from </w:t>
      </w:r>
      <w:r w:rsidR="00C01340">
        <w:rPr>
          <w:rFonts w:ascii="Times New Roman" w:hAnsi="Times New Roman" w:cs="Times New Roman"/>
          <w:bCs/>
          <w:iCs/>
        </w:rPr>
        <w:t>a human rights</w:t>
      </w:r>
      <w:bookmarkEnd w:id="1"/>
      <w:r w:rsidR="007B0343">
        <w:rPr>
          <w:rFonts w:ascii="Times New Roman" w:hAnsi="Times New Roman" w:cs="Times New Roman"/>
          <w:bCs/>
          <w:iCs/>
        </w:rPr>
        <w:t xml:space="preserve"> and </w:t>
      </w:r>
      <w:r w:rsidR="007B0343" w:rsidRPr="00863A73">
        <w:rPr>
          <w:rFonts w:ascii="Times New Roman" w:hAnsi="Times New Roman" w:cs="Times New Roman"/>
          <w:bCs/>
          <w:iCs/>
        </w:rPr>
        <w:t>local-global articulation</w:t>
      </w:r>
      <w:r w:rsidR="007B0343">
        <w:rPr>
          <w:rFonts w:ascii="Times New Roman" w:hAnsi="Times New Roman" w:cs="Times New Roman"/>
          <w:bCs/>
          <w:iCs/>
        </w:rPr>
        <w:t xml:space="preserve"> perspective</w:t>
      </w:r>
    </w:p>
    <w:p w14:paraId="5A3A8A16" w14:textId="0AE027DE" w:rsidR="00875D93" w:rsidRDefault="00875D93" w:rsidP="00875D93">
      <w:pPr>
        <w:pStyle w:val="Default"/>
        <w:numPr>
          <w:ilvl w:val="0"/>
          <w:numId w:val="5"/>
        </w:numPr>
        <w:rPr>
          <w:rFonts w:ascii="Times New Roman" w:hAnsi="Times New Roman" w:cs="Times New Roman"/>
          <w:bCs/>
          <w:iCs/>
        </w:rPr>
      </w:pPr>
      <w:r w:rsidRPr="00DE03D3">
        <w:rPr>
          <w:rFonts w:ascii="Times New Roman" w:hAnsi="Times New Roman" w:cs="Times New Roman"/>
          <w:bCs/>
          <w:iCs/>
        </w:rPr>
        <w:t xml:space="preserve">In adherence with the </w:t>
      </w:r>
      <w:r w:rsidRPr="00DE03D3">
        <w:rPr>
          <w:rFonts w:ascii="Times New Roman" w:hAnsi="Times New Roman" w:cs="Times New Roman"/>
          <w:bCs/>
          <w:i/>
          <w:iCs/>
        </w:rPr>
        <w:t xml:space="preserve">leaving no one behind </w:t>
      </w:r>
      <w:r w:rsidRPr="00DE03D3">
        <w:rPr>
          <w:rFonts w:ascii="Times New Roman" w:hAnsi="Times New Roman" w:cs="Times New Roman"/>
          <w:bCs/>
          <w:iCs/>
        </w:rPr>
        <w:t xml:space="preserve">(LNOB) principle, intersectionality and diversity of communities/constituencies should be </w:t>
      </w:r>
      <w:r>
        <w:rPr>
          <w:rFonts w:ascii="Times New Roman" w:hAnsi="Times New Roman" w:cs="Times New Roman"/>
          <w:bCs/>
          <w:iCs/>
        </w:rPr>
        <w:t xml:space="preserve">well </w:t>
      </w:r>
      <w:r w:rsidRPr="00DE03D3">
        <w:rPr>
          <w:rFonts w:ascii="Times New Roman" w:hAnsi="Times New Roman" w:cs="Times New Roman"/>
          <w:bCs/>
          <w:iCs/>
        </w:rPr>
        <w:t>represented</w:t>
      </w:r>
      <w:r>
        <w:rPr>
          <w:rFonts w:ascii="Times New Roman" w:hAnsi="Times New Roman" w:cs="Times New Roman"/>
          <w:bCs/>
          <w:iCs/>
        </w:rPr>
        <w:t>,</w:t>
      </w:r>
      <w:r w:rsidRPr="00DE03D3">
        <w:rPr>
          <w:rFonts w:ascii="Times New Roman" w:hAnsi="Times New Roman" w:cs="Times New Roman"/>
          <w:bCs/>
          <w:iCs/>
        </w:rPr>
        <w:t xml:space="preserve"> and </w:t>
      </w:r>
      <w:r>
        <w:rPr>
          <w:rFonts w:ascii="Times New Roman" w:hAnsi="Times New Roman" w:cs="Times New Roman"/>
          <w:bCs/>
          <w:iCs/>
        </w:rPr>
        <w:t xml:space="preserve">sexual and reproductive health and rights </w:t>
      </w:r>
      <w:r w:rsidRPr="00DE03D3">
        <w:rPr>
          <w:rFonts w:ascii="Times New Roman" w:hAnsi="Times New Roman" w:cs="Times New Roman"/>
          <w:bCs/>
          <w:iCs/>
        </w:rPr>
        <w:t xml:space="preserve">activists, leaders of indigenous groups, LBTQI leaders, representatives of </w:t>
      </w:r>
      <w:r w:rsidR="007B0343">
        <w:rPr>
          <w:rFonts w:ascii="Times New Roman" w:hAnsi="Times New Roman" w:cs="Times New Roman"/>
          <w:bCs/>
          <w:iCs/>
        </w:rPr>
        <w:t xml:space="preserve">organisations of persons with </w:t>
      </w:r>
      <w:r w:rsidRPr="00DE03D3">
        <w:rPr>
          <w:rFonts w:ascii="Times New Roman" w:hAnsi="Times New Roman" w:cs="Times New Roman"/>
          <w:bCs/>
          <w:iCs/>
        </w:rPr>
        <w:t>disabilities, grassroots organizations</w:t>
      </w:r>
      <w:r>
        <w:rPr>
          <w:rFonts w:ascii="Times New Roman" w:hAnsi="Times New Roman" w:cs="Times New Roman"/>
          <w:bCs/>
          <w:iCs/>
        </w:rPr>
        <w:t xml:space="preserve">, </w:t>
      </w:r>
      <w:r w:rsidR="007B0343" w:rsidRPr="00863A73">
        <w:rPr>
          <w:rFonts w:ascii="Times New Roman" w:hAnsi="Times New Roman" w:cs="Times New Roman"/>
          <w:bCs/>
          <w:iCs/>
        </w:rPr>
        <w:t>community-based organizations, networks and movements</w:t>
      </w:r>
      <w:r w:rsidRPr="00DE03D3">
        <w:rPr>
          <w:rFonts w:ascii="Times New Roman" w:hAnsi="Times New Roman" w:cs="Times New Roman"/>
          <w:bCs/>
          <w:iCs/>
        </w:rPr>
        <w:t>, labour/trade unions</w:t>
      </w:r>
      <w:r>
        <w:rPr>
          <w:rFonts w:ascii="Times New Roman" w:hAnsi="Times New Roman" w:cs="Times New Roman"/>
          <w:bCs/>
          <w:iCs/>
        </w:rPr>
        <w:t xml:space="preserve"> and </w:t>
      </w:r>
      <w:r w:rsidRPr="00DE03D3">
        <w:rPr>
          <w:rFonts w:ascii="Times New Roman" w:hAnsi="Times New Roman" w:cs="Times New Roman"/>
          <w:bCs/>
          <w:iCs/>
        </w:rPr>
        <w:t>women activists living with HIV, migrant, domestic, informal and sex workers considered for inclusion</w:t>
      </w:r>
    </w:p>
    <w:p w14:paraId="12D04D87" w14:textId="603B701E" w:rsidR="00875D93" w:rsidRPr="00DE03D3" w:rsidRDefault="00875D93" w:rsidP="00875D93">
      <w:pPr>
        <w:pStyle w:val="Default"/>
        <w:numPr>
          <w:ilvl w:val="0"/>
          <w:numId w:val="5"/>
        </w:numPr>
        <w:rPr>
          <w:rFonts w:ascii="Times New Roman" w:hAnsi="Times New Roman" w:cs="Times New Roman"/>
          <w:bCs/>
          <w:iCs/>
        </w:rPr>
      </w:pPr>
      <w:r>
        <w:rPr>
          <w:rFonts w:ascii="Times New Roman" w:hAnsi="Times New Roman" w:cs="Times New Roman"/>
          <w:bCs/>
          <w:iCs/>
        </w:rPr>
        <w:t>Geographic balance will be a key consideration to ensure fair representation of all regions on the CS-GRG</w:t>
      </w:r>
    </w:p>
    <w:p w14:paraId="5C3AFE38" w14:textId="7E6C7984" w:rsidR="00875D93" w:rsidRPr="00DE03D3" w:rsidRDefault="007B0343" w:rsidP="00875D93">
      <w:pPr>
        <w:pStyle w:val="Default"/>
        <w:numPr>
          <w:ilvl w:val="0"/>
          <w:numId w:val="5"/>
        </w:numPr>
        <w:rPr>
          <w:rFonts w:ascii="Times New Roman" w:hAnsi="Times New Roman" w:cs="Times New Roman"/>
          <w:bCs/>
          <w:iCs/>
        </w:rPr>
      </w:pPr>
      <w:r>
        <w:rPr>
          <w:rFonts w:ascii="Times New Roman" w:hAnsi="Times New Roman" w:cs="Times New Roman"/>
          <w:bCs/>
          <w:iCs/>
        </w:rPr>
        <w:t>More than</w:t>
      </w:r>
      <w:r w:rsidR="00875D93" w:rsidRPr="00DE03D3">
        <w:rPr>
          <w:rFonts w:ascii="Times New Roman" w:hAnsi="Times New Roman" w:cs="Times New Roman"/>
          <w:bCs/>
          <w:iCs/>
        </w:rPr>
        <w:t xml:space="preserve"> 50% of the CS-GRG members represent women’s rights movements and feminist organisations</w:t>
      </w:r>
    </w:p>
    <w:p w14:paraId="5E37A3CD" w14:textId="1E16DCEF" w:rsidR="00875D93" w:rsidRPr="00DE03D3" w:rsidRDefault="00875D93" w:rsidP="00875D93">
      <w:pPr>
        <w:pStyle w:val="Default"/>
        <w:numPr>
          <w:ilvl w:val="0"/>
          <w:numId w:val="5"/>
        </w:numPr>
        <w:rPr>
          <w:rFonts w:ascii="Times New Roman" w:hAnsi="Times New Roman" w:cs="Times New Roman"/>
          <w:bCs/>
          <w:iCs/>
        </w:rPr>
      </w:pPr>
      <w:r>
        <w:rPr>
          <w:rFonts w:ascii="Times New Roman" w:hAnsi="Times New Roman" w:cs="Times New Roman"/>
          <w:bCs/>
          <w:iCs/>
        </w:rPr>
        <w:t xml:space="preserve">The </w:t>
      </w:r>
      <w:r w:rsidRPr="00DE03D3">
        <w:rPr>
          <w:rFonts w:ascii="Times New Roman" w:hAnsi="Times New Roman" w:cs="Times New Roman"/>
          <w:bCs/>
          <w:iCs/>
        </w:rPr>
        <w:t xml:space="preserve">Group </w:t>
      </w:r>
      <w:r>
        <w:rPr>
          <w:rFonts w:ascii="Times New Roman" w:hAnsi="Times New Roman" w:cs="Times New Roman"/>
          <w:bCs/>
          <w:iCs/>
        </w:rPr>
        <w:t xml:space="preserve">should </w:t>
      </w:r>
      <w:r w:rsidRPr="00DE03D3">
        <w:rPr>
          <w:rFonts w:ascii="Times New Roman" w:hAnsi="Times New Roman" w:cs="Times New Roman"/>
          <w:bCs/>
          <w:iCs/>
        </w:rPr>
        <w:t xml:space="preserve">include representatives from important constituencies such as youth networks, progressive faith-based groups and networks of men and boys working on </w:t>
      </w:r>
      <w:r w:rsidR="00913827">
        <w:rPr>
          <w:rFonts w:ascii="Times New Roman" w:hAnsi="Times New Roman" w:cs="Times New Roman"/>
          <w:bCs/>
          <w:iCs/>
        </w:rPr>
        <w:t>eliminating</w:t>
      </w:r>
      <w:r w:rsidRPr="00DE03D3">
        <w:rPr>
          <w:rFonts w:ascii="Times New Roman" w:hAnsi="Times New Roman" w:cs="Times New Roman"/>
          <w:bCs/>
          <w:iCs/>
        </w:rPr>
        <w:t xml:space="preserve"> VAWG</w:t>
      </w:r>
      <w:r>
        <w:rPr>
          <w:rFonts w:ascii="Times New Roman" w:hAnsi="Times New Roman" w:cs="Times New Roman"/>
          <w:bCs/>
          <w:iCs/>
        </w:rPr>
        <w:t xml:space="preserve"> </w:t>
      </w:r>
      <w:r w:rsidR="00FC6D0B">
        <w:rPr>
          <w:rFonts w:ascii="Times New Roman" w:hAnsi="Times New Roman" w:cs="Times New Roman"/>
          <w:bCs/>
          <w:iCs/>
        </w:rPr>
        <w:t>using</w:t>
      </w:r>
      <w:r>
        <w:rPr>
          <w:rFonts w:ascii="Times New Roman" w:hAnsi="Times New Roman" w:cs="Times New Roman"/>
          <w:bCs/>
          <w:iCs/>
        </w:rPr>
        <w:t xml:space="preserve"> a human rights-based </w:t>
      </w:r>
      <w:r w:rsidR="00FC6D0B">
        <w:rPr>
          <w:rFonts w:ascii="Times New Roman" w:hAnsi="Times New Roman" w:cs="Times New Roman"/>
          <w:bCs/>
          <w:iCs/>
        </w:rPr>
        <w:t>approach</w:t>
      </w:r>
    </w:p>
    <w:p w14:paraId="1793DA2C" w14:textId="4E22AC74" w:rsidR="00875D93" w:rsidRPr="00DE03D3" w:rsidRDefault="00875D93" w:rsidP="00875D93">
      <w:pPr>
        <w:pStyle w:val="Default"/>
        <w:numPr>
          <w:ilvl w:val="0"/>
          <w:numId w:val="5"/>
        </w:numPr>
        <w:rPr>
          <w:rFonts w:ascii="Times New Roman" w:hAnsi="Times New Roman" w:cs="Times New Roman"/>
          <w:bCs/>
          <w:iCs/>
        </w:rPr>
      </w:pPr>
      <w:r w:rsidRPr="00DE03D3">
        <w:rPr>
          <w:rFonts w:ascii="Times New Roman" w:hAnsi="Times New Roman" w:cs="Times New Roman"/>
          <w:bCs/>
          <w:iCs/>
        </w:rPr>
        <w:t>CS-GRG members will not have any formal affiliations with governments or political parties</w:t>
      </w:r>
    </w:p>
    <w:p w14:paraId="1E2596A3" w14:textId="75CEDA91" w:rsidR="00875D93" w:rsidRDefault="00875D93" w:rsidP="00875D93">
      <w:pPr>
        <w:pStyle w:val="Default"/>
        <w:numPr>
          <w:ilvl w:val="0"/>
          <w:numId w:val="5"/>
        </w:numPr>
        <w:rPr>
          <w:rFonts w:ascii="Times New Roman" w:hAnsi="Times New Roman" w:cs="Times New Roman"/>
          <w:bCs/>
          <w:iCs/>
        </w:rPr>
      </w:pPr>
      <w:r w:rsidRPr="00DE03D3">
        <w:rPr>
          <w:rFonts w:ascii="Times New Roman" w:hAnsi="Times New Roman" w:cs="Times New Roman"/>
          <w:bCs/>
          <w:iCs/>
        </w:rPr>
        <w:t>CS-GRG members join the group in their individual capacit</w:t>
      </w:r>
      <w:r>
        <w:rPr>
          <w:rFonts w:ascii="Times New Roman" w:hAnsi="Times New Roman" w:cs="Times New Roman"/>
          <w:bCs/>
          <w:iCs/>
        </w:rPr>
        <w:t>ies</w:t>
      </w:r>
      <w:r w:rsidRPr="00DE03D3">
        <w:rPr>
          <w:rFonts w:ascii="Times New Roman" w:hAnsi="Times New Roman" w:cs="Times New Roman"/>
          <w:bCs/>
          <w:iCs/>
        </w:rPr>
        <w:t xml:space="preserve"> and not as representatives of their organizations</w:t>
      </w:r>
    </w:p>
    <w:p w14:paraId="1BA3D727" w14:textId="7781AAFD" w:rsidR="00384282" w:rsidRDefault="00384282" w:rsidP="00384282">
      <w:pPr>
        <w:pStyle w:val="Default"/>
        <w:rPr>
          <w:rFonts w:ascii="Times New Roman" w:hAnsi="Times New Roman" w:cs="Times New Roman"/>
          <w:bCs/>
          <w:iCs/>
        </w:rPr>
      </w:pPr>
    </w:p>
    <w:p w14:paraId="4489921D" w14:textId="4BD43521" w:rsidR="00384282" w:rsidRPr="00DE03D3" w:rsidRDefault="00384282" w:rsidP="00384282">
      <w:pPr>
        <w:pStyle w:val="Default"/>
        <w:rPr>
          <w:rFonts w:ascii="Times New Roman" w:hAnsi="Times New Roman" w:cs="Times New Roman"/>
          <w:bCs/>
          <w:iCs/>
        </w:rPr>
      </w:pPr>
      <w:r>
        <w:rPr>
          <w:rFonts w:ascii="Times New Roman" w:hAnsi="Times New Roman" w:cs="Times New Roman"/>
          <w:bCs/>
          <w:iCs/>
        </w:rPr>
        <w:t xml:space="preserve">Knowledge of English will not be a pre-condition for participation in the CS-GRG. </w:t>
      </w:r>
    </w:p>
    <w:p w14:paraId="2310BE16" w14:textId="77777777" w:rsidR="00875D93" w:rsidRPr="00DE03D3" w:rsidRDefault="00875D93" w:rsidP="00875D93">
      <w:pPr>
        <w:pStyle w:val="Default"/>
        <w:rPr>
          <w:rFonts w:ascii="Times New Roman" w:hAnsi="Times New Roman" w:cs="Times New Roman"/>
          <w:b/>
          <w:bCs/>
          <w:iCs/>
        </w:rPr>
      </w:pPr>
    </w:p>
    <w:p w14:paraId="545927C9" w14:textId="77777777" w:rsidR="00875D93" w:rsidRDefault="00875D93" w:rsidP="00875D93">
      <w:pPr>
        <w:rPr>
          <w:rFonts w:ascii="Times New Roman" w:hAnsi="Times New Roman" w:cs="Times New Roman"/>
          <w:b/>
          <w:bCs/>
          <w:iCs/>
          <w:color w:val="000000"/>
          <w:sz w:val="24"/>
        </w:rPr>
      </w:pPr>
      <w:r>
        <w:rPr>
          <w:rFonts w:ascii="Times New Roman" w:hAnsi="Times New Roman" w:cs="Times New Roman"/>
          <w:b/>
          <w:bCs/>
          <w:iCs/>
        </w:rPr>
        <w:br w:type="page"/>
      </w:r>
    </w:p>
    <w:p w14:paraId="7B582308" w14:textId="77777777" w:rsidR="00875D93" w:rsidRPr="00A817AD" w:rsidRDefault="00875D93" w:rsidP="00875D93">
      <w:pPr>
        <w:pStyle w:val="Default"/>
        <w:rPr>
          <w:rFonts w:ascii="Times New Roman" w:hAnsi="Times New Roman" w:cs="Times New Roman"/>
          <w:szCs w:val="22"/>
        </w:rPr>
      </w:pPr>
      <w:r w:rsidRPr="00A817AD">
        <w:rPr>
          <w:rFonts w:ascii="Times New Roman" w:hAnsi="Times New Roman" w:cs="Times New Roman"/>
          <w:b/>
          <w:bCs/>
          <w:iCs/>
          <w:szCs w:val="22"/>
        </w:rPr>
        <w:lastRenderedPageBreak/>
        <w:t xml:space="preserve">Call for nominations </w:t>
      </w:r>
      <w:r>
        <w:rPr>
          <w:rFonts w:ascii="Times New Roman" w:hAnsi="Times New Roman" w:cs="Times New Roman"/>
          <w:b/>
          <w:bCs/>
          <w:iCs/>
          <w:szCs w:val="22"/>
        </w:rPr>
        <w:t xml:space="preserve">for </w:t>
      </w:r>
      <w:r w:rsidRPr="00A817AD">
        <w:rPr>
          <w:rFonts w:ascii="Times New Roman" w:hAnsi="Times New Roman" w:cs="Times New Roman"/>
          <w:b/>
          <w:bCs/>
          <w:iCs/>
          <w:szCs w:val="22"/>
        </w:rPr>
        <w:t xml:space="preserve">members </w:t>
      </w:r>
      <w:r>
        <w:rPr>
          <w:rFonts w:ascii="Times New Roman" w:hAnsi="Times New Roman" w:cs="Times New Roman"/>
          <w:b/>
          <w:bCs/>
          <w:iCs/>
          <w:szCs w:val="22"/>
        </w:rPr>
        <w:t>the Spotlight Initiative’s C</w:t>
      </w:r>
      <w:r w:rsidRPr="00A817AD">
        <w:rPr>
          <w:rFonts w:ascii="Times New Roman" w:hAnsi="Times New Roman" w:cs="Times New Roman"/>
          <w:b/>
          <w:bCs/>
          <w:iCs/>
          <w:szCs w:val="22"/>
        </w:rPr>
        <w:t xml:space="preserve">ivil </w:t>
      </w:r>
      <w:r>
        <w:rPr>
          <w:rFonts w:ascii="Times New Roman" w:hAnsi="Times New Roman" w:cs="Times New Roman"/>
          <w:b/>
          <w:bCs/>
          <w:iCs/>
          <w:szCs w:val="22"/>
        </w:rPr>
        <w:t>S</w:t>
      </w:r>
      <w:r w:rsidRPr="00A817AD">
        <w:rPr>
          <w:rFonts w:ascii="Times New Roman" w:hAnsi="Times New Roman" w:cs="Times New Roman"/>
          <w:b/>
          <w:bCs/>
          <w:iCs/>
          <w:szCs w:val="22"/>
        </w:rPr>
        <w:t xml:space="preserve">ociety </w:t>
      </w:r>
      <w:r>
        <w:rPr>
          <w:rFonts w:ascii="Times New Roman" w:hAnsi="Times New Roman" w:cs="Times New Roman"/>
          <w:b/>
          <w:bCs/>
          <w:iCs/>
          <w:szCs w:val="22"/>
        </w:rPr>
        <w:t>Global Reference Group</w:t>
      </w:r>
    </w:p>
    <w:p w14:paraId="7F44E203" w14:textId="77777777" w:rsidR="00875D93" w:rsidRDefault="00875D93" w:rsidP="00875D93">
      <w:pPr>
        <w:pStyle w:val="Default"/>
        <w:rPr>
          <w:rFonts w:ascii="Times New Roman" w:hAnsi="Times New Roman" w:cs="Times New Roman"/>
          <w:i/>
          <w:iCs/>
          <w:szCs w:val="22"/>
        </w:rPr>
      </w:pPr>
    </w:p>
    <w:p w14:paraId="109F93E4" w14:textId="77777777" w:rsidR="00875D93" w:rsidRDefault="00875D93" w:rsidP="00875D93">
      <w:pPr>
        <w:pStyle w:val="Default"/>
        <w:rPr>
          <w:rFonts w:ascii="Times New Roman" w:hAnsi="Times New Roman" w:cs="Times New Roman"/>
          <w:iCs/>
          <w:szCs w:val="22"/>
        </w:rPr>
      </w:pPr>
      <w:r w:rsidRPr="00A33952">
        <w:rPr>
          <w:rFonts w:ascii="Times New Roman" w:hAnsi="Times New Roman" w:cs="Times New Roman"/>
          <w:iCs/>
          <w:szCs w:val="22"/>
        </w:rPr>
        <w:t xml:space="preserve">The </w:t>
      </w:r>
      <w:r>
        <w:rPr>
          <w:rFonts w:ascii="Times New Roman" w:hAnsi="Times New Roman" w:cs="Times New Roman"/>
          <w:iCs/>
          <w:szCs w:val="22"/>
        </w:rPr>
        <w:t xml:space="preserve">Secretariat of the Spotlight Initiative </w:t>
      </w:r>
      <w:r w:rsidRPr="00A33952">
        <w:rPr>
          <w:rFonts w:ascii="Times New Roman" w:hAnsi="Times New Roman" w:cs="Times New Roman"/>
          <w:iCs/>
          <w:szCs w:val="22"/>
        </w:rPr>
        <w:t xml:space="preserve">invites </w:t>
      </w:r>
      <w:r>
        <w:rPr>
          <w:rFonts w:ascii="Times New Roman" w:hAnsi="Times New Roman" w:cs="Times New Roman"/>
          <w:iCs/>
          <w:szCs w:val="22"/>
        </w:rPr>
        <w:t xml:space="preserve">nominations from the </w:t>
      </w:r>
      <w:r w:rsidRPr="00A33952">
        <w:rPr>
          <w:rFonts w:ascii="Times New Roman" w:hAnsi="Times New Roman" w:cs="Times New Roman"/>
          <w:iCs/>
          <w:szCs w:val="22"/>
        </w:rPr>
        <w:t>women’s movement</w:t>
      </w:r>
      <w:r>
        <w:rPr>
          <w:rFonts w:ascii="Times New Roman" w:hAnsi="Times New Roman" w:cs="Times New Roman"/>
          <w:iCs/>
          <w:szCs w:val="22"/>
        </w:rPr>
        <w:t xml:space="preserve"> and relevant human rights-based </w:t>
      </w:r>
      <w:r w:rsidRPr="00A33952">
        <w:rPr>
          <w:rFonts w:ascii="Times New Roman" w:hAnsi="Times New Roman" w:cs="Times New Roman"/>
          <w:iCs/>
          <w:szCs w:val="22"/>
        </w:rPr>
        <w:t xml:space="preserve">civil society organizations and networks to </w:t>
      </w:r>
      <w:r>
        <w:rPr>
          <w:rFonts w:ascii="Times New Roman" w:hAnsi="Times New Roman" w:cs="Times New Roman"/>
          <w:iCs/>
          <w:szCs w:val="22"/>
        </w:rPr>
        <w:t xml:space="preserve">be part of the Initiative’s Civil Society Global Reference Group (CS-GRG). </w:t>
      </w:r>
    </w:p>
    <w:p w14:paraId="54F93C9C" w14:textId="77777777" w:rsidR="00875D93" w:rsidRDefault="00875D93" w:rsidP="00875D93">
      <w:pPr>
        <w:pStyle w:val="Default"/>
        <w:rPr>
          <w:rFonts w:ascii="Times New Roman" w:hAnsi="Times New Roman" w:cs="Times New Roman"/>
          <w:iCs/>
          <w:szCs w:val="22"/>
        </w:rPr>
      </w:pPr>
    </w:p>
    <w:p w14:paraId="78972202" w14:textId="77777777" w:rsidR="00875D93" w:rsidRDefault="00875D93" w:rsidP="00875D93">
      <w:pPr>
        <w:pStyle w:val="Default"/>
        <w:rPr>
          <w:rFonts w:ascii="Times New Roman" w:hAnsi="Times New Roman" w:cs="Times New Roman"/>
          <w:iCs/>
          <w:szCs w:val="22"/>
        </w:rPr>
      </w:pPr>
      <w:r>
        <w:rPr>
          <w:rFonts w:ascii="Times New Roman" w:hAnsi="Times New Roman" w:cs="Times New Roman"/>
          <w:iCs/>
          <w:szCs w:val="22"/>
        </w:rPr>
        <w:t>All nominations will be reviewed by a 7-person Selection Committee</w:t>
      </w:r>
      <w:r>
        <w:rPr>
          <w:rStyle w:val="FootnoteReference"/>
          <w:rFonts w:ascii="Times New Roman" w:hAnsi="Times New Roman" w:cs="Times New Roman"/>
          <w:iCs/>
          <w:szCs w:val="22"/>
        </w:rPr>
        <w:footnoteReference w:id="2"/>
      </w:r>
      <w:r>
        <w:rPr>
          <w:rFonts w:ascii="Times New Roman" w:hAnsi="Times New Roman" w:cs="Times New Roman"/>
          <w:iCs/>
          <w:szCs w:val="22"/>
        </w:rPr>
        <w:t xml:space="preserve"> comprising civil society leaders and two members of the Spotlight Secretariat. </w:t>
      </w:r>
    </w:p>
    <w:p w14:paraId="590091CC" w14:textId="77777777" w:rsidR="00875D93" w:rsidRPr="00A33952" w:rsidRDefault="00875D93" w:rsidP="00875D93">
      <w:pPr>
        <w:pStyle w:val="Default"/>
        <w:rPr>
          <w:rFonts w:ascii="Times New Roman" w:hAnsi="Times New Roman" w:cs="Times New Roman"/>
          <w:szCs w:val="22"/>
        </w:rPr>
      </w:pPr>
    </w:p>
    <w:p w14:paraId="05E62EAE" w14:textId="77777777" w:rsidR="00875D93" w:rsidRDefault="00875D93" w:rsidP="00875D93">
      <w:pPr>
        <w:pStyle w:val="Default"/>
        <w:rPr>
          <w:rFonts w:ascii="Times New Roman" w:hAnsi="Times New Roman" w:cs="Times New Roman"/>
          <w:b/>
          <w:bCs/>
          <w:iCs/>
          <w:szCs w:val="22"/>
        </w:rPr>
      </w:pPr>
      <w:r>
        <w:rPr>
          <w:rFonts w:ascii="Times New Roman" w:hAnsi="Times New Roman" w:cs="Times New Roman"/>
          <w:iCs/>
          <w:szCs w:val="22"/>
        </w:rPr>
        <w:t xml:space="preserve">Individuals may nominate themselves and organisations, entities and individuals may nominate other individuals using the Nomination Form below. All Nomination Forms </w:t>
      </w:r>
      <w:r w:rsidRPr="00A33952">
        <w:rPr>
          <w:rFonts w:ascii="Times New Roman" w:hAnsi="Times New Roman" w:cs="Times New Roman"/>
          <w:iCs/>
          <w:szCs w:val="22"/>
        </w:rPr>
        <w:t xml:space="preserve">must </w:t>
      </w:r>
      <w:r>
        <w:rPr>
          <w:rFonts w:ascii="Times New Roman" w:hAnsi="Times New Roman" w:cs="Times New Roman"/>
          <w:iCs/>
          <w:szCs w:val="22"/>
        </w:rPr>
        <w:t xml:space="preserve">be accompanied by the candidate’s </w:t>
      </w:r>
      <w:r w:rsidRPr="00A33952">
        <w:rPr>
          <w:rFonts w:ascii="Times New Roman" w:hAnsi="Times New Roman" w:cs="Times New Roman"/>
          <w:iCs/>
          <w:szCs w:val="22"/>
        </w:rPr>
        <w:t>CV</w:t>
      </w:r>
      <w:r>
        <w:rPr>
          <w:rFonts w:ascii="Times New Roman" w:hAnsi="Times New Roman" w:cs="Times New Roman"/>
          <w:iCs/>
          <w:szCs w:val="22"/>
        </w:rPr>
        <w:t xml:space="preserve"> or a brief bio and sent to the following </w:t>
      </w:r>
      <w:r w:rsidRPr="00A33952">
        <w:rPr>
          <w:rFonts w:ascii="Times New Roman" w:hAnsi="Times New Roman" w:cs="Times New Roman"/>
          <w:iCs/>
          <w:szCs w:val="22"/>
        </w:rPr>
        <w:t xml:space="preserve">e-mail address: </w:t>
      </w:r>
      <w:hyperlink r:id="rId8" w:history="1">
        <w:r w:rsidRPr="004849DC">
          <w:rPr>
            <w:rStyle w:val="Hyperlink"/>
            <w:rFonts w:ascii="Times New Roman" w:hAnsi="Times New Roman" w:cs="Times New Roman"/>
            <w:b/>
            <w:bCs/>
            <w:iCs/>
            <w:szCs w:val="22"/>
          </w:rPr>
          <w:t>sonya.thimmaiah@undp.org.</w:t>
        </w:r>
      </w:hyperlink>
      <w:r>
        <w:rPr>
          <w:rFonts w:ascii="Times New Roman" w:hAnsi="Times New Roman" w:cs="Times New Roman"/>
          <w:b/>
          <w:bCs/>
          <w:iCs/>
          <w:szCs w:val="22"/>
        </w:rPr>
        <w:t xml:space="preserve"> </w:t>
      </w:r>
      <w:r w:rsidRPr="00A33952">
        <w:rPr>
          <w:rFonts w:ascii="Times New Roman" w:hAnsi="Times New Roman" w:cs="Times New Roman"/>
          <w:b/>
          <w:bCs/>
          <w:iCs/>
          <w:szCs w:val="22"/>
        </w:rPr>
        <w:t xml:space="preserve"> </w:t>
      </w:r>
    </w:p>
    <w:p w14:paraId="6A998E71" w14:textId="77777777" w:rsidR="00875D93" w:rsidRPr="00A33952" w:rsidRDefault="00875D93" w:rsidP="00875D93">
      <w:pPr>
        <w:pStyle w:val="Default"/>
        <w:rPr>
          <w:rFonts w:ascii="Times New Roman" w:hAnsi="Times New Roman" w:cs="Times New Roman"/>
          <w:szCs w:val="22"/>
        </w:rPr>
      </w:pPr>
    </w:p>
    <w:p w14:paraId="1FFA7EF6" w14:textId="6206EF23" w:rsidR="00875D93" w:rsidRDefault="00875D93" w:rsidP="00875D93">
      <w:pPr>
        <w:pStyle w:val="Default"/>
        <w:rPr>
          <w:rFonts w:ascii="Times New Roman" w:hAnsi="Times New Roman" w:cs="Times New Roman"/>
          <w:iCs/>
          <w:szCs w:val="22"/>
        </w:rPr>
      </w:pPr>
      <w:r w:rsidRPr="00A33952">
        <w:rPr>
          <w:rFonts w:ascii="Times New Roman" w:hAnsi="Times New Roman" w:cs="Times New Roman"/>
          <w:iCs/>
          <w:szCs w:val="22"/>
        </w:rPr>
        <w:t xml:space="preserve">The deadline for </w:t>
      </w:r>
      <w:r>
        <w:rPr>
          <w:rFonts w:ascii="Times New Roman" w:hAnsi="Times New Roman" w:cs="Times New Roman"/>
          <w:iCs/>
          <w:szCs w:val="22"/>
        </w:rPr>
        <w:t xml:space="preserve">the </w:t>
      </w:r>
      <w:r w:rsidRPr="00A33952">
        <w:rPr>
          <w:rFonts w:ascii="Times New Roman" w:hAnsi="Times New Roman" w:cs="Times New Roman"/>
          <w:iCs/>
          <w:szCs w:val="22"/>
        </w:rPr>
        <w:t xml:space="preserve">submission </w:t>
      </w:r>
      <w:r>
        <w:rPr>
          <w:rFonts w:ascii="Times New Roman" w:hAnsi="Times New Roman" w:cs="Times New Roman"/>
          <w:iCs/>
          <w:szCs w:val="22"/>
        </w:rPr>
        <w:t xml:space="preserve">of all nominations is </w:t>
      </w:r>
      <w:r w:rsidR="008F4E85">
        <w:rPr>
          <w:rFonts w:ascii="Times New Roman" w:hAnsi="Times New Roman" w:cs="Times New Roman"/>
          <w:b/>
          <w:iCs/>
          <w:szCs w:val="22"/>
          <w:u w:val="single"/>
        </w:rPr>
        <w:t>2</w:t>
      </w:r>
      <w:r w:rsidR="00510F60">
        <w:rPr>
          <w:rFonts w:ascii="Times New Roman" w:hAnsi="Times New Roman" w:cs="Times New Roman"/>
          <w:b/>
          <w:iCs/>
          <w:szCs w:val="22"/>
          <w:u w:val="single"/>
        </w:rPr>
        <w:t>2</w:t>
      </w:r>
      <w:bookmarkStart w:id="2" w:name="_GoBack"/>
      <w:bookmarkEnd w:id="2"/>
      <w:r>
        <w:rPr>
          <w:rFonts w:ascii="Times New Roman" w:hAnsi="Times New Roman" w:cs="Times New Roman"/>
          <w:b/>
          <w:iCs/>
          <w:szCs w:val="22"/>
          <w:u w:val="single"/>
        </w:rPr>
        <w:t xml:space="preserve"> November</w:t>
      </w:r>
      <w:r w:rsidRPr="00F20563">
        <w:rPr>
          <w:rFonts w:ascii="Times New Roman" w:hAnsi="Times New Roman" w:cs="Times New Roman"/>
          <w:b/>
          <w:iCs/>
          <w:szCs w:val="22"/>
          <w:u w:val="single"/>
        </w:rPr>
        <w:t xml:space="preserve"> 2018</w:t>
      </w:r>
      <w:r>
        <w:rPr>
          <w:rFonts w:ascii="Times New Roman" w:hAnsi="Times New Roman" w:cs="Times New Roman"/>
          <w:iCs/>
          <w:szCs w:val="22"/>
        </w:rPr>
        <w:t xml:space="preserve">. Please note we will not be able to accept any nominations after this date.  </w:t>
      </w:r>
    </w:p>
    <w:p w14:paraId="67E56B25" w14:textId="77777777" w:rsidR="00875D93" w:rsidRPr="00A33952" w:rsidRDefault="00875D93" w:rsidP="00875D93">
      <w:pPr>
        <w:pStyle w:val="Default"/>
        <w:rPr>
          <w:rFonts w:ascii="Times New Roman" w:hAnsi="Times New Roman" w:cs="Times New Roman"/>
          <w:szCs w:val="22"/>
        </w:rPr>
      </w:pPr>
    </w:p>
    <w:p w14:paraId="674C6B17" w14:textId="77777777" w:rsidR="00875D93" w:rsidRDefault="00875D93" w:rsidP="00875D93">
      <w:pPr>
        <w:pStyle w:val="Default"/>
        <w:rPr>
          <w:rFonts w:ascii="Times New Roman" w:hAnsi="Times New Roman" w:cs="Times New Roman"/>
          <w:iCs/>
          <w:szCs w:val="22"/>
        </w:rPr>
      </w:pPr>
      <w:r>
        <w:rPr>
          <w:rFonts w:ascii="Times New Roman" w:hAnsi="Times New Roman" w:cs="Times New Roman"/>
          <w:iCs/>
          <w:szCs w:val="22"/>
        </w:rPr>
        <w:t>It is expected that the Spotlight Initiative’s Civil Society Global Reference Group will be in place by early December 2018.</w:t>
      </w:r>
    </w:p>
    <w:p w14:paraId="79B54CD6" w14:textId="77777777" w:rsidR="00875D93" w:rsidRDefault="00875D93" w:rsidP="00875D93">
      <w:pPr>
        <w:pStyle w:val="Default"/>
        <w:rPr>
          <w:rFonts w:ascii="Times New Roman" w:hAnsi="Times New Roman" w:cs="Times New Roman"/>
          <w:iCs/>
          <w:szCs w:val="22"/>
        </w:rPr>
      </w:pPr>
    </w:p>
    <w:p w14:paraId="3B5194C5" w14:textId="77777777" w:rsidR="00875D93" w:rsidRPr="00A33952" w:rsidRDefault="00875D93" w:rsidP="00875D93">
      <w:pPr>
        <w:rPr>
          <w:rFonts w:ascii="Times New Roman" w:hAnsi="Times New Roman" w:cs="Times New Roman"/>
          <w:b/>
          <w:bCs/>
          <w:color w:val="000000"/>
          <w:szCs w:val="20"/>
        </w:rPr>
      </w:pPr>
      <w:r w:rsidRPr="00A33952">
        <w:rPr>
          <w:rFonts w:ascii="Times New Roman" w:hAnsi="Times New Roman" w:cs="Times New Roman"/>
          <w:b/>
          <w:bCs/>
          <w:color w:val="000000"/>
          <w:szCs w:val="20"/>
        </w:rPr>
        <w:br w:type="page"/>
      </w:r>
    </w:p>
    <w:p w14:paraId="43C51A1D" w14:textId="77777777" w:rsidR="00875D93" w:rsidRPr="00754803" w:rsidRDefault="00875D93" w:rsidP="00875D93">
      <w:pPr>
        <w:autoSpaceDE w:val="0"/>
        <w:autoSpaceDN w:val="0"/>
        <w:adjustRightInd w:val="0"/>
        <w:spacing w:after="0" w:line="240" w:lineRule="auto"/>
        <w:rPr>
          <w:rFonts w:ascii="Times New Roman" w:hAnsi="Times New Roman" w:cs="Times New Roman"/>
          <w:b/>
          <w:bCs/>
          <w:color w:val="000000"/>
          <w:sz w:val="24"/>
          <w:szCs w:val="20"/>
        </w:rPr>
      </w:pPr>
      <w:r w:rsidRPr="00754803">
        <w:rPr>
          <w:rFonts w:ascii="Times New Roman" w:hAnsi="Times New Roman" w:cs="Times New Roman"/>
          <w:b/>
          <w:bCs/>
          <w:color w:val="000000"/>
          <w:sz w:val="24"/>
          <w:szCs w:val="20"/>
        </w:rPr>
        <w:lastRenderedPageBreak/>
        <w:t xml:space="preserve">Nomination Form for the Spotlight Initiative’s Civil Society </w:t>
      </w:r>
      <w:r>
        <w:rPr>
          <w:rFonts w:ascii="Times New Roman" w:hAnsi="Times New Roman" w:cs="Times New Roman"/>
          <w:b/>
          <w:bCs/>
          <w:color w:val="000000"/>
          <w:sz w:val="24"/>
          <w:szCs w:val="20"/>
        </w:rPr>
        <w:t xml:space="preserve">Global </w:t>
      </w:r>
      <w:r w:rsidRPr="00754803">
        <w:rPr>
          <w:rFonts w:ascii="Times New Roman" w:hAnsi="Times New Roman" w:cs="Times New Roman"/>
          <w:b/>
          <w:bCs/>
          <w:color w:val="000000"/>
          <w:sz w:val="24"/>
          <w:szCs w:val="20"/>
        </w:rPr>
        <w:t>Reference Group</w:t>
      </w:r>
    </w:p>
    <w:p w14:paraId="7B87AE7C" w14:textId="77777777" w:rsidR="00875D93" w:rsidRPr="00F8110F" w:rsidRDefault="00875D93" w:rsidP="00875D93">
      <w:pPr>
        <w:autoSpaceDE w:val="0"/>
        <w:autoSpaceDN w:val="0"/>
        <w:adjustRightInd w:val="0"/>
        <w:spacing w:after="0" w:line="240" w:lineRule="auto"/>
        <w:rPr>
          <w:rFonts w:ascii="Times New Roman" w:hAnsi="Times New Roman" w:cs="Times New Roman"/>
          <w:color w:val="000000"/>
          <w:sz w:val="20"/>
          <w:szCs w:val="16"/>
        </w:rPr>
      </w:pPr>
    </w:p>
    <w:p w14:paraId="1F3DD717" w14:textId="77777777" w:rsidR="00875D93" w:rsidRPr="00482DEA" w:rsidRDefault="00875D93"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sidRPr="00482DEA">
        <w:rPr>
          <w:rFonts w:ascii="Times New Roman" w:hAnsi="Times New Roman" w:cs="Times New Roman"/>
          <w:color w:val="000000"/>
          <w:sz w:val="24"/>
          <w:szCs w:val="20"/>
        </w:rPr>
        <w:t xml:space="preserve">First name of candidate: </w:t>
      </w:r>
    </w:p>
    <w:p w14:paraId="22715391" w14:textId="77777777" w:rsidR="00875D93" w:rsidRPr="00482DEA" w:rsidRDefault="00875D93" w:rsidP="00875D93">
      <w:pPr>
        <w:pStyle w:val="ListParagraph"/>
        <w:autoSpaceDE w:val="0"/>
        <w:autoSpaceDN w:val="0"/>
        <w:adjustRightInd w:val="0"/>
        <w:spacing w:after="134" w:line="240" w:lineRule="auto"/>
        <w:rPr>
          <w:rFonts w:ascii="Times New Roman" w:hAnsi="Times New Roman" w:cs="Times New Roman"/>
          <w:color w:val="000000"/>
          <w:sz w:val="24"/>
          <w:szCs w:val="20"/>
        </w:rPr>
      </w:pPr>
    </w:p>
    <w:p w14:paraId="709F9CB7" w14:textId="1FBF684F" w:rsidR="00875D93" w:rsidRPr="00535CCF" w:rsidRDefault="00875D93"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hAnsi="Times New Roman" w:cs="Times New Roman"/>
          <w:color w:val="000000"/>
          <w:sz w:val="24"/>
          <w:szCs w:val="20"/>
        </w:rPr>
        <w:t>Last</w:t>
      </w:r>
      <w:r w:rsidRPr="00482DEA">
        <w:rPr>
          <w:rFonts w:ascii="Times New Roman" w:hAnsi="Times New Roman" w:cs="Times New Roman"/>
          <w:color w:val="000000"/>
          <w:sz w:val="24"/>
          <w:szCs w:val="20"/>
        </w:rPr>
        <w:t xml:space="preserve"> name</w:t>
      </w:r>
      <w:r w:rsidR="00B907C3">
        <w:rPr>
          <w:rFonts w:ascii="Times New Roman" w:hAnsi="Times New Roman" w:cs="Times New Roman"/>
          <w:color w:val="000000"/>
          <w:sz w:val="24"/>
          <w:szCs w:val="20"/>
        </w:rPr>
        <w:t xml:space="preserve"> of candidate</w:t>
      </w:r>
      <w:r w:rsidRPr="00482DEA">
        <w:rPr>
          <w:rFonts w:ascii="Times New Roman" w:hAnsi="Times New Roman" w:cs="Times New Roman"/>
          <w:color w:val="000000"/>
          <w:sz w:val="24"/>
          <w:szCs w:val="20"/>
        </w:rPr>
        <w:t>:</w:t>
      </w:r>
    </w:p>
    <w:p w14:paraId="364C1DC7" w14:textId="77777777" w:rsidR="00875D93" w:rsidRPr="00482DEA" w:rsidRDefault="00875D93" w:rsidP="00875D93">
      <w:pPr>
        <w:pStyle w:val="ListParagraph"/>
        <w:rPr>
          <w:rFonts w:ascii="Times New Roman" w:hAnsi="Times New Roman" w:cs="Times New Roman"/>
          <w:color w:val="000000"/>
          <w:sz w:val="24"/>
          <w:szCs w:val="20"/>
        </w:rPr>
      </w:pPr>
    </w:p>
    <w:p w14:paraId="211F3A87" w14:textId="3835EC79" w:rsidR="00875D93" w:rsidRDefault="00875D93"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sidRPr="00482DEA">
        <w:rPr>
          <w:rFonts w:ascii="Times New Roman" w:hAnsi="Times New Roman" w:cs="Times New Roman"/>
          <w:color w:val="000000"/>
          <w:sz w:val="24"/>
          <w:szCs w:val="20"/>
        </w:rPr>
        <w:t xml:space="preserve">Nationality: </w:t>
      </w:r>
    </w:p>
    <w:p w14:paraId="109D88B0" w14:textId="77777777" w:rsidR="00A452A0" w:rsidRPr="00A452A0" w:rsidRDefault="00A452A0" w:rsidP="00A452A0">
      <w:pPr>
        <w:pStyle w:val="ListParagraph"/>
        <w:rPr>
          <w:rFonts w:ascii="Times New Roman" w:hAnsi="Times New Roman" w:cs="Times New Roman"/>
          <w:color w:val="000000"/>
          <w:sz w:val="24"/>
          <w:szCs w:val="20"/>
        </w:rPr>
      </w:pPr>
    </w:p>
    <w:p w14:paraId="07BD9F86" w14:textId="6487FA32" w:rsidR="00A452A0" w:rsidRPr="00482DEA" w:rsidRDefault="004756A7"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hAnsi="Times New Roman" w:cs="Times New Roman"/>
          <w:color w:val="000000"/>
          <w:sz w:val="24"/>
          <w:szCs w:val="20"/>
        </w:rPr>
        <w:t>Region of expertise:</w:t>
      </w:r>
    </w:p>
    <w:p w14:paraId="461521B6" w14:textId="77777777" w:rsidR="00875D93" w:rsidRPr="00482DEA" w:rsidRDefault="00875D93" w:rsidP="00875D93">
      <w:pPr>
        <w:pStyle w:val="ListParagraph"/>
        <w:rPr>
          <w:rFonts w:ascii="Times New Roman" w:hAnsi="Times New Roman" w:cs="Times New Roman"/>
          <w:color w:val="000000"/>
          <w:sz w:val="24"/>
          <w:szCs w:val="20"/>
        </w:rPr>
      </w:pPr>
    </w:p>
    <w:p w14:paraId="33BB26B3" w14:textId="77777777" w:rsidR="00875D93" w:rsidRPr="00482DEA" w:rsidRDefault="00875D93"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sidRPr="00482DEA">
        <w:rPr>
          <w:rFonts w:ascii="Times New Roman" w:hAnsi="Times New Roman" w:cs="Times New Roman"/>
          <w:color w:val="000000"/>
          <w:sz w:val="24"/>
          <w:szCs w:val="20"/>
        </w:rPr>
        <w:t xml:space="preserve">Telephone: </w:t>
      </w:r>
    </w:p>
    <w:p w14:paraId="2DC863DD" w14:textId="77777777" w:rsidR="00875D93" w:rsidRPr="00482DEA" w:rsidRDefault="00875D93" w:rsidP="00875D93">
      <w:pPr>
        <w:pStyle w:val="ListParagraph"/>
        <w:rPr>
          <w:rFonts w:ascii="Times New Roman" w:hAnsi="Times New Roman" w:cs="Times New Roman"/>
          <w:color w:val="000000"/>
          <w:sz w:val="24"/>
          <w:szCs w:val="20"/>
        </w:rPr>
      </w:pPr>
    </w:p>
    <w:p w14:paraId="7BABF005" w14:textId="77777777" w:rsidR="00875D93" w:rsidRPr="00482DEA" w:rsidRDefault="00875D93"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sidRPr="00482DEA">
        <w:rPr>
          <w:rFonts w:ascii="Times New Roman" w:hAnsi="Times New Roman" w:cs="Times New Roman"/>
          <w:color w:val="000000"/>
          <w:sz w:val="24"/>
          <w:szCs w:val="20"/>
        </w:rPr>
        <w:t xml:space="preserve">e-mail address: </w:t>
      </w:r>
    </w:p>
    <w:p w14:paraId="0E23EEC0" w14:textId="77777777" w:rsidR="00875D93" w:rsidRPr="00482DEA" w:rsidRDefault="00875D93" w:rsidP="00875D93">
      <w:pPr>
        <w:pStyle w:val="ListParagraph"/>
        <w:rPr>
          <w:rFonts w:ascii="Times New Roman" w:hAnsi="Times New Roman" w:cs="Times New Roman"/>
          <w:color w:val="000000"/>
          <w:sz w:val="24"/>
          <w:szCs w:val="20"/>
        </w:rPr>
      </w:pPr>
    </w:p>
    <w:p w14:paraId="138AE3D7" w14:textId="77777777" w:rsidR="00875D93" w:rsidRPr="00482DEA" w:rsidRDefault="00875D93"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sidRPr="00482DEA">
        <w:rPr>
          <w:rFonts w:ascii="Times New Roman" w:hAnsi="Times New Roman" w:cs="Times New Roman"/>
          <w:color w:val="000000"/>
          <w:sz w:val="24"/>
          <w:szCs w:val="20"/>
        </w:rPr>
        <w:t>Is this a self-nomination? Yes/No</w:t>
      </w:r>
    </w:p>
    <w:p w14:paraId="52536966" w14:textId="77777777" w:rsidR="00875D93" w:rsidRPr="00F8110F"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64FF5408" w14:textId="5450046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r w:rsidRPr="00F8110F">
        <w:rPr>
          <w:rFonts w:ascii="Times New Roman" w:hAnsi="Times New Roman" w:cs="Times New Roman"/>
          <w:color w:val="000000"/>
          <w:sz w:val="24"/>
          <w:szCs w:val="20"/>
        </w:rPr>
        <w:t>Are you</w:t>
      </w:r>
      <w:r w:rsidRPr="00482DEA">
        <w:rPr>
          <w:rFonts w:ascii="Times New Roman" w:hAnsi="Times New Roman" w:cs="Times New Roman"/>
          <w:color w:val="000000"/>
          <w:sz w:val="24"/>
          <w:szCs w:val="20"/>
        </w:rPr>
        <w:t>/is the candidate</w:t>
      </w:r>
      <w:r w:rsidRPr="00F8110F">
        <w:rPr>
          <w:rFonts w:ascii="Times New Roman" w:hAnsi="Times New Roman" w:cs="Times New Roman"/>
          <w:color w:val="000000"/>
          <w:sz w:val="24"/>
          <w:szCs w:val="20"/>
        </w:rPr>
        <w:t xml:space="preserve"> currently affiliated with a</w:t>
      </w:r>
      <w:r>
        <w:rPr>
          <w:rFonts w:ascii="Times New Roman" w:hAnsi="Times New Roman" w:cs="Times New Roman"/>
          <w:color w:val="000000"/>
          <w:sz w:val="24"/>
          <w:szCs w:val="20"/>
        </w:rPr>
        <w:t xml:space="preserve"> formal or informal</w:t>
      </w:r>
      <w:r w:rsidRPr="00F8110F">
        <w:rPr>
          <w:rFonts w:ascii="Times New Roman" w:hAnsi="Times New Roman" w:cs="Times New Roman"/>
          <w:color w:val="000000"/>
          <w:sz w:val="24"/>
          <w:szCs w:val="20"/>
        </w:rPr>
        <w:t xml:space="preserve"> organization</w:t>
      </w:r>
      <w:r w:rsidRPr="00482DEA">
        <w:rPr>
          <w:rFonts w:ascii="Times New Roman" w:hAnsi="Times New Roman" w:cs="Times New Roman"/>
          <w:color w:val="000000"/>
          <w:sz w:val="24"/>
          <w:szCs w:val="20"/>
        </w:rPr>
        <w:t>/network</w:t>
      </w:r>
      <w:r>
        <w:rPr>
          <w:rFonts w:ascii="Times New Roman" w:hAnsi="Times New Roman" w:cs="Times New Roman"/>
          <w:color w:val="000000"/>
          <w:sz w:val="24"/>
          <w:szCs w:val="20"/>
        </w:rPr>
        <w:t>/group</w:t>
      </w:r>
      <w:r w:rsidRPr="00F8110F">
        <w:rPr>
          <w:rFonts w:ascii="Times New Roman" w:hAnsi="Times New Roman" w:cs="Times New Roman"/>
          <w:color w:val="000000"/>
          <w:sz w:val="24"/>
          <w:szCs w:val="20"/>
        </w:rPr>
        <w:t>? If yes, please explain the nature of the work you</w:t>
      </w:r>
      <w:r>
        <w:rPr>
          <w:rFonts w:ascii="Times New Roman" w:hAnsi="Times New Roman" w:cs="Times New Roman"/>
          <w:color w:val="000000"/>
          <w:sz w:val="24"/>
          <w:szCs w:val="20"/>
        </w:rPr>
        <w:t xml:space="preserve"> do/the candidate</w:t>
      </w:r>
      <w:r w:rsidRPr="00F8110F">
        <w:rPr>
          <w:rFonts w:ascii="Times New Roman" w:hAnsi="Times New Roman" w:cs="Times New Roman"/>
          <w:color w:val="000000"/>
          <w:sz w:val="24"/>
          <w:szCs w:val="20"/>
        </w:rPr>
        <w:t xml:space="preserve"> do</w:t>
      </w:r>
      <w:r>
        <w:rPr>
          <w:rFonts w:ascii="Times New Roman" w:hAnsi="Times New Roman" w:cs="Times New Roman"/>
          <w:color w:val="000000"/>
          <w:sz w:val="24"/>
          <w:szCs w:val="20"/>
        </w:rPr>
        <w:t>es</w:t>
      </w:r>
      <w:r w:rsidRPr="00F8110F">
        <w:rPr>
          <w:rFonts w:ascii="Times New Roman" w:hAnsi="Times New Roman" w:cs="Times New Roman"/>
          <w:color w:val="000000"/>
          <w:sz w:val="24"/>
          <w:szCs w:val="20"/>
        </w:rPr>
        <w:t xml:space="preserve"> </w:t>
      </w:r>
      <w:r>
        <w:rPr>
          <w:rFonts w:ascii="Times New Roman" w:hAnsi="Times New Roman" w:cs="Times New Roman"/>
          <w:color w:val="000000"/>
          <w:sz w:val="24"/>
          <w:szCs w:val="20"/>
        </w:rPr>
        <w:t xml:space="preserve">with </w:t>
      </w:r>
      <w:r w:rsidRPr="00F8110F">
        <w:rPr>
          <w:rFonts w:ascii="Times New Roman" w:hAnsi="Times New Roman" w:cs="Times New Roman"/>
          <w:color w:val="000000"/>
          <w:sz w:val="24"/>
          <w:szCs w:val="20"/>
        </w:rPr>
        <w:t>this organization</w:t>
      </w:r>
      <w:r>
        <w:rPr>
          <w:rFonts w:ascii="Times New Roman" w:hAnsi="Times New Roman" w:cs="Times New Roman"/>
          <w:color w:val="000000"/>
          <w:sz w:val="24"/>
          <w:szCs w:val="20"/>
        </w:rPr>
        <w:t xml:space="preserve">/network/group, areas of focus and expertise and </w:t>
      </w:r>
      <w:r w:rsidRPr="00F8110F">
        <w:rPr>
          <w:rFonts w:ascii="Times New Roman" w:hAnsi="Times New Roman" w:cs="Times New Roman"/>
          <w:color w:val="000000"/>
          <w:sz w:val="24"/>
          <w:szCs w:val="20"/>
        </w:rPr>
        <w:t xml:space="preserve">how </w:t>
      </w:r>
      <w:r>
        <w:rPr>
          <w:rFonts w:ascii="Times New Roman" w:hAnsi="Times New Roman" w:cs="Times New Roman"/>
          <w:color w:val="000000"/>
          <w:sz w:val="24"/>
          <w:szCs w:val="20"/>
        </w:rPr>
        <w:t xml:space="preserve">the work </w:t>
      </w:r>
      <w:r w:rsidRPr="00F8110F">
        <w:rPr>
          <w:rFonts w:ascii="Times New Roman" w:hAnsi="Times New Roman" w:cs="Times New Roman"/>
          <w:color w:val="000000"/>
          <w:sz w:val="24"/>
          <w:szCs w:val="20"/>
        </w:rPr>
        <w:t xml:space="preserve">is linked to </w:t>
      </w:r>
      <w:r w:rsidR="00913827">
        <w:rPr>
          <w:rFonts w:ascii="Times New Roman" w:hAnsi="Times New Roman" w:cs="Times New Roman"/>
          <w:color w:val="000000"/>
          <w:sz w:val="24"/>
          <w:szCs w:val="20"/>
        </w:rPr>
        <w:t>eliminating</w:t>
      </w:r>
      <w:r w:rsidRPr="00482DEA">
        <w:rPr>
          <w:rFonts w:ascii="Times New Roman" w:hAnsi="Times New Roman" w:cs="Times New Roman"/>
          <w:color w:val="000000"/>
          <w:sz w:val="24"/>
          <w:szCs w:val="20"/>
        </w:rPr>
        <w:t xml:space="preserve"> VAWG and the pursuit of </w:t>
      </w:r>
      <w:r w:rsidRPr="00F8110F">
        <w:rPr>
          <w:rFonts w:ascii="Times New Roman" w:hAnsi="Times New Roman" w:cs="Times New Roman"/>
          <w:color w:val="000000"/>
          <w:sz w:val="24"/>
          <w:szCs w:val="20"/>
        </w:rPr>
        <w:t xml:space="preserve">gender equality and women’s empowerment </w:t>
      </w:r>
      <w:r w:rsidRPr="00482DEA">
        <w:rPr>
          <w:rFonts w:ascii="Times New Roman" w:hAnsi="Times New Roman" w:cs="Times New Roman"/>
          <w:color w:val="000000"/>
          <w:sz w:val="24"/>
          <w:szCs w:val="20"/>
        </w:rPr>
        <w:t>more broadly</w:t>
      </w:r>
      <w:r>
        <w:rPr>
          <w:rFonts w:ascii="Times New Roman" w:hAnsi="Times New Roman" w:cs="Times New Roman"/>
          <w:color w:val="000000"/>
          <w:sz w:val="24"/>
          <w:szCs w:val="20"/>
        </w:rPr>
        <w:t xml:space="preserve"> using a human rights-based </w:t>
      </w:r>
      <w:r w:rsidR="00A87104">
        <w:rPr>
          <w:rFonts w:ascii="Times New Roman" w:hAnsi="Times New Roman" w:cs="Times New Roman"/>
          <w:color w:val="000000"/>
          <w:sz w:val="24"/>
          <w:szCs w:val="20"/>
        </w:rPr>
        <w:t>approach</w:t>
      </w:r>
      <w:r>
        <w:rPr>
          <w:rFonts w:ascii="Times New Roman" w:hAnsi="Times New Roman" w:cs="Times New Roman"/>
          <w:color w:val="000000"/>
          <w:sz w:val="24"/>
          <w:szCs w:val="20"/>
        </w:rPr>
        <w:t>.</w:t>
      </w:r>
    </w:p>
    <w:p w14:paraId="324798EA" w14:textId="7777777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7FC212F5" w14:textId="77777777" w:rsidR="00875D93" w:rsidRPr="00F8110F"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535E4BEC" w14:textId="77777777" w:rsidR="00875D93" w:rsidRPr="00F8110F"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63936D95" w14:textId="7777777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29DFC698" w14:textId="7777777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08D28A6A" w14:textId="7777777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1014CC24" w14:textId="7777777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08E84D6F" w14:textId="7777777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52EF5252" w14:textId="77777777" w:rsidR="00875D93" w:rsidRPr="00F8110F" w:rsidRDefault="00875D93" w:rsidP="00875D93">
      <w:pPr>
        <w:autoSpaceDE w:val="0"/>
        <w:autoSpaceDN w:val="0"/>
        <w:adjustRightInd w:val="0"/>
        <w:spacing w:after="0" w:line="240" w:lineRule="auto"/>
        <w:rPr>
          <w:rFonts w:ascii="Times New Roman" w:hAnsi="Times New Roman" w:cs="Times New Roman"/>
          <w:color w:val="000000"/>
          <w:sz w:val="24"/>
          <w:szCs w:val="20"/>
        </w:rPr>
      </w:pPr>
      <w:r>
        <w:rPr>
          <w:rFonts w:ascii="Times New Roman" w:hAnsi="Times New Roman" w:cs="Times New Roman"/>
          <w:color w:val="000000"/>
          <w:sz w:val="24"/>
          <w:szCs w:val="20"/>
        </w:rPr>
        <w:t>Keeping in mind the criteria for membership listed above, p</w:t>
      </w:r>
      <w:r w:rsidRPr="00F8110F">
        <w:rPr>
          <w:rFonts w:ascii="Times New Roman" w:hAnsi="Times New Roman" w:cs="Times New Roman"/>
          <w:color w:val="000000"/>
          <w:sz w:val="24"/>
          <w:szCs w:val="20"/>
        </w:rPr>
        <w:t xml:space="preserve">lease provide a brief </w:t>
      </w:r>
      <w:r>
        <w:rPr>
          <w:rFonts w:ascii="Times New Roman" w:hAnsi="Times New Roman" w:cs="Times New Roman"/>
          <w:color w:val="000000"/>
          <w:sz w:val="24"/>
          <w:szCs w:val="20"/>
        </w:rPr>
        <w:t xml:space="preserve">justification for </w:t>
      </w:r>
      <w:r w:rsidRPr="00F8110F">
        <w:rPr>
          <w:rFonts w:ascii="Times New Roman" w:hAnsi="Times New Roman" w:cs="Times New Roman"/>
          <w:color w:val="000000"/>
          <w:sz w:val="24"/>
          <w:szCs w:val="20"/>
        </w:rPr>
        <w:t>your</w:t>
      </w:r>
      <w:r>
        <w:rPr>
          <w:rFonts w:ascii="Times New Roman" w:hAnsi="Times New Roman" w:cs="Times New Roman"/>
          <w:color w:val="000000"/>
          <w:sz w:val="24"/>
          <w:szCs w:val="20"/>
        </w:rPr>
        <w:t>/the candidate’s</w:t>
      </w:r>
      <w:r w:rsidRPr="00F8110F">
        <w:rPr>
          <w:rFonts w:ascii="Times New Roman" w:hAnsi="Times New Roman" w:cs="Times New Roman"/>
          <w:color w:val="000000"/>
          <w:sz w:val="24"/>
          <w:szCs w:val="20"/>
        </w:rPr>
        <w:t xml:space="preserve"> suitability to be a member of </w:t>
      </w:r>
      <w:r>
        <w:rPr>
          <w:rFonts w:ascii="Times New Roman" w:hAnsi="Times New Roman" w:cs="Times New Roman"/>
          <w:color w:val="000000"/>
          <w:sz w:val="24"/>
          <w:szCs w:val="20"/>
        </w:rPr>
        <w:t>the Spotlight Initiative’s Civil Society Global Reference Group.</w:t>
      </w:r>
      <w:r w:rsidRPr="00F8110F">
        <w:rPr>
          <w:rFonts w:ascii="Times New Roman" w:hAnsi="Times New Roman" w:cs="Times New Roman"/>
          <w:color w:val="000000"/>
          <w:sz w:val="24"/>
          <w:szCs w:val="20"/>
        </w:rPr>
        <w:t xml:space="preserve"> </w:t>
      </w:r>
    </w:p>
    <w:p w14:paraId="4235FA11" w14:textId="77777777" w:rsidR="00875D93" w:rsidRPr="00F8110F"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2BC735B2" w14:textId="77777777" w:rsidR="00875D93" w:rsidRDefault="00875D93" w:rsidP="00875D93">
      <w:pPr>
        <w:rPr>
          <w:rFonts w:ascii="Times New Roman" w:hAnsi="Times New Roman" w:cs="Times New Roman"/>
          <w:color w:val="000000"/>
          <w:sz w:val="24"/>
          <w:szCs w:val="20"/>
        </w:rPr>
      </w:pPr>
    </w:p>
    <w:p w14:paraId="1463A723" w14:textId="77777777" w:rsidR="00875D93" w:rsidRDefault="00875D93" w:rsidP="00875D93">
      <w:pPr>
        <w:rPr>
          <w:rFonts w:ascii="Times New Roman" w:hAnsi="Times New Roman" w:cs="Times New Roman"/>
          <w:color w:val="000000"/>
          <w:sz w:val="24"/>
          <w:szCs w:val="20"/>
        </w:rPr>
      </w:pPr>
    </w:p>
    <w:p w14:paraId="4E0FA967" w14:textId="77777777" w:rsidR="00875D93" w:rsidRDefault="00875D93" w:rsidP="00875D93">
      <w:pPr>
        <w:rPr>
          <w:rFonts w:ascii="Times New Roman" w:hAnsi="Times New Roman" w:cs="Times New Roman"/>
          <w:color w:val="000000"/>
          <w:sz w:val="24"/>
          <w:szCs w:val="20"/>
        </w:rPr>
      </w:pPr>
    </w:p>
    <w:p w14:paraId="49E2BD64" w14:textId="77777777" w:rsidR="00875D93" w:rsidRPr="00482DEA" w:rsidRDefault="00875D93" w:rsidP="00875D93">
      <w:pPr>
        <w:rPr>
          <w:sz w:val="28"/>
        </w:rPr>
      </w:pPr>
    </w:p>
    <w:p w14:paraId="1E176DA7" w14:textId="1D274665" w:rsidR="00F8110F" w:rsidRPr="00875D93" w:rsidRDefault="00F8110F" w:rsidP="00875D93"/>
    <w:sectPr w:rsidR="00F8110F" w:rsidRPr="00875D9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1F83D" w14:textId="77777777" w:rsidR="006E015B" w:rsidRDefault="006E015B" w:rsidP="00F8110F">
      <w:pPr>
        <w:spacing w:after="0" w:line="240" w:lineRule="auto"/>
      </w:pPr>
      <w:r>
        <w:separator/>
      </w:r>
    </w:p>
  </w:endnote>
  <w:endnote w:type="continuationSeparator" w:id="0">
    <w:p w14:paraId="3833C757" w14:textId="77777777" w:rsidR="006E015B" w:rsidRDefault="006E015B" w:rsidP="00F8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6085" w14:textId="7D92C736" w:rsidR="00F8110F" w:rsidRDefault="00F8110F" w:rsidP="00F8110F">
    <w:pPr>
      <w:pStyle w:val="Footer"/>
      <w:jc w:val="center"/>
    </w:pPr>
    <w:r>
      <w:rPr>
        <w:noProof/>
      </w:rPr>
      <w:drawing>
        <wp:inline distT="0" distB="0" distL="0" distR="0" wp14:anchorId="02F17050" wp14:editId="036E4CC3">
          <wp:extent cx="2518404" cy="47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10-02 at 15.22.04.png"/>
                  <pic:cNvPicPr/>
                </pic:nvPicPr>
                <pic:blipFill>
                  <a:blip r:embed="rId1">
                    <a:extLst>
                      <a:ext uri="{28A0092B-C50C-407E-A947-70E740481C1C}">
                        <a14:useLocalDpi xmlns:a14="http://schemas.microsoft.com/office/drawing/2010/main" val="0"/>
                      </a:ext>
                    </a:extLst>
                  </a:blip>
                  <a:stretch>
                    <a:fillRect/>
                  </a:stretch>
                </pic:blipFill>
                <pic:spPr>
                  <a:xfrm>
                    <a:off x="0" y="0"/>
                    <a:ext cx="2594099" cy="4863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418FF" w14:textId="77777777" w:rsidR="006E015B" w:rsidRDefault="006E015B" w:rsidP="00F8110F">
      <w:pPr>
        <w:spacing w:after="0" w:line="240" w:lineRule="auto"/>
      </w:pPr>
      <w:r>
        <w:separator/>
      </w:r>
    </w:p>
  </w:footnote>
  <w:footnote w:type="continuationSeparator" w:id="0">
    <w:p w14:paraId="754B098E" w14:textId="77777777" w:rsidR="006E015B" w:rsidRDefault="006E015B" w:rsidP="00F8110F">
      <w:pPr>
        <w:spacing w:after="0" w:line="240" w:lineRule="auto"/>
      </w:pPr>
      <w:r>
        <w:continuationSeparator/>
      </w:r>
    </w:p>
  </w:footnote>
  <w:footnote w:id="1">
    <w:p w14:paraId="1A889187" w14:textId="37EAD52E" w:rsidR="00875D93" w:rsidRPr="00292F62" w:rsidRDefault="00875D93" w:rsidP="00875D93">
      <w:pPr>
        <w:pStyle w:val="FootnoteText"/>
        <w:rPr>
          <w:rFonts w:cstheme="minorHAnsi"/>
        </w:rPr>
      </w:pPr>
      <w:r w:rsidRPr="00292F62">
        <w:rPr>
          <w:rStyle w:val="FootnoteReference"/>
          <w:rFonts w:cstheme="minorHAnsi"/>
        </w:rPr>
        <w:footnoteRef/>
      </w:r>
      <w:bookmarkStart w:id="0" w:name="_Hlk527451257"/>
      <w:r w:rsidRPr="00292F62">
        <w:rPr>
          <w:rFonts w:cstheme="minorHAnsi"/>
        </w:rPr>
        <w:t xml:space="preserve"> </w:t>
      </w:r>
      <w:r w:rsidRPr="00292F62">
        <w:rPr>
          <w:rFonts w:cstheme="minorHAnsi"/>
          <w:bCs/>
          <w:iCs/>
          <w:color w:val="000000"/>
        </w:rPr>
        <w:t>The Governing Body of the Spotlight Initiative is responsible for providing strategic direction and leadership on the Initiative. Representation on the Governing Body is as follows: High Representative of the European Union for Foreign Affairs and Security Policy and Vice-President of the European Commission, Federica Mogherini, UN Deputy Secretary-General, Amina Mohammed, European Commissioner for International Cooperation and Development, Neven Mimica, Under Secretary-General of the United Nations and Executive Director of UN Women, Phumzile Mlambo-Ngcuka</w:t>
      </w:r>
      <w:r w:rsidR="0067549B">
        <w:rPr>
          <w:rFonts w:cstheme="minorHAnsi"/>
          <w:bCs/>
          <w:iCs/>
          <w:color w:val="000000"/>
        </w:rPr>
        <w:t>,</w:t>
      </w:r>
      <w:r w:rsidR="00CA2ADA">
        <w:rPr>
          <w:rFonts w:cstheme="minorHAnsi"/>
          <w:bCs/>
          <w:iCs/>
          <w:color w:val="000000"/>
        </w:rPr>
        <w:t xml:space="preserve"> and an </w:t>
      </w:r>
      <w:r w:rsidRPr="00292F62">
        <w:rPr>
          <w:rFonts w:cstheme="minorHAnsi"/>
          <w:bCs/>
          <w:iCs/>
          <w:color w:val="000000"/>
        </w:rPr>
        <w:t>eminent women’s rights and civil society leader with experience on eliminating VAWG</w:t>
      </w:r>
      <w:r w:rsidR="00CA2ADA">
        <w:rPr>
          <w:rFonts w:cstheme="minorHAnsi"/>
          <w:bCs/>
          <w:iCs/>
          <w:color w:val="000000"/>
        </w:rPr>
        <w:t xml:space="preserve"> nominated by the CS-GRG</w:t>
      </w:r>
      <w:bookmarkEnd w:id="0"/>
      <w:r w:rsidR="00CA2ADA">
        <w:rPr>
          <w:rFonts w:cstheme="minorHAnsi"/>
          <w:bCs/>
          <w:iCs/>
          <w:color w:val="000000"/>
        </w:rPr>
        <w:t>.</w:t>
      </w:r>
    </w:p>
  </w:footnote>
  <w:footnote w:id="2">
    <w:p w14:paraId="0443A69D" w14:textId="77777777" w:rsidR="00875D93" w:rsidRDefault="00875D93" w:rsidP="00875D93">
      <w:pPr>
        <w:pStyle w:val="FootnoteText"/>
      </w:pPr>
      <w:r>
        <w:rPr>
          <w:rStyle w:val="FootnoteReference"/>
        </w:rPr>
        <w:footnoteRef/>
      </w:r>
      <w:r>
        <w:t xml:space="preserve"> Civil society members: Shahbaz Akbar, Dr. Alessandra Aresu, Marusia Lopez, Dr. Karen M</w:t>
      </w:r>
      <w:r>
        <w:rPr>
          <w:rFonts w:cstheme="minorHAnsi"/>
        </w:rPr>
        <w:t>ü</w:t>
      </w:r>
      <w:r>
        <w:t xml:space="preserve">ller and Zuki Mihyo; Spotlight Secretariat members: Erin Kenny and Sonya Thimmaiah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F383" w14:textId="42B16634" w:rsidR="00F8110F" w:rsidRDefault="00F8110F" w:rsidP="00F8110F">
    <w:pPr>
      <w:pStyle w:val="Header"/>
      <w:jc w:val="center"/>
    </w:pPr>
    <w:r>
      <w:rPr>
        <w:noProof/>
      </w:rPr>
      <w:drawing>
        <wp:inline distT="0" distB="0" distL="0" distR="0" wp14:anchorId="5A98E2EC" wp14:editId="28F8B86C">
          <wp:extent cx="4039462"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0-02 at 15.21.17.png"/>
                  <pic:cNvPicPr/>
                </pic:nvPicPr>
                <pic:blipFill>
                  <a:blip r:embed="rId1">
                    <a:extLst>
                      <a:ext uri="{28A0092B-C50C-407E-A947-70E740481C1C}">
                        <a14:useLocalDpi xmlns:a14="http://schemas.microsoft.com/office/drawing/2010/main" val="0"/>
                      </a:ext>
                    </a:extLst>
                  </a:blip>
                  <a:stretch>
                    <a:fillRect/>
                  </a:stretch>
                </pic:blipFill>
                <pic:spPr>
                  <a:xfrm>
                    <a:off x="0" y="0"/>
                    <a:ext cx="4146902" cy="708468"/>
                  </a:xfrm>
                  <a:prstGeom prst="rect">
                    <a:avLst/>
                  </a:prstGeom>
                </pic:spPr>
              </pic:pic>
            </a:graphicData>
          </a:graphic>
        </wp:inline>
      </w:drawing>
    </w:r>
  </w:p>
  <w:p w14:paraId="2AAAB667" w14:textId="04616DAD" w:rsidR="00F8110F" w:rsidRDefault="00F8110F" w:rsidP="00F8110F">
    <w:pPr>
      <w:pStyle w:val="Header"/>
      <w:jc w:val="center"/>
    </w:pPr>
  </w:p>
  <w:p w14:paraId="28B94B4F" w14:textId="77777777" w:rsidR="00714D74" w:rsidRDefault="00714D74" w:rsidP="00F8110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69B8"/>
    <w:multiLevelType w:val="hybridMultilevel"/>
    <w:tmpl w:val="E98883C6"/>
    <w:lvl w:ilvl="0" w:tplc="714850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B1CC0"/>
    <w:multiLevelType w:val="hybridMultilevel"/>
    <w:tmpl w:val="5E5E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124B7"/>
    <w:multiLevelType w:val="hybridMultilevel"/>
    <w:tmpl w:val="7B30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962F9"/>
    <w:multiLevelType w:val="hybridMultilevel"/>
    <w:tmpl w:val="378C697A"/>
    <w:lvl w:ilvl="0" w:tplc="B22CDD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94B88"/>
    <w:multiLevelType w:val="hybridMultilevel"/>
    <w:tmpl w:val="CD468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E1017F"/>
    <w:multiLevelType w:val="hybridMultilevel"/>
    <w:tmpl w:val="0BB80BE0"/>
    <w:lvl w:ilvl="0" w:tplc="B22CDD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A0FBC"/>
    <w:multiLevelType w:val="hybridMultilevel"/>
    <w:tmpl w:val="9E68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0F"/>
    <w:rsid w:val="000262D3"/>
    <w:rsid w:val="00087B2D"/>
    <w:rsid w:val="000C2143"/>
    <w:rsid w:val="000C3AB9"/>
    <w:rsid w:val="00100476"/>
    <w:rsid w:val="00157973"/>
    <w:rsid w:val="00182F5D"/>
    <w:rsid w:val="001C5394"/>
    <w:rsid w:val="00200E3B"/>
    <w:rsid w:val="00242316"/>
    <w:rsid w:val="00244410"/>
    <w:rsid w:val="00262687"/>
    <w:rsid w:val="00286EE8"/>
    <w:rsid w:val="00292F62"/>
    <w:rsid w:val="002B1436"/>
    <w:rsid w:val="002C0283"/>
    <w:rsid w:val="00330132"/>
    <w:rsid w:val="00334859"/>
    <w:rsid w:val="0033749E"/>
    <w:rsid w:val="00344FEC"/>
    <w:rsid w:val="00384282"/>
    <w:rsid w:val="003858DC"/>
    <w:rsid w:val="003C6942"/>
    <w:rsid w:val="003D1CE8"/>
    <w:rsid w:val="003E1605"/>
    <w:rsid w:val="003E6510"/>
    <w:rsid w:val="004045C6"/>
    <w:rsid w:val="00411BA8"/>
    <w:rsid w:val="00426C50"/>
    <w:rsid w:val="004470C4"/>
    <w:rsid w:val="004505DD"/>
    <w:rsid w:val="004756A7"/>
    <w:rsid w:val="00482DEA"/>
    <w:rsid w:val="0049785C"/>
    <w:rsid w:val="004A1FF3"/>
    <w:rsid w:val="004D05FC"/>
    <w:rsid w:val="00510F60"/>
    <w:rsid w:val="00535CCF"/>
    <w:rsid w:val="0055299E"/>
    <w:rsid w:val="00560597"/>
    <w:rsid w:val="006048D8"/>
    <w:rsid w:val="00620D01"/>
    <w:rsid w:val="0067549B"/>
    <w:rsid w:val="006E015B"/>
    <w:rsid w:val="006E59FD"/>
    <w:rsid w:val="006E65FD"/>
    <w:rsid w:val="00714D74"/>
    <w:rsid w:val="00725A63"/>
    <w:rsid w:val="00730F57"/>
    <w:rsid w:val="007312BF"/>
    <w:rsid w:val="00754803"/>
    <w:rsid w:val="0077646D"/>
    <w:rsid w:val="007B0343"/>
    <w:rsid w:val="007C02F9"/>
    <w:rsid w:val="007F340F"/>
    <w:rsid w:val="00875D93"/>
    <w:rsid w:val="0088295E"/>
    <w:rsid w:val="00885D04"/>
    <w:rsid w:val="008B66F8"/>
    <w:rsid w:val="008C0536"/>
    <w:rsid w:val="008F049C"/>
    <w:rsid w:val="008F4E85"/>
    <w:rsid w:val="00913827"/>
    <w:rsid w:val="009C0AC3"/>
    <w:rsid w:val="009C6824"/>
    <w:rsid w:val="009D0264"/>
    <w:rsid w:val="009E4C27"/>
    <w:rsid w:val="00A32662"/>
    <w:rsid w:val="00A33952"/>
    <w:rsid w:val="00A452A0"/>
    <w:rsid w:val="00A817AD"/>
    <w:rsid w:val="00A87104"/>
    <w:rsid w:val="00AB7631"/>
    <w:rsid w:val="00AE53EC"/>
    <w:rsid w:val="00AF0776"/>
    <w:rsid w:val="00B05AA1"/>
    <w:rsid w:val="00B06F68"/>
    <w:rsid w:val="00B6353D"/>
    <w:rsid w:val="00B848FA"/>
    <w:rsid w:val="00B907C3"/>
    <w:rsid w:val="00BE5416"/>
    <w:rsid w:val="00BE6A5A"/>
    <w:rsid w:val="00BF5DBC"/>
    <w:rsid w:val="00C01340"/>
    <w:rsid w:val="00C11F78"/>
    <w:rsid w:val="00C14CDD"/>
    <w:rsid w:val="00C71866"/>
    <w:rsid w:val="00C9374B"/>
    <w:rsid w:val="00CA2ADA"/>
    <w:rsid w:val="00CD79C0"/>
    <w:rsid w:val="00D347CD"/>
    <w:rsid w:val="00D771B1"/>
    <w:rsid w:val="00DE03D3"/>
    <w:rsid w:val="00DE0BE4"/>
    <w:rsid w:val="00DF70D8"/>
    <w:rsid w:val="00E03871"/>
    <w:rsid w:val="00E5703C"/>
    <w:rsid w:val="00E91C3E"/>
    <w:rsid w:val="00EB28EE"/>
    <w:rsid w:val="00EE14EE"/>
    <w:rsid w:val="00EF78A6"/>
    <w:rsid w:val="00F20563"/>
    <w:rsid w:val="00F378CD"/>
    <w:rsid w:val="00F50761"/>
    <w:rsid w:val="00F5452C"/>
    <w:rsid w:val="00F65B6D"/>
    <w:rsid w:val="00F80556"/>
    <w:rsid w:val="00F8110F"/>
    <w:rsid w:val="00FC573E"/>
    <w:rsid w:val="00FC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1075"/>
  <w15:chartTrackingRefBased/>
  <w15:docId w15:val="{802E8A2D-6C6E-4055-8BA7-E74CB4A0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10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8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0F"/>
  </w:style>
  <w:style w:type="paragraph" w:styleId="Footer">
    <w:name w:val="footer"/>
    <w:basedOn w:val="Normal"/>
    <w:link w:val="FooterChar"/>
    <w:uiPriority w:val="99"/>
    <w:unhideWhenUsed/>
    <w:rsid w:val="00F8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0F"/>
  </w:style>
  <w:style w:type="paragraph" w:styleId="ListParagraph">
    <w:name w:val="List Paragraph"/>
    <w:basedOn w:val="Normal"/>
    <w:uiPriority w:val="34"/>
    <w:qFormat/>
    <w:rsid w:val="0055299E"/>
    <w:pPr>
      <w:ind w:left="720"/>
      <w:contextualSpacing/>
    </w:pPr>
  </w:style>
  <w:style w:type="character" w:styleId="Hyperlink">
    <w:name w:val="Hyperlink"/>
    <w:basedOn w:val="DefaultParagraphFont"/>
    <w:uiPriority w:val="99"/>
    <w:unhideWhenUsed/>
    <w:rsid w:val="00A33952"/>
    <w:rPr>
      <w:color w:val="0563C1" w:themeColor="hyperlink"/>
      <w:u w:val="single"/>
    </w:rPr>
  </w:style>
  <w:style w:type="character" w:styleId="UnresolvedMention">
    <w:name w:val="Unresolved Mention"/>
    <w:basedOn w:val="DefaultParagraphFont"/>
    <w:uiPriority w:val="99"/>
    <w:semiHidden/>
    <w:unhideWhenUsed/>
    <w:rsid w:val="00A33952"/>
    <w:rPr>
      <w:color w:val="605E5C"/>
      <w:shd w:val="clear" w:color="auto" w:fill="E1DFDD"/>
    </w:rPr>
  </w:style>
  <w:style w:type="paragraph" w:styleId="FootnoteText">
    <w:name w:val="footnote text"/>
    <w:basedOn w:val="Normal"/>
    <w:link w:val="FootnoteTextChar"/>
    <w:uiPriority w:val="99"/>
    <w:semiHidden/>
    <w:unhideWhenUsed/>
    <w:rsid w:val="00DE0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3D3"/>
    <w:rPr>
      <w:sz w:val="20"/>
      <w:szCs w:val="20"/>
    </w:rPr>
  </w:style>
  <w:style w:type="character" w:styleId="FootnoteReference">
    <w:name w:val="footnote reference"/>
    <w:basedOn w:val="DefaultParagraphFont"/>
    <w:uiPriority w:val="99"/>
    <w:semiHidden/>
    <w:unhideWhenUsed/>
    <w:rsid w:val="00DE03D3"/>
    <w:rPr>
      <w:vertAlign w:val="superscript"/>
    </w:rPr>
  </w:style>
  <w:style w:type="paragraph" w:styleId="BalloonText">
    <w:name w:val="Balloon Text"/>
    <w:basedOn w:val="Normal"/>
    <w:link w:val="BalloonTextChar"/>
    <w:uiPriority w:val="99"/>
    <w:semiHidden/>
    <w:unhideWhenUsed/>
    <w:rsid w:val="004A1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ya.thimmaiah@und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55F1-4AFD-4FB7-BC78-43DA7142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Thimmaiah</dc:creator>
  <cp:keywords/>
  <dc:description/>
  <cp:lastModifiedBy>Sonya Thimmaiah</cp:lastModifiedBy>
  <cp:revision>10</cp:revision>
  <dcterms:created xsi:type="dcterms:W3CDTF">2018-10-12T15:50:00Z</dcterms:created>
  <dcterms:modified xsi:type="dcterms:W3CDTF">2018-10-21T21:58:00Z</dcterms:modified>
</cp:coreProperties>
</file>