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5052" w:right="0" w:firstLine="0"/>
        <w:jc w:val="left"/>
        <w:rPr>
          <w:rFonts w:ascii="Calibri"/>
          <w:b/>
          <w:sz w:val="5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457200</wp:posOffset>
            </wp:positionH>
            <wp:positionV relativeFrom="page">
              <wp:posOffset>307340</wp:posOffset>
            </wp:positionV>
            <wp:extent cx="1956435" cy="713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7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.0pt;margin-top:91.699997pt;width:611.999999pt;height:2pt;mso-position-horizontal-relative:page;mso-position-vertical-relative:page;z-index:15729152" id="docshape2" filled="true" fillcolor="#000000" stroked="false">
            <v:fill type="solid"/>
            <w10:wrap type="none"/>
          </v:rect>
        </w:pict>
      </w:r>
      <w:r>
        <w:rPr>
          <w:rFonts w:ascii="Calibri"/>
          <w:b/>
          <w:color w:val="212121"/>
          <w:w w:val="95"/>
          <w:sz w:val="54"/>
        </w:rPr>
        <w:t>Women,</w:t>
      </w:r>
      <w:r>
        <w:rPr>
          <w:rFonts w:ascii="Calibri"/>
          <w:b/>
          <w:color w:val="212121"/>
          <w:spacing w:val="-22"/>
          <w:w w:val="95"/>
          <w:sz w:val="54"/>
        </w:rPr>
        <w:t> </w:t>
      </w:r>
      <w:r>
        <w:rPr>
          <w:rFonts w:ascii="Calibri"/>
          <w:b/>
          <w:color w:val="212121"/>
          <w:w w:val="95"/>
          <w:sz w:val="54"/>
        </w:rPr>
        <w:t>Peace</w:t>
      </w:r>
      <w:r>
        <w:rPr>
          <w:rFonts w:ascii="Calibri"/>
          <w:b/>
          <w:color w:val="212121"/>
          <w:spacing w:val="-23"/>
          <w:w w:val="95"/>
          <w:sz w:val="54"/>
        </w:rPr>
        <w:t> </w:t>
      </w:r>
      <w:r>
        <w:rPr>
          <w:rFonts w:ascii="Calibri"/>
          <w:b/>
          <w:color w:val="212121"/>
          <w:w w:val="95"/>
          <w:sz w:val="54"/>
        </w:rPr>
        <w:t>and</w:t>
      </w:r>
      <w:r>
        <w:rPr>
          <w:rFonts w:ascii="Calibri"/>
          <w:b/>
          <w:color w:val="212121"/>
          <w:spacing w:val="-23"/>
          <w:w w:val="95"/>
          <w:sz w:val="54"/>
        </w:rPr>
        <w:t> </w:t>
      </w:r>
      <w:r>
        <w:rPr>
          <w:rFonts w:ascii="Calibri"/>
          <w:b/>
          <w:color w:val="212121"/>
          <w:w w:val="95"/>
          <w:sz w:val="54"/>
        </w:rPr>
        <w:t>Security</w:t>
      </w:r>
    </w:p>
    <w:p>
      <w:pPr>
        <w:pStyle w:val="Title"/>
      </w:pPr>
      <w:r>
        <w:rPr/>
        <w:pict>
          <v:shape style="position:absolute;margin-left:300pt;margin-top:18.410168pt;width:275.75pt;height:52.85pt;mso-position-horizontal-relative:page;mso-position-vertical-relative:paragraph;z-index:15729664" type="#_x0000_t202" id="docshape3" filled="true" fillcolor="#cdeee9" stroked="false">
            <v:textbox inset="0,0,0,0">
              <w:txbxContent>
                <w:p>
                  <w:pPr>
                    <w:pStyle w:val="BodyText"/>
                    <w:spacing w:line="208" w:lineRule="auto" w:before="143"/>
                    <w:ind w:left="147" w:right="137" w:firstLine="0"/>
                    <w:rPr>
                      <w:color w:val="000000"/>
                    </w:rPr>
                  </w:pPr>
                  <w:r>
                    <w:rPr>
                      <w:color w:val="212121"/>
                      <w:w w:val="95"/>
                    </w:rPr>
                    <w:t>For July, in which the Russian Federation has the presidency</w:t>
                  </w:r>
                  <w:r>
                    <w:rPr>
                      <w:color w:val="212121"/>
                      <w:spacing w:val="1"/>
                      <w:w w:val="95"/>
                    </w:rPr>
                    <w:t> </w:t>
                  </w:r>
                  <w:r>
                    <w:rPr>
                      <w:color w:val="212121"/>
                    </w:rPr>
                    <w:t>of</w:t>
                  </w:r>
                  <w:r>
                    <w:rPr>
                      <w:color w:val="212121"/>
                      <w:spacing w:val="1"/>
                    </w:rPr>
                    <w:t> </w:t>
                  </w:r>
                  <w:r>
                    <w:rPr>
                      <w:color w:val="212121"/>
                    </w:rPr>
                    <w:t>the</w:t>
                  </w:r>
                  <w:r>
                    <w:rPr>
                      <w:color w:val="212121"/>
                      <w:spacing w:val="1"/>
                    </w:rPr>
                    <w:t> </w:t>
                  </w:r>
                  <w:r>
                    <w:rPr>
                      <w:color w:val="212121"/>
                    </w:rPr>
                    <w:t>UN</w:t>
                  </w:r>
                  <w:r>
                    <w:rPr>
                      <w:color w:val="212121"/>
                      <w:spacing w:val="1"/>
                    </w:rPr>
                    <w:t> </w:t>
                  </w:r>
                  <w:r>
                    <w:rPr>
                      <w:color w:val="212121"/>
                    </w:rPr>
                    <w:t>Security</w:t>
                  </w:r>
                  <w:r>
                    <w:rPr>
                      <w:color w:val="212121"/>
                      <w:spacing w:val="1"/>
                    </w:rPr>
                    <w:t> </w:t>
                  </w:r>
                  <w:r>
                    <w:rPr>
                      <w:color w:val="212121"/>
                    </w:rPr>
                    <w:t>Council,</w:t>
                  </w:r>
                  <w:r>
                    <w:rPr>
                      <w:color w:val="212121"/>
                      <w:spacing w:val="1"/>
                    </w:rPr>
                    <w:t> </w:t>
                  </w:r>
                  <w:r>
                    <w:rPr>
                      <w:color w:val="212121"/>
                    </w:rPr>
                    <w:t>the</w:t>
                  </w:r>
                  <w:r>
                    <w:rPr>
                      <w:color w:val="212121"/>
                      <w:spacing w:val="1"/>
                    </w:rPr>
                    <w:t> </w:t>
                  </w:r>
                  <w:r>
                    <w:rPr>
                      <w:color w:val="212121"/>
                    </w:rPr>
                    <w:t>MAP</w:t>
                  </w:r>
                  <w:r>
                    <w:rPr>
                      <w:color w:val="212121"/>
                      <w:spacing w:val="1"/>
                    </w:rPr>
                    <w:t> </w:t>
                  </w:r>
                  <w:r>
                    <w:rPr>
                      <w:color w:val="212121"/>
                    </w:rPr>
                    <w:t>provides</w:t>
                  </w:r>
                  <w:r>
                    <w:rPr>
                      <w:color w:val="212121"/>
                      <w:spacing w:val="-53"/>
                    </w:rPr>
                    <w:t> </w:t>
                  </w:r>
                  <w:r>
                    <w:rPr>
                      <w:color w:val="212121"/>
                      <w:spacing w:val="-1"/>
                    </w:rPr>
                    <w:t>recommendations</w:t>
                  </w:r>
                  <w:r>
                    <w:rPr>
                      <w:color w:val="212121"/>
                      <w:spacing w:val="-9"/>
                    </w:rPr>
                    <w:t> </w:t>
                  </w:r>
                  <w:r>
                    <w:rPr>
                      <w:color w:val="212121"/>
                    </w:rPr>
                    <w:t>on</w:t>
                  </w:r>
                  <w:r>
                    <w:rPr>
                      <w:color w:val="212121"/>
                      <w:spacing w:val="-13"/>
                    </w:rPr>
                    <w:t> </w:t>
                  </w:r>
                  <w:r>
                    <w:rPr>
                      <w:color w:val="212121"/>
                    </w:rPr>
                    <w:t>the</w:t>
                  </w:r>
                  <w:r>
                    <w:rPr>
                      <w:color w:val="212121"/>
                      <w:spacing w:val="-12"/>
                    </w:rPr>
                    <w:t> </w:t>
                  </w:r>
                  <w:r>
                    <w:rPr>
                      <w:color w:val="212121"/>
                    </w:rPr>
                    <w:t>situations</w:t>
                  </w:r>
                  <w:r>
                    <w:rPr>
                      <w:color w:val="212121"/>
                      <w:spacing w:val="-12"/>
                    </w:rPr>
                    <w:t> </w:t>
                  </w:r>
                  <w:r>
                    <w:rPr>
                      <w:color w:val="212121"/>
                    </w:rPr>
                    <w:t>in</w:t>
                  </w:r>
                  <w:r>
                    <w:rPr>
                      <w:color w:val="212121"/>
                      <w:spacing w:val="-7"/>
                    </w:rPr>
                    <w:t> </w:t>
                  </w:r>
                  <w:r>
                    <w:rPr>
                      <w:b/>
                      <w:color w:val="212121"/>
                    </w:rPr>
                    <w:t>Haiti,</w:t>
                  </w:r>
                  <w:r>
                    <w:rPr>
                      <w:b/>
                      <w:color w:val="212121"/>
                      <w:spacing w:val="-9"/>
                    </w:rPr>
                    <w:t> </w:t>
                  </w:r>
                  <w:r>
                    <w:rPr>
                      <w:b/>
                      <w:color w:val="212121"/>
                    </w:rPr>
                    <w:t>Syria,</w:t>
                  </w:r>
                  <w:r>
                    <w:rPr>
                      <w:b/>
                      <w:color w:val="212121"/>
                      <w:spacing w:val="-9"/>
                    </w:rPr>
                    <w:t> </w:t>
                  </w:r>
                  <w:r>
                    <w:rPr>
                      <w:b/>
                      <w:color w:val="212121"/>
                    </w:rPr>
                    <w:t>Ukraine,</w:t>
                  </w:r>
                  <w:r>
                    <w:rPr>
                      <w:b/>
                      <w:color w:val="212121"/>
                      <w:spacing w:val="-54"/>
                    </w:rPr>
                    <w:t> </w:t>
                  </w:r>
                  <w:r>
                    <w:rPr>
                      <w:color w:val="212121"/>
                    </w:rPr>
                    <w:t>and</w:t>
                  </w:r>
                  <w:r>
                    <w:rPr>
                      <w:color w:val="212121"/>
                      <w:spacing w:val="-7"/>
                    </w:rPr>
                    <w:t> </w:t>
                  </w:r>
                  <w:r>
                    <w:rPr>
                      <w:b/>
                      <w:color w:val="212121"/>
                    </w:rPr>
                    <w:t>Yemen</w:t>
                  </w:r>
                  <w:r>
                    <w:rPr>
                      <w:color w:val="212121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28474"/>
          <w:w w:val="95"/>
        </w:rPr>
        <w:t>July</w:t>
      </w:r>
      <w:r>
        <w:rPr>
          <w:color w:val="228474"/>
          <w:spacing w:val="-14"/>
          <w:w w:val="95"/>
        </w:rPr>
        <w:t> </w:t>
      </w:r>
      <w:r>
        <w:rPr>
          <w:color w:val="228474"/>
          <w:w w:val="95"/>
        </w:rPr>
        <w:t>2024</w:t>
      </w:r>
    </w:p>
    <w:p>
      <w:pPr>
        <w:pStyle w:val="Heading1"/>
        <w:spacing w:before="150"/>
      </w:pPr>
      <w:bookmarkStart w:name="Haiti" w:id="1"/>
      <w:bookmarkEnd w:id="1"/>
      <w:r>
        <w:rPr>
          <w:b w:val="0"/>
        </w:rPr>
      </w:r>
      <w:r>
        <w:rPr>
          <w:color w:val="228474"/>
        </w:rPr>
        <w:t>Haiti</w:t>
      </w:r>
    </w:p>
    <w:p>
      <w:pPr>
        <w:pStyle w:val="BodyText"/>
        <w:spacing w:line="208" w:lineRule="auto" w:before="106"/>
        <w:ind w:left="100" w:right="110" w:firstLine="0"/>
      </w:pPr>
      <w:r>
        <w:rPr>
          <w:color w:val="212121"/>
        </w:rPr>
        <w:t>Escalating criminal violence in Haiti has </w:t>
      </w:r>
      <w:hyperlink r:id="rId7">
        <w:r>
          <w:rPr>
            <w:color w:val="228474"/>
            <w:u w:val="single" w:color="228474"/>
          </w:rPr>
          <w:t>exacerbated</w:t>
        </w:r>
        <w:r>
          <w:rPr>
            <w:color w:val="228474"/>
          </w:rPr>
          <w:t> </w:t>
        </w:r>
      </w:hyperlink>
      <w:r>
        <w:rPr>
          <w:color w:val="212121"/>
        </w:rPr>
        <w:t>an already extreme humanitarian crisis, </w:t>
      </w:r>
      <w:hyperlink r:id="rId8">
        <w:r>
          <w:rPr>
            <w:color w:val="228474"/>
            <w:u w:val="single" w:color="228474"/>
          </w:rPr>
          <w:t>disrupting</w:t>
        </w:r>
        <w:r>
          <w:rPr>
            <w:color w:val="228474"/>
          </w:rPr>
          <w:t> </w:t>
        </w:r>
      </w:hyperlink>
      <w:r>
        <w:rPr>
          <w:color w:val="212121"/>
        </w:rPr>
        <w:t>the food supply,</w:t>
      </w:r>
      <w:r>
        <w:rPr>
          <w:color w:val="212121"/>
          <w:spacing w:val="1"/>
        </w:rPr>
        <w:t> </w:t>
      </w:r>
      <w:r>
        <w:rPr>
          <w:color w:val="212121"/>
          <w:w w:val="95"/>
        </w:rPr>
        <w:t>access to water, shelter, and </w:t>
      </w:r>
      <w:hyperlink r:id="rId9">
        <w:r>
          <w:rPr>
            <w:color w:val="228474"/>
            <w:w w:val="95"/>
            <w:u w:val="single" w:color="228474"/>
          </w:rPr>
          <w:t>basic healthcare</w:t>
        </w:r>
        <w:r>
          <w:rPr>
            <w:color w:val="212121"/>
            <w:w w:val="95"/>
          </w:rPr>
          <w:t>, </w:t>
        </w:r>
      </w:hyperlink>
      <w:r>
        <w:rPr>
          <w:color w:val="212121"/>
          <w:w w:val="95"/>
        </w:rPr>
        <w:t>including </w:t>
      </w:r>
      <w:hyperlink r:id="rId10">
        <w:r>
          <w:rPr>
            <w:color w:val="228474"/>
            <w:w w:val="95"/>
            <w:u w:val="single" w:color="228474"/>
          </w:rPr>
          <w:t>sexual and reproductive care</w:t>
        </w:r>
        <w:r>
          <w:rPr>
            <w:color w:val="228474"/>
            <w:w w:val="95"/>
          </w:rPr>
          <w:t> </w:t>
        </w:r>
      </w:hyperlink>
      <w:r>
        <w:rPr>
          <w:color w:val="212121"/>
          <w:w w:val="95"/>
        </w:rPr>
        <w:t>and </w:t>
      </w:r>
      <w:hyperlink r:id="rId11">
        <w:r>
          <w:rPr>
            <w:color w:val="228474"/>
            <w:w w:val="95"/>
            <w:u w:val="single" w:color="228474"/>
          </w:rPr>
          <w:t>sexual and gender-based violence</w:t>
        </w:r>
      </w:hyperlink>
      <w:r>
        <w:rPr>
          <w:color w:val="228474"/>
          <w:spacing w:val="1"/>
          <w:w w:val="95"/>
        </w:rPr>
        <w:t> </w:t>
      </w:r>
      <w:hyperlink r:id="rId11">
        <w:r>
          <w:rPr>
            <w:color w:val="228474"/>
            <w:u w:val="single" w:color="228474"/>
          </w:rPr>
          <w:t>(SGBV) response services</w:t>
        </w:r>
        <w:r>
          <w:rPr>
            <w:color w:val="212121"/>
          </w:rPr>
          <w:t>. </w:t>
        </w:r>
      </w:hyperlink>
      <w:r>
        <w:rPr>
          <w:color w:val="212121"/>
        </w:rPr>
        <w:t>An estimated </w:t>
      </w:r>
      <w:hyperlink r:id="rId12">
        <w:r>
          <w:rPr>
            <w:color w:val="228474"/>
            <w:u w:val="single" w:color="228474"/>
          </w:rPr>
          <w:t>580,000 people</w:t>
        </w:r>
        <w:r>
          <w:rPr>
            <w:color w:val="228474"/>
          </w:rPr>
          <w:t> </w:t>
        </w:r>
      </w:hyperlink>
      <w:r>
        <w:rPr>
          <w:color w:val="212121"/>
        </w:rPr>
        <w:t>are displaced, and </w:t>
      </w:r>
      <w:hyperlink r:id="rId13">
        <w:r>
          <w:rPr>
            <w:color w:val="228474"/>
            <w:u w:val="single" w:color="228474"/>
          </w:rPr>
          <w:t>4.97</w:t>
        </w:r>
        <w:r>
          <w:rPr>
            <w:color w:val="228474"/>
          </w:rPr>
          <w:t> </w:t>
        </w:r>
      </w:hyperlink>
      <w:r>
        <w:rPr>
          <w:color w:val="212121"/>
        </w:rPr>
        <w:t>million people are acutely food insecure</w:t>
      </w:r>
      <w:r>
        <w:rPr>
          <w:color w:val="212121"/>
          <w:spacing w:val="-53"/>
        </w:rPr>
        <w:t> </w:t>
      </w:r>
      <w:r>
        <w:rPr>
          <w:color w:val="212121"/>
        </w:rPr>
        <w:t>and</w:t>
      </w:r>
      <w:r>
        <w:rPr>
          <w:color w:val="212121"/>
          <w:spacing w:val="-9"/>
        </w:rPr>
        <w:t> </w:t>
      </w:r>
      <w:r>
        <w:rPr>
          <w:color w:val="212121"/>
        </w:rPr>
        <w:t>close</w:t>
      </w:r>
      <w:r>
        <w:rPr>
          <w:color w:val="212121"/>
          <w:spacing w:val="-6"/>
        </w:rPr>
        <w:t> </w:t>
      </w:r>
      <w:r>
        <w:rPr>
          <w:color w:val="212121"/>
        </w:rPr>
        <w:t>to</w:t>
      </w:r>
      <w:r>
        <w:rPr>
          <w:color w:val="212121"/>
          <w:spacing w:val="-8"/>
        </w:rPr>
        <w:t> </w:t>
      </w:r>
      <w:r>
        <w:rPr>
          <w:color w:val="212121"/>
        </w:rPr>
        <w:t>famine-like</w:t>
      </w:r>
      <w:r>
        <w:rPr>
          <w:color w:val="212121"/>
          <w:spacing w:val="-6"/>
        </w:rPr>
        <w:t> </w:t>
      </w:r>
      <w:r>
        <w:rPr>
          <w:color w:val="212121"/>
        </w:rPr>
        <w:t>conditions.</w:t>
      </w:r>
      <w:r>
        <w:rPr>
          <w:color w:val="212121"/>
          <w:spacing w:val="-8"/>
        </w:rPr>
        <w:t> </w:t>
      </w:r>
      <w:hyperlink r:id="rId14">
        <w:r>
          <w:rPr>
            <w:color w:val="228474"/>
            <w:u w:val="single" w:color="228474"/>
          </w:rPr>
          <w:t>5.5</w:t>
        </w:r>
        <w:r>
          <w:rPr>
            <w:color w:val="228474"/>
            <w:spacing w:val="-6"/>
            <w:u w:val="single" w:color="228474"/>
          </w:rPr>
          <w:t> </w:t>
        </w:r>
        <w:r>
          <w:rPr>
            <w:color w:val="228474"/>
            <w:u w:val="single" w:color="228474"/>
          </w:rPr>
          <w:t>million</w:t>
        </w:r>
        <w:r>
          <w:rPr>
            <w:color w:val="228474"/>
            <w:spacing w:val="-3"/>
          </w:rPr>
          <w:t> </w:t>
        </w:r>
      </w:hyperlink>
      <w:r>
        <w:rPr>
          <w:color w:val="212121"/>
        </w:rPr>
        <w:t>Haitians</w:t>
      </w:r>
      <w:r>
        <w:rPr>
          <w:color w:val="212121"/>
          <w:spacing w:val="-6"/>
        </w:rPr>
        <w:t> </w:t>
      </w:r>
      <w:r>
        <w:rPr>
          <w:rFonts w:ascii="Trebuchet MS" w:hAnsi="Trebuchet MS"/>
          <w:color w:val="212121"/>
        </w:rPr>
        <w:t>—</w:t>
      </w:r>
      <w:r>
        <w:rPr>
          <w:rFonts w:ascii="Trebuchet MS" w:hAnsi="Trebuchet MS"/>
          <w:color w:val="212121"/>
          <w:spacing w:val="-9"/>
        </w:rPr>
        <w:t> </w:t>
      </w:r>
      <w:r>
        <w:rPr>
          <w:color w:val="212121"/>
        </w:rPr>
        <w:t>nearly</w:t>
      </w:r>
      <w:r>
        <w:rPr>
          <w:color w:val="212121"/>
          <w:spacing w:val="-7"/>
        </w:rPr>
        <w:t> </w:t>
      </w:r>
      <w:r>
        <w:rPr>
          <w:color w:val="212121"/>
        </w:rPr>
        <w:t>half</w:t>
      </w:r>
      <w:r>
        <w:rPr>
          <w:color w:val="212121"/>
          <w:spacing w:val="-10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r>
        <w:rPr>
          <w:color w:val="212121"/>
        </w:rPr>
        <w:t>population</w:t>
      </w:r>
      <w:r>
        <w:rPr>
          <w:color w:val="212121"/>
          <w:spacing w:val="-2"/>
        </w:rPr>
        <w:t> </w:t>
      </w:r>
      <w:r>
        <w:rPr>
          <w:rFonts w:ascii="Trebuchet MS" w:hAnsi="Trebuchet MS"/>
          <w:color w:val="212121"/>
        </w:rPr>
        <w:t>—</w:t>
      </w:r>
      <w:r>
        <w:rPr>
          <w:rFonts w:ascii="Trebuchet MS" w:hAnsi="Trebuchet MS"/>
          <w:color w:val="212121"/>
          <w:spacing w:val="-10"/>
        </w:rPr>
        <w:t> </w:t>
      </w:r>
      <w:r>
        <w:rPr>
          <w:color w:val="212121"/>
        </w:rPr>
        <w:t>require</w:t>
      </w:r>
      <w:r>
        <w:rPr>
          <w:color w:val="212121"/>
          <w:spacing w:val="-6"/>
        </w:rPr>
        <w:t> </w:t>
      </w:r>
      <w:r>
        <w:rPr>
          <w:color w:val="212121"/>
        </w:rPr>
        <w:t>humanitarian</w:t>
      </w:r>
      <w:r>
        <w:rPr>
          <w:color w:val="212121"/>
          <w:spacing w:val="-9"/>
        </w:rPr>
        <w:t> </w:t>
      </w:r>
      <w:r>
        <w:rPr>
          <w:color w:val="212121"/>
        </w:rPr>
        <w:t>assistance.</w:t>
      </w:r>
      <w:r>
        <w:rPr>
          <w:color w:val="212121"/>
          <w:spacing w:val="-9"/>
        </w:rPr>
        <w:t> </w:t>
      </w:r>
      <w:r>
        <w:rPr>
          <w:color w:val="212121"/>
        </w:rPr>
        <w:t>The</w:t>
      </w:r>
      <w:r>
        <w:rPr>
          <w:color w:val="212121"/>
          <w:spacing w:val="-53"/>
        </w:rPr>
        <w:t> </w:t>
      </w:r>
      <w:r>
        <w:rPr>
          <w:color w:val="212121"/>
        </w:rPr>
        <w:t>humanitarian response, especially by local women-led </w:t>
      </w:r>
      <w:r>
        <w:rPr>
          <w:rFonts w:ascii="Trebuchet MS" w:hAnsi="Trebuchet MS"/>
          <w:color w:val="212121"/>
        </w:rPr>
        <w:t>and women’s rights </w:t>
      </w:r>
      <w:r>
        <w:rPr>
          <w:color w:val="212121"/>
        </w:rPr>
        <w:t>organizations (WLOs/WROs) is </w:t>
      </w:r>
      <w:hyperlink r:id="rId7">
        <w:r>
          <w:rPr>
            <w:color w:val="228474"/>
            <w:u w:val="single" w:color="228474"/>
          </w:rPr>
          <w:t>hindered</w:t>
        </w:r>
        <w:r>
          <w:rPr>
            <w:color w:val="228474"/>
          </w:rPr>
          <w:t> </w:t>
        </w:r>
      </w:hyperlink>
      <w:r>
        <w:rPr>
          <w:color w:val="212121"/>
        </w:rPr>
        <w:t>by a</w:t>
      </w:r>
      <w:r>
        <w:rPr>
          <w:color w:val="212121"/>
          <w:spacing w:val="1"/>
        </w:rPr>
        <w:t> </w:t>
      </w:r>
      <w:hyperlink r:id="rId15">
        <w:r>
          <w:rPr>
            <w:color w:val="228474"/>
            <w:w w:val="95"/>
            <w:u w:val="single" w:color="228474"/>
          </w:rPr>
          <w:t>severe</w:t>
        </w:r>
        <w:r>
          <w:rPr>
            <w:color w:val="228474"/>
            <w:spacing w:val="14"/>
            <w:w w:val="95"/>
          </w:rPr>
          <w:t> </w:t>
        </w:r>
      </w:hyperlink>
      <w:r>
        <w:rPr>
          <w:color w:val="212121"/>
          <w:w w:val="95"/>
        </w:rPr>
        <w:t>lack</w:t>
      </w:r>
      <w:r>
        <w:rPr>
          <w:color w:val="212121"/>
          <w:spacing w:val="14"/>
          <w:w w:val="95"/>
        </w:rPr>
        <w:t> </w:t>
      </w:r>
      <w:r>
        <w:rPr>
          <w:color w:val="212121"/>
          <w:w w:val="95"/>
        </w:rPr>
        <w:t>of</w:t>
      </w:r>
      <w:r>
        <w:rPr>
          <w:color w:val="212121"/>
          <w:spacing w:val="10"/>
          <w:w w:val="95"/>
        </w:rPr>
        <w:t> </w:t>
      </w:r>
      <w:r>
        <w:rPr>
          <w:color w:val="212121"/>
          <w:w w:val="95"/>
        </w:rPr>
        <w:t>funding.</w:t>
      </w:r>
      <w:r>
        <w:rPr>
          <w:color w:val="212121"/>
          <w:spacing w:val="12"/>
          <w:w w:val="95"/>
        </w:rPr>
        <w:t> </w:t>
      </w:r>
      <w:r>
        <w:rPr>
          <w:rFonts w:ascii="Trebuchet MS" w:hAnsi="Trebuchet MS"/>
          <w:color w:val="212121"/>
          <w:w w:val="95"/>
        </w:rPr>
        <w:t>Violations</w:t>
      </w:r>
      <w:r>
        <w:rPr>
          <w:rFonts w:ascii="Trebuchet MS" w:hAnsi="Trebuchet MS"/>
          <w:color w:val="212121"/>
          <w:spacing w:val="9"/>
          <w:w w:val="95"/>
        </w:rPr>
        <w:t> </w:t>
      </w:r>
      <w:r>
        <w:rPr>
          <w:rFonts w:ascii="Trebuchet MS" w:hAnsi="Trebuchet MS"/>
          <w:color w:val="212121"/>
          <w:w w:val="95"/>
        </w:rPr>
        <w:t>of</w:t>
      </w:r>
      <w:r>
        <w:rPr>
          <w:rFonts w:ascii="Trebuchet MS" w:hAnsi="Trebuchet MS"/>
          <w:color w:val="212121"/>
          <w:spacing w:val="5"/>
          <w:w w:val="95"/>
        </w:rPr>
        <w:t> </w:t>
      </w:r>
      <w:r>
        <w:rPr>
          <w:rFonts w:ascii="Trebuchet MS" w:hAnsi="Trebuchet MS"/>
          <w:color w:val="212121"/>
          <w:w w:val="95"/>
        </w:rPr>
        <w:t>women’s</w:t>
      </w:r>
      <w:r>
        <w:rPr>
          <w:rFonts w:ascii="Trebuchet MS" w:hAnsi="Trebuchet MS"/>
          <w:color w:val="212121"/>
          <w:spacing w:val="9"/>
          <w:w w:val="95"/>
        </w:rPr>
        <w:t> </w:t>
      </w:r>
      <w:r>
        <w:rPr>
          <w:rFonts w:ascii="Trebuchet MS" w:hAnsi="Trebuchet MS"/>
          <w:color w:val="212121"/>
          <w:w w:val="95"/>
        </w:rPr>
        <w:t>and</w:t>
      </w:r>
      <w:r>
        <w:rPr>
          <w:rFonts w:ascii="Trebuchet MS" w:hAnsi="Trebuchet MS"/>
          <w:color w:val="212121"/>
          <w:spacing w:val="7"/>
          <w:w w:val="95"/>
        </w:rPr>
        <w:t> </w:t>
      </w:r>
      <w:r>
        <w:rPr>
          <w:rFonts w:ascii="Trebuchet MS" w:hAnsi="Trebuchet MS"/>
          <w:color w:val="212121"/>
          <w:w w:val="95"/>
        </w:rPr>
        <w:t>girls’</w:t>
      </w:r>
      <w:r>
        <w:rPr>
          <w:rFonts w:ascii="Trebuchet MS" w:hAnsi="Trebuchet MS"/>
          <w:color w:val="212121"/>
          <w:spacing w:val="5"/>
          <w:w w:val="95"/>
        </w:rPr>
        <w:t> </w:t>
      </w:r>
      <w:r>
        <w:rPr>
          <w:rFonts w:ascii="Trebuchet MS" w:hAnsi="Trebuchet MS"/>
          <w:color w:val="212121"/>
          <w:w w:val="95"/>
        </w:rPr>
        <w:t>rights</w:t>
      </w:r>
      <w:r>
        <w:rPr>
          <w:rFonts w:ascii="Trebuchet MS" w:hAnsi="Trebuchet MS"/>
          <w:color w:val="212121"/>
          <w:spacing w:val="9"/>
          <w:w w:val="95"/>
        </w:rPr>
        <w:t> </w:t>
      </w:r>
      <w:r>
        <w:rPr>
          <w:rFonts w:ascii="Trebuchet MS" w:hAnsi="Trebuchet MS"/>
          <w:color w:val="212121"/>
          <w:w w:val="95"/>
        </w:rPr>
        <w:t>in</w:t>
      </w:r>
      <w:r>
        <w:rPr>
          <w:rFonts w:ascii="Trebuchet MS" w:hAnsi="Trebuchet MS"/>
          <w:color w:val="212121"/>
          <w:spacing w:val="7"/>
          <w:w w:val="95"/>
        </w:rPr>
        <w:t> </w:t>
      </w:r>
      <w:r>
        <w:rPr>
          <w:rFonts w:ascii="Trebuchet MS" w:hAnsi="Trebuchet MS"/>
          <w:color w:val="212121"/>
          <w:w w:val="95"/>
        </w:rPr>
        <w:t>Haiti</w:t>
      </w:r>
      <w:r>
        <w:rPr>
          <w:rFonts w:ascii="Trebuchet MS" w:hAnsi="Trebuchet MS"/>
          <w:color w:val="212121"/>
          <w:spacing w:val="1"/>
          <w:w w:val="95"/>
        </w:rPr>
        <w:t> </w:t>
      </w:r>
      <w:r>
        <w:rPr>
          <w:rFonts w:ascii="Trebuchet MS" w:hAnsi="Trebuchet MS"/>
          <w:color w:val="212121"/>
          <w:w w:val="95"/>
        </w:rPr>
        <w:t>continue</w:t>
      </w:r>
      <w:r>
        <w:rPr>
          <w:rFonts w:ascii="Trebuchet MS" w:hAnsi="Trebuchet MS"/>
          <w:color w:val="212121"/>
          <w:spacing w:val="8"/>
          <w:w w:val="95"/>
        </w:rPr>
        <w:t> </w:t>
      </w:r>
      <w:r>
        <w:rPr>
          <w:rFonts w:ascii="Trebuchet MS" w:hAnsi="Trebuchet MS"/>
          <w:color w:val="212121"/>
          <w:w w:val="95"/>
        </w:rPr>
        <w:t>with</w:t>
      </w:r>
      <w:r>
        <w:rPr>
          <w:rFonts w:ascii="Trebuchet MS" w:hAnsi="Trebuchet MS"/>
          <w:color w:val="212121"/>
          <w:spacing w:val="7"/>
          <w:w w:val="95"/>
        </w:rPr>
        <w:t> </w:t>
      </w:r>
      <w:r>
        <w:rPr>
          <w:rFonts w:ascii="Trebuchet MS" w:hAnsi="Trebuchet MS"/>
          <w:color w:val="212121"/>
          <w:w w:val="95"/>
        </w:rPr>
        <w:t>impunity.</w:t>
      </w:r>
      <w:r>
        <w:rPr>
          <w:rFonts w:ascii="Trebuchet MS" w:hAnsi="Trebuchet MS"/>
          <w:color w:val="212121"/>
          <w:spacing w:val="5"/>
          <w:w w:val="95"/>
        </w:rPr>
        <w:t> </w:t>
      </w:r>
      <w:r>
        <w:rPr>
          <w:rFonts w:ascii="Trebuchet MS" w:hAnsi="Trebuchet MS"/>
          <w:color w:val="212121"/>
          <w:w w:val="95"/>
        </w:rPr>
        <w:t>Criminal</w:t>
      </w:r>
      <w:r>
        <w:rPr>
          <w:rFonts w:ascii="Trebuchet MS" w:hAnsi="Trebuchet MS"/>
          <w:color w:val="212121"/>
          <w:spacing w:val="7"/>
          <w:w w:val="95"/>
        </w:rPr>
        <w:t> </w:t>
      </w:r>
      <w:r>
        <w:rPr>
          <w:rFonts w:ascii="Trebuchet MS" w:hAnsi="Trebuchet MS"/>
          <w:color w:val="212121"/>
          <w:w w:val="95"/>
        </w:rPr>
        <w:t>violence</w:t>
      </w:r>
      <w:r>
        <w:rPr>
          <w:rFonts w:ascii="Trebuchet MS" w:hAnsi="Trebuchet MS"/>
          <w:color w:val="212121"/>
          <w:spacing w:val="9"/>
          <w:w w:val="95"/>
        </w:rPr>
        <w:t> </w:t>
      </w:r>
      <w:r>
        <w:rPr>
          <w:rFonts w:ascii="Trebuchet MS" w:hAnsi="Trebuchet MS"/>
          <w:color w:val="212121"/>
          <w:w w:val="95"/>
        </w:rPr>
        <w:t>has</w:t>
      </w:r>
      <w:r>
        <w:rPr>
          <w:rFonts w:ascii="Trebuchet MS" w:hAnsi="Trebuchet MS"/>
          <w:color w:val="212121"/>
          <w:spacing w:val="9"/>
          <w:w w:val="95"/>
        </w:rPr>
        <w:t> </w:t>
      </w:r>
      <w:r>
        <w:rPr>
          <w:rFonts w:ascii="Trebuchet MS" w:hAnsi="Trebuchet MS"/>
          <w:color w:val="212121"/>
          <w:w w:val="95"/>
        </w:rPr>
        <w:t>reached</w:t>
      </w:r>
      <w:r>
        <w:rPr>
          <w:rFonts w:ascii="Trebuchet MS" w:hAnsi="Trebuchet MS"/>
          <w:color w:val="212121"/>
          <w:spacing w:val="-55"/>
          <w:w w:val="95"/>
        </w:rPr>
        <w:t> </w:t>
      </w:r>
      <w:r>
        <w:rPr>
          <w:color w:val="212121"/>
        </w:rPr>
        <w:t>a </w:t>
      </w:r>
      <w:hyperlink r:id="rId16">
        <w:r>
          <w:rPr>
            <w:color w:val="228474"/>
            <w:u w:val="single" w:color="228474"/>
          </w:rPr>
          <w:t>record high</w:t>
        </w:r>
        <w:r>
          <w:rPr>
            <w:color w:val="212121"/>
          </w:rPr>
          <w:t>, </w:t>
        </w:r>
      </w:hyperlink>
      <w:hyperlink r:id="rId17">
        <w:r>
          <w:rPr>
            <w:color w:val="228474"/>
            <w:u w:val="single" w:color="228474"/>
          </w:rPr>
          <w:t>enabled</w:t>
        </w:r>
        <w:r>
          <w:rPr>
            <w:color w:val="228474"/>
          </w:rPr>
          <w:t> </w:t>
        </w:r>
      </w:hyperlink>
      <w:r>
        <w:rPr>
          <w:color w:val="212121"/>
        </w:rPr>
        <w:t>by the widespread availability of firearms. Violence perpetrated against civilians is highly gendered:</w:t>
      </w:r>
      <w:r>
        <w:rPr>
          <w:color w:val="212121"/>
          <w:spacing w:val="-53"/>
        </w:rPr>
        <w:t> </w:t>
      </w:r>
      <w:r>
        <w:rPr>
          <w:color w:val="212121"/>
        </w:rPr>
        <w:t>while men comprise the majority of individuals targeted for killing, diverse women and girls comprise the majority of</w:t>
      </w:r>
      <w:r>
        <w:rPr>
          <w:color w:val="212121"/>
          <w:spacing w:val="1"/>
        </w:rPr>
        <w:t> </w:t>
      </w:r>
      <w:r>
        <w:rPr>
          <w:color w:val="212121"/>
        </w:rPr>
        <w:t>individuals</w:t>
      </w:r>
      <w:r>
        <w:rPr>
          <w:color w:val="212121"/>
          <w:spacing w:val="-1"/>
        </w:rPr>
        <w:t> </w:t>
      </w:r>
      <w:r>
        <w:rPr>
          <w:color w:val="212121"/>
        </w:rPr>
        <w:t>targeted</w:t>
      </w:r>
      <w:r>
        <w:rPr>
          <w:color w:val="212121"/>
          <w:spacing w:val="-2"/>
        </w:rPr>
        <w:t> </w:t>
      </w:r>
      <w:r>
        <w:rPr>
          <w:color w:val="212121"/>
        </w:rPr>
        <w:t>for</w:t>
      </w:r>
      <w:r>
        <w:rPr>
          <w:color w:val="212121"/>
          <w:spacing w:val="-3"/>
        </w:rPr>
        <w:t> </w:t>
      </w:r>
      <w:r>
        <w:rPr>
          <w:color w:val="212121"/>
        </w:rPr>
        <w:t>sexual</w:t>
      </w:r>
      <w:r>
        <w:rPr>
          <w:color w:val="212121"/>
          <w:spacing w:val="-3"/>
        </w:rPr>
        <w:t> </w:t>
      </w:r>
      <w:r>
        <w:rPr>
          <w:color w:val="212121"/>
        </w:rPr>
        <w:t>vi</w:t>
      </w:r>
      <w:r>
        <w:rPr>
          <w:rFonts w:ascii="Trebuchet MS" w:hAnsi="Trebuchet MS"/>
          <w:color w:val="212121"/>
        </w:rPr>
        <w:t>olence,</w:t>
      </w:r>
      <w:r>
        <w:rPr>
          <w:rFonts w:ascii="Trebuchet MS" w:hAnsi="Trebuchet MS"/>
          <w:color w:val="212121"/>
          <w:spacing w:val="-8"/>
        </w:rPr>
        <w:t> </w:t>
      </w:r>
      <w:r>
        <w:rPr>
          <w:rFonts w:ascii="Trebuchet MS" w:hAnsi="Trebuchet MS"/>
          <w:color w:val="212121"/>
        </w:rPr>
        <w:t>as</w:t>
      </w:r>
      <w:r>
        <w:rPr>
          <w:rFonts w:ascii="Trebuchet MS" w:hAnsi="Trebuchet MS"/>
          <w:color w:val="212121"/>
          <w:spacing w:val="-6"/>
        </w:rPr>
        <w:t> </w:t>
      </w:r>
      <w:r>
        <w:rPr>
          <w:rFonts w:ascii="Trebuchet MS" w:hAnsi="Trebuchet MS"/>
          <w:color w:val="212121"/>
        </w:rPr>
        <w:t>a</w:t>
      </w:r>
      <w:r>
        <w:rPr>
          <w:rFonts w:ascii="Trebuchet MS" w:hAnsi="Trebuchet MS"/>
          <w:color w:val="212121"/>
          <w:spacing w:val="-7"/>
        </w:rPr>
        <w:t> </w:t>
      </w:r>
      <w:r>
        <w:rPr>
          <w:rFonts w:ascii="Trebuchet MS" w:hAnsi="Trebuchet MS"/>
          <w:color w:val="212121"/>
        </w:rPr>
        <w:t>means</w:t>
      </w:r>
      <w:r>
        <w:rPr>
          <w:rFonts w:ascii="Trebuchet MS" w:hAnsi="Trebuchet MS"/>
          <w:color w:val="212121"/>
          <w:spacing w:val="-6"/>
        </w:rPr>
        <w:t> </w:t>
      </w:r>
      <w:r>
        <w:rPr>
          <w:rFonts w:ascii="Trebuchet MS" w:hAnsi="Trebuchet MS"/>
          <w:color w:val="212121"/>
        </w:rPr>
        <w:t>through</w:t>
      </w:r>
      <w:r>
        <w:rPr>
          <w:rFonts w:ascii="Trebuchet MS" w:hAnsi="Trebuchet MS"/>
          <w:color w:val="212121"/>
          <w:spacing w:val="-7"/>
        </w:rPr>
        <w:t> </w:t>
      </w:r>
      <w:r>
        <w:rPr>
          <w:rFonts w:ascii="Trebuchet MS" w:hAnsi="Trebuchet MS"/>
          <w:color w:val="212121"/>
        </w:rPr>
        <w:t>which</w:t>
      </w:r>
      <w:r>
        <w:rPr>
          <w:rFonts w:ascii="Trebuchet MS" w:hAnsi="Trebuchet MS"/>
          <w:color w:val="212121"/>
          <w:spacing w:val="-7"/>
        </w:rPr>
        <w:t> </w:t>
      </w:r>
      <w:r>
        <w:rPr>
          <w:rFonts w:ascii="Trebuchet MS" w:hAnsi="Trebuchet MS"/>
          <w:color w:val="212121"/>
        </w:rPr>
        <w:t>criminal</w:t>
      </w:r>
      <w:r>
        <w:rPr>
          <w:rFonts w:ascii="Trebuchet MS" w:hAnsi="Trebuchet MS"/>
          <w:color w:val="212121"/>
          <w:spacing w:val="-3"/>
        </w:rPr>
        <w:t> </w:t>
      </w:r>
      <w:r>
        <w:rPr>
          <w:rFonts w:ascii="Trebuchet MS" w:hAnsi="Trebuchet MS"/>
          <w:color w:val="212121"/>
        </w:rPr>
        <w:t>groups</w:t>
      </w:r>
      <w:r>
        <w:rPr>
          <w:rFonts w:ascii="Trebuchet MS" w:hAnsi="Trebuchet MS"/>
          <w:color w:val="212121"/>
          <w:spacing w:val="-5"/>
        </w:rPr>
        <w:t> </w:t>
      </w:r>
      <w:r>
        <w:rPr>
          <w:rFonts w:ascii="Trebuchet MS" w:hAnsi="Trebuchet MS"/>
          <w:color w:val="212121"/>
        </w:rPr>
        <w:t>“</w:t>
      </w:r>
      <w:hyperlink r:id="rId18">
        <w:r>
          <w:rPr>
            <w:color w:val="228474"/>
            <w:u w:val="single" w:color="228474"/>
          </w:rPr>
          <w:t>spread</w:t>
        </w:r>
        <w:r>
          <w:rPr>
            <w:color w:val="228474"/>
            <w:spacing w:val="-3"/>
            <w:u w:val="single" w:color="228474"/>
          </w:rPr>
          <w:t> </w:t>
        </w:r>
        <w:r>
          <w:rPr>
            <w:color w:val="228474"/>
            <w:u w:val="single" w:color="228474"/>
          </w:rPr>
          <w:t>fear,</w:t>
        </w:r>
        <w:r>
          <w:rPr>
            <w:color w:val="228474"/>
            <w:spacing w:val="-3"/>
            <w:u w:val="single" w:color="228474"/>
          </w:rPr>
          <w:t> </w:t>
        </w:r>
        <w:r>
          <w:rPr>
            <w:color w:val="228474"/>
            <w:u w:val="single" w:color="228474"/>
          </w:rPr>
          <w:t>subjugate</w:t>
        </w:r>
        <w:r>
          <w:rPr>
            <w:color w:val="228474"/>
            <w:spacing w:val="-1"/>
            <w:u w:val="single" w:color="228474"/>
          </w:rPr>
          <w:t> </w:t>
        </w:r>
        <w:r>
          <w:rPr>
            <w:color w:val="228474"/>
            <w:u w:val="single" w:color="228474"/>
          </w:rPr>
          <w:t>and</w:t>
        </w:r>
        <w:r>
          <w:rPr>
            <w:color w:val="228474"/>
            <w:spacing w:val="-2"/>
            <w:u w:val="single" w:color="228474"/>
          </w:rPr>
          <w:t> </w:t>
        </w:r>
        <w:r>
          <w:rPr>
            <w:color w:val="228474"/>
            <w:u w:val="single" w:color="228474"/>
          </w:rPr>
          <w:t>punish</w:t>
        </w:r>
        <w:r>
          <w:rPr>
            <w:color w:val="228474"/>
            <w:spacing w:val="-3"/>
            <w:u w:val="single" w:color="228474"/>
          </w:rPr>
          <w:t> </w:t>
        </w:r>
        <w:r>
          <w:rPr>
            <w:color w:val="228474"/>
            <w:u w:val="single" w:color="228474"/>
          </w:rPr>
          <w:t>the</w:t>
        </w:r>
      </w:hyperlink>
      <w:r>
        <w:rPr>
          <w:color w:val="228474"/>
          <w:spacing w:val="-53"/>
        </w:rPr>
        <w:t> </w:t>
      </w:r>
      <w:hyperlink r:id="rId18">
        <w:r>
          <w:rPr>
            <w:color w:val="228474"/>
            <w:u w:val="single" w:color="228474"/>
          </w:rPr>
          <w:t>population</w:t>
        </w:r>
        <w:r>
          <w:rPr>
            <w:rFonts w:ascii="Trebuchet MS" w:hAnsi="Trebuchet MS"/>
            <w:color w:val="212121"/>
          </w:rPr>
          <w:t>.</w:t>
        </w:r>
      </w:hyperlink>
      <w:r>
        <w:rPr>
          <w:rFonts w:ascii="Trebuchet MS" w:hAnsi="Trebuchet MS"/>
          <w:color w:val="212121"/>
        </w:rPr>
        <w:t>”</w:t>
      </w:r>
      <w:r>
        <w:rPr>
          <w:rFonts w:ascii="Trebuchet MS" w:hAnsi="Trebuchet MS"/>
          <w:color w:val="212121"/>
          <w:spacing w:val="-10"/>
        </w:rPr>
        <w:t> </w:t>
      </w:r>
      <w:r>
        <w:rPr>
          <w:rFonts w:ascii="Trebuchet MS" w:hAnsi="Trebuchet MS"/>
          <w:color w:val="212121"/>
        </w:rPr>
        <w:t>LGBTQI</w:t>
      </w:r>
      <w:r>
        <w:rPr>
          <w:rFonts w:ascii="Trebuchet MS" w:hAnsi="Trebuchet MS"/>
          <w:color w:val="212121"/>
          <w:spacing w:val="-9"/>
        </w:rPr>
        <w:t> </w:t>
      </w:r>
      <w:r>
        <w:rPr>
          <w:rFonts w:ascii="Trebuchet MS" w:hAnsi="Trebuchet MS"/>
          <w:color w:val="212121"/>
        </w:rPr>
        <w:t>people</w:t>
      </w:r>
      <w:r>
        <w:rPr>
          <w:rFonts w:ascii="Trebuchet MS" w:hAnsi="Trebuchet MS"/>
          <w:color w:val="212121"/>
          <w:spacing w:val="-9"/>
        </w:rPr>
        <w:t> </w:t>
      </w:r>
      <w:r>
        <w:rPr>
          <w:rFonts w:ascii="Trebuchet MS" w:hAnsi="Trebuchet MS"/>
          <w:color w:val="212121"/>
        </w:rPr>
        <w:t>are</w:t>
      </w:r>
      <w:r>
        <w:rPr>
          <w:rFonts w:ascii="Trebuchet MS" w:hAnsi="Trebuchet MS"/>
          <w:color w:val="212121"/>
          <w:spacing w:val="-6"/>
        </w:rPr>
        <w:t> </w:t>
      </w:r>
      <w:hyperlink r:id="rId19">
        <w:r>
          <w:rPr>
            <w:color w:val="228474"/>
            <w:u w:val="single" w:color="228474"/>
          </w:rPr>
          <w:t>further</w:t>
        </w:r>
        <w:r>
          <w:rPr>
            <w:color w:val="228474"/>
            <w:spacing w:val="-8"/>
            <w:u w:val="single" w:color="228474"/>
          </w:rPr>
          <w:t> </w:t>
        </w:r>
        <w:r>
          <w:rPr>
            <w:color w:val="228474"/>
            <w:u w:val="single" w:color="228474"/>
          </w:rPr>
          <w:t>targeted</w:t>
        </w:r>
        <w:r>
          <w:rPr>
            <w:color w:val="228474"/>
            <w:spacing w:val="-4"/>
          </w:rPr>
          <w:t> </w:t>
        </w:r>
      </w:hyperlink>
      <w:r>
        <w:rPr>
          <w:color w:val="212121"/>
        </w:rPr>
        <w:t>due</w:t>
      </w:r>
      <w:r>
        <w:rPr>
          <w:color w:val="212121"/>
          <w:spacing w:val="-4"/>
        </w:rPr>
        <w:t> </w:t>
      </w:r>
      <w:r>
        <w:rPr>
          <w:color w:val="212121"/>
        </w:rPr>
        <w:t>to</w:t>
      </w:r>
      <w:r>
        <w:rPr>
          <w:color w:val="212121"/>
          <w:spacing w:val="-5"/>
        </w:rPr>
        <w:t> </w:t>
      </w:r>
      <w:r>
        <w:rPr>
          <w:color w:val="212121"/>
        </w:rPr>
        <w:t>their</w:t>
      </w:r>
      <w:r>
        <w:rPr>
          <w:color w:val="212121"/>
          <w:spacing w:val="-7"/>
        </w:rPr>
        <w:t> </w:t>
      </w:r>
      <w:r>
        <w:rPr>
          <w:color w:val="212121"/>
        </w:rPr>
        <w:t>gender</w:t>
      </w:r>
      <w:r>
        <w:rPr>
          <w:color w:val="212121"/>
          <w:spacing w:val="-8"/>
        </w:rPr>
        <w:t> </w:t>
      </w:r>
      <w:r>
        <w:rPr>
          <w:color w:val="212121"/>
        </w:rPr>
        <w:t>identity.</w:t>
      </w:r>
      <w:r>
        <w:rPr>
          <w:color w:val="212121"/>
          <w:spacing w:val="-7"/>
        </w:rPr>
        <w:t> </w:t>
      </w:r>
      <w:r>
        <w:rPr>
          <w:color w:val="212121"/>
        </w:rPr>
        <w:t>Women</w:t>
      </w:r>
      <w:r>
        <w:rPr>
          <w:color w:val="212121"/>
          <w:spacing w:val="-6"/>
        </w:rPr>
        <w:t> </w:t>
      </w:r>
      <w:r>
        <w:rPr>
          <w:color w:val="212121"/>
        </w:rPr>
        <w:t>and</w:t>
      </w:r>
      <w:r>
        <w:rPr>
          <w:color w:val="212121"/>
          <w:spacing w:val="-6"/>
        </w:rPr>
        <w:t> </w:t>
      </w:r>
      <w:r>
        <w:rPr>
          <w:color w:val="212121"/>
        </w:rPr>
        <w:t>girls</w:t>
      </w:r>
      <w:r>
        <w:rPr>
          <w:color w:val="212121"/>
          <w:spacing w:val="-4"/>
        </w:rPr>
        <w:t> </w:t>
      </w:r>
      <w:r>
        <w:rPr>
          <w:color w:val="212121"/>
        </w:rPr>
        <w:t>also</w:t>
      </w:r>
      <w:r>
        <w:rPr>
          <w:color w:val="212121"/>
          <w:spacing w:val="-6"/>
        </w:rPr>
        <w:t> </w:t>
      </w:r>
      <w:r>
        <w:rPr>
          <w:color w:val="212121"/>
        </w:rPr>
        <w:t>face</w:t>
      </w:r>
      <w:r>
        <w:rPr>
          <w:color w:val="212121"/>
          <w:spacing w:val="2"/>
        </w:rPr>
        <w:t> </w:t>
      </w:r>
      <w:hyperlink r:id="rId20">
        <w:r>
          <w:rPr>
            <w:color w:val="228474"/>
            <w:u w:val="single" w:color="228474"/>
          </w:rPr>
          <w:t>heightened</w:t>
        </w:r>
        <w:r>
          <w:rPr>
            <w:color w:val="228474"/>
            <w:spacing w:val="-11"/>
            <w:u w:val="single" w:color="228474"/>
          </w:rPr>
          <w:t> </w:t>
        </w:r>
        <w:r>
          <w:rPr>
            <w:color w:val="228474"/>
            <w:u w:val="single" w:color="228474"/>
          </w:rPr>
          <w:t>risks</w:t>
        </w:r>
        <w:r>
          <w:rPr>
            <w:color w:val="228474"/>
            <w:spacing w:val="-2"/>
          </w:rPr>
          <w:t> </w:t>
        </w:r>
      </w:hyperlink>
      <w:r>
        <w:rPr>
          <w:color w:val="212121"/>
        </w:rPr>
        <w:t>of</w:t>
      </w:r>
      <w:r>
        <w:rPr>
          <w:color w:val="212121"/>
          <w:spacing w:val="-53"/>
        </w:rPr>
        <w:t> </w:t>
      </w:r>
      <w:r>
        <w:rPr>
          <w:color w:val="212121"/>
        </w:rPr>
        <w:t>sexual exploitation and violence in sites for internally displaced persons (IDPs), and the UN </w:t>
      </w:r>
      <w:hyperlink r:id="rId21">
        <w:r>
          <w:rPr>
            <w:color w:val="228474"/>
            <w:u w:val="single" w:color="228474"/>
          </w:rPr>
          <w:t>warns</w:t>
        </w:r>
        <w:r>
          <w:rPr>
            <w:color w:val="228474"/>
          </w:rPr>
          <w:t> </w:t>
        </w:r>
      </w:hyperlink>
      <w:r>
        <w:rPr>
          <w:color w:val="212121"/>
        </w:rPr>
        <w:t>of increasing risk and</w:t>
      </w:r>
      <w:r>
        <w:rPr>
          <w:color w:val="212121"/>
          <w:spacing w:val="1"/>
        </w:rPr>
        <w:t> </w:t>
      </w:r>
      <w:r>
        <w:rPr>
          <w:color w:val="212121"/>
        </w:rPr>
        <w:t>prevalence of trafficking for purposes of sexual exploitation and sexual slavery. In renewing the mandate of the United</w:t>
      </w:r>
      <w:r>
        <w:rPr>
          <w:color w:val="212121"/>
          <w:spacing w:val="1"/>
        </w:rPr>
        <w:t> </w:t>
      </w:r>
      <w:r>
        <w:rPr>
          <w:color w:val="212121"/>
        </w:rPr>
        <w:t>Nations</w:t>
      </w:r>
      <w:r>
        <w:rPr>
          <w:color w:val="212121"/>
          <w:spacing w:val="-6"/>
        </w:rPr>
        <w:t> </w:t>
      </w:r>
      <w:r>
        <w:rPr>
          <w:color w:val="212121"/>
        </w:rPr>
        <w:t>Integrated</w:t>
      </w:r>
      <w:r>
        <w:rPr>
          <w:color w:val="212121"/>
          <w:spacing w:val="-7"/>
        </w:rPr>
        <w:t> </w:t>
      </w:r>
      <w:r>
        <w:rPr>
          <w:color w:val="212121"/>
        </w:rPr>
        <w:t>Office</w:t>
      </w:r>
      <w:r>
        <w:rPr>
          <w:color w:val="212121"/>
          <w:spacing w:val="-5"/>
        </w:rPr>
        <w:t> </w:t>
      </w:r>
      <w:r>
        <w:rPr>
          <w:color w:val="212121"/>
        </w:rPr>
        <w:t>in</w:t>
      </w:r>
      <w:r>
        <w:rPr>
          <w:color w:val="212121"/>
          <w:spacing w:val="-7"/>
        </w:rPr>
        <w:t> </w:t>
      </w:r>
      <w:r>
        <w:rPr>
          <w:color w:val="212121"/>
        </w:rPr>
        <w:t>Haiti</w:t>
      </w:r>
      <w:r>
        <w:rPr>
          <w:color w:val="212121"/>
          <w:spacing w:val="-7"/>
        </w:rPr>
        <w:t> </w:t>
      </w:r>
      <w:r>
        <w:rPr>
          <w:color w:val="212121"/>
        </w:rPr>
        <w:t>(BINUH),</w:t>
      </w:r>
      <w:r>
        <w:rPr>
          <w:color w:val="212121"/>
          <w:spacing w:val="-8"/>
        </w:rPr>
        <w:t> </w:t>
      </w:r>
      <w:r>
        <w:rPr>
          <w:color w:val="212121"/>
        </w:rPr>
        <w:t>Council</w:t>
      </w:r>
      <w:r>
        <w:rPr>
          <w:color w:val="212121"/>
          <w:spacing w:val="-7"/>
        </w:rPr>
        <w:t> </w:t>
      </w:r>
      <w:r>
        <w:rPr>
          <w:color w:val="212121"/>
        </w:rPr>
        <w:t>members</w:t>
      </w:r>
      <w:r>
        <w:rPr>
          <w:color w:val="212121"/>
          <w:spacing w:val="-5"/>
        </w:rPr>
        <w:t> </w:t>
      </w:r>
      <w:r>
        <w:rPr>
          <w:color w:val="212121"/>
        </w:rPr>
        <w:t>should: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23" w:after="0"/>
        <w:ind w:left="820" w:right="116" w:hanging="360"/>
        <w:jc w:val="both"/>
        <w:rPr>
          <w:sz w:val="20"/>
        </w:rPr>
      </w:pPr>
      <w:r>
        <w:rPr>
          <w:color w:val="212121"/>
          <w:spacing w:val="-1"/>
          <w:sz w:val="20"/>
        </w:rPr>
        <w:t>Urgently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ensure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necessary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resources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establishment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Multinational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Security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Support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(MSS)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mission,</w:t>
      </w:r>
      <w:r>
        <w:rPr>
          <w:color w:val="212121"/>
          <w:spacing w:val="-53"/>
          <w:sz w:val="20"/>
        </w:rPr>
        <w:t> </w:t>
      </w:r>
      <w:r>
        <w:rPr>
          <w:color w:val="212121"/>
          <w:spacing w:val="-1"/>
          <w:sz w:val="20"/>
        </w:rPr>
        <w:t>authorized</w:t>
      </w:r>
      <w:r>
        <w:rPr>
          <w:color w:val="212121"/>
          <w:spacing w:val="-13"/>
          <w:sz w:val="20"/>
        </w:rPr>
        <w:t> </w:t>
      </w:r>
      <w:r>
        <w:rPr>
          <w:color w:val="212121"/>
          <w:spacing w:val="-1"/>
          <w:sz w:val="20"/>
        </w:rPr>
        <w:t>pursuant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to</w:t>
      </w:r>
      <w:r>
        <w:rPr>
          <w:color w:val="228474"/>
          <w:spacing w:val="-9"/>
          <w:sz w:val="20"/>
        </w:rPr>
        <w:t> </w:t>
      </w:r>
      <w:hyperlink r:id="rId22">
        <w:r>
          <w:rPr>
            <w:color w:val="228474"/>
            <w:spacing w:val="-1"/>
            <w:sz w:val="20"/>
            <w:u w:val="single" w:color="228474"/>
          </w:rPr>
          <w:t>Resolution</w:t>
        </w:r>
        <w:r>
          <w:rPr>
            <w:color w:val="228474"/>
            <w:spacing w:val="-13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2699</w:t>
        </w:r>
        <w:r>
          <w:rPr>
            <w:color w:val="228474"/>
            <w:spacing w:val="-10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(2023)</w:t>
        </w:r>
        <w:r>
          <w:rPr>
            <w:color w:val="212121"/>
            <w:sz w:val="20"/>
          </w:rPr>
          <w:t>.</w:t>
        </w:r>
        <w:r>
          <w:rPr>
            <w:color w:val="212121"/>
            <w:spacing w:val="-14"/>
            <w:sz w:val="20"/>
          </w:rPr>
          <w:t> </w:t>
        </w:r>
      </w:hyperlink>
      <w:r>
        <w:rPr>
          <w:color w:val="212121"/>
          <w:sz w:val="20"/>
        </w:rPr>
        <w:t>Take</w:t>
      </w:r>
      <w:r>
        <w:rPr>
          <w:color w:val="228474"/>
          <w:spacing w:val="-9"/>
          <w:sz w:val="20"/>
        </w:rPr>
        <w:t> </w:t>
      </w:r>
      <w:hyperlink r:id="rId23">
        <w:r>
          <w:rPr>
            <w:color w:val="228474"/>
            <w:sz w:val="20"/>
            <w:u w:val="single" w:color="228474"/>
          </w:rPr>
          <w:t>all</w:t>
        </w:r>
        <w:r>
          <w:rPr>
            <w:color w:val="228474"/>
            <w:spacing w:val="-13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measures</w:t>
        </w:r>
        <w:r>
          <w:rPr>
            <w:color w:val="228474"/>
            <w:spacing w:val="-10"/>
            <w:sz w:val="20"/>
          </w:rPr>
          <w:t> </w:t>
        </w:r>
      </w:hyperlink>
      <w:r>
        <w:rPr>
          <w:color w:val="212121"/>
          <w:sz w:val="20"/>
        </w:rPr>
        <w:t>to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prevent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unlawful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use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force,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harm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local</w:t>
      </w:r>
      <w:r>
        <w:rPr>
          <w:color w:val="212121"/>
          <w:spacing w:val="-53"/>
          <w:sz w:val="20"/>
        </w:rPr>
        <w:t> </w:t>
      </w:r>
      <w:r>
        <w:rPr>
          <w:color w:val="212121"/>
          <w:spacing w:val="-1"/>
          <w:sz w:val="20"/>
        </w:rPr>
        <w:t>populations</w:t>
      </w:r>
      <w:r>
        <w:rPr>
          <w:color w:val="212121"/>
          <w:spacing w:val="-10"/>
          <w:sz w:val="20"/>
        </w:rPr>
        <w:t> </w:t>
      </w:r>
      <w:r>
        <w:rPr>
          <w:color w:val="212121"/>
          <w:spacing w:val="-1"/>
          <w:sz w:val="20"/>
        </w:rPr>
        <w:t>due</w:t>
      </w:r>
      <w:r>
        <w:rPr>
          <w:color w:val="212121"/>
          <w:spacing w:val="-10"/>
          <w:sz w:val="20"/>
        </w:rPr>
        <w:t> </w:t>
      </w:r>
      <w:r>
        <w:rPr>
          <w:color w:val="212121"/>
          <w:spacing w:val="-1"/>
          <w:sz w:val="20"/>
        </w:rPr>
        <w:t>to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negligence,</w:t>
      </w:r>
      <w:r>
        <w:rPr>
          <w:color w:val="212121"/>
          <w:spacing w:val="-13"/>
          <w:sz w:val="20"/>
        </w:rPr>
        <w:t> </w:t>
      </w:r>
      <w:r>
        <w:rPr>
          <w:color w:val="212121"/>
          <w:spacing w:val="-1"/>
          <w:sz w:val="20"/>
        </w:rPr>
        <w:t>and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other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abuses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by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establishing</w:t>
      </w:r>
      <w:r>
        <w:rPr>
          <w:color w:val="228474"/>
          <w:spacing w:val="-6"/>
          <w:sz w:val="20"/>
        </w:rPr>
        <w:t> </w:t>
      </w:r>
      <w:hyperlink r:id="rId24">
        <w:r>
          <w:rPr>
            <w:color w:val="228474"/>
            <w:sz w:val="20"/>
            <w:u w:val="single" w:color="228474"/>
          </w:rPr>
          <w:t>clear,</w:t>
        </w:r>
        <w:r>
          <w:rPr>
            <w:color w:val="228474"/>
            <w:spacing w:val="-13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mandatory,</w:t>
        </w:r>
        <w:r>
          <w:rPr>
            <w:color w:val="228474"/>
            <w:spacing w:val="-7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and</w:t>
        </w:r>
        <w:r>
          <w:rPr>
            <w:color w:val="228474"/>
            <w:spacing w:val="-12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enforceable</w:t>
        </w:r>
        <w:r>
          <w:rPr>
            <w:color w:val="228474"/>
            <w:spacing w:val="-10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parameters</w:t>
        </w:r>
        <w:r>
          <w:rPr>
            <w:color w:val="228474"/>
            <w:spacing w:val="-7"/>
            <w:sz w:val="20"/>
          </w:rPr>
          <w:t> </w:t>
        </w:r>
      </w:hyperlink>
      <w:r>
        <w:rPr>
          <w:color w:val="212121"/>
          <w:sz w:val="20"/>
        </w:rPr>
        <w:t>that</w:t>
      </w:r>
      <w:r>
        <w:rPr>
          <w:color w:val="212121"/>
          <w:spacing w:val="-53"/>
          <w:sz w:val="20"/>
        </w:rPr>
        <w:t> </w:t>
      </w:r>
      <w:r>
        <w:rPr>
          <w:color w:val="212121"/>
          <w:sz w:val="20"/>
        </w:rPr>
        <w:t>detail the operational and oversight measures to protect individuals against sexual exploitation and abuse. Ensure</w:t>
      </w:r>
      <w:r>
        <w:rPr>
          <w:color w:val="212121"/>
          <w:spacing w:val="-53"/>
          <w:sz w:val="20"/>
        </w:rPr>
        <w:t> </w:t>
      </w:r>
      <w:r>
        <w:rPr>
          <w:color w:val="212121"/>
          <w:sz w:val="20"/>
        </w:rPr>
        <w:t>accessible and effective remedies for victims, and promote full adherence to the UN human rights due diligence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policy.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32" w:after="0"/>
        <w:ind w:left="820" w:right="121" w:hanging="360"/>
        <w:jc w:val="both"/>
        <w:rPr>
          <w:sz w:val="20"/>
        </w:rPr>
      </w:pPr>
      <w:r>
        <w:rPr>
          <w:color w:val="212121"/>
          <w:spacing w:val="-1"/>
          <w:sz w:val="20"/>
        </w:rPr>
        <w:t>Support</w:t>
      </w:r>
      <w:r>
        <w:rPr>
          <w:color w:val="212121"/>
          <w:spacing w:val="-15"/>
          <w:sz w:val="20"/>
        </w:rPr>
        <w:t> </w:t>
      </w:r>
      <w:r>
        <w:rPr>
          <w:color w:val="212121"/>
          <w:spacing w:val="-1"/>
          <w:sz w:val="20"/>
        </w:rPr>
        <w:t>the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efforts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of</w:t>
      </w:r>
      <w:r>
        <w:rPr>
          <w:color w:val="212121"/>
          <w:spacing w:val="-16"/>
          <w:sz w:val="20"/>
        </w:rPr>
        <w:t> </w:t>
      </w:r>
      <w:r>
        <w:rPr>
          <w:color w:val="212121"/>
          <w:spacing w:val="-1"/>
          <w:sz w:val="20"/>
        </w:rPr>
        <w:t>the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new</w:t>
      </w:r>
      <w:r>
        <w:rPr>
          <w:color w:val="212121"/>
          <w:spacing w:val="-18"/>
          <w:sz w:val="20"/>
        </w:rPr>
        <w:t> </w:t>
      </w:r>
      <w:r>
        <w:rPr>
          <w:color w:val="212121"/>
          <w:spacing w:val="-1"/>
          <w:sz w:val="20"/>
        </w:rPr>
        <w:t>transitional</w:t>
      </w:r>
      <w:r>
        <w:rPr>
          <w:color w:val="212121"/>
          <w:spacing w:val="-16"/>
          <w:sz w:val="20"/>
        </w:rPr>
        <w:t> </w:t>
      </w:r>
      <w:r>
        <w:rPr>
          <w:color w:val="212121"/>
          <w:spacing w:val="-1"/>
          <w:sz w:val="20"/>
        </w:rPr>
        <w:t>government</w:t>
      </w:r>
      <w:r>
        <w:rPr>
          <w:color w:val="212121"/>
          <w:spacing w:val="-14"/>
          <w:sz w:val="20"/>
        </w:rPr>
        <w:t> </w:t>
      </w:r>
      <w:r>
        <w:rPr>
          <w:color w:val="212121"/>
          <w:spacing w:val="-1"/>
          <w:sz w:val="20"/>
        </w:rPr>
        <w:t>to</w:t>
      </w:r>
      <w:r>
        <w:rPr>
          <w:color w:val="212121"/>
          <w:spacing w:val="-15"/>
          <w:sz w:val="20"/>
        </w:rPr>
        <w:t> </w:t>
      </w:r>
      <w:r>
        <w:rPr>
          <w:color w:val="212121"/>
          <w:spacing w:val="-1"/>
          <w:sz w:val="20"/>
        </w:rPr>
        <w:t>restore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basic</w:t>
      </w:r>
      <w:r>
        <w:rPr>
          <w:color w:val="212121"/>
          <w:spacing w:val="-15"/>
          <w:sz w:val="20"/>
        </w:rPr>
        <w:t> </w:t>
      </w:r>
      <w:r>
        <w:rPr>
          <w:color w:val="212121"/>
          <w:sz w:val="20"/>
        </w:rPr>
        <w:t>security,</w:t>
      </w:r>
      <w:r>
        <w:rPr>
          <w:color w:val="212121"/>
          <w:spacing w:val="-16"/>
          <w:sz w:val="20"/>
        </w:rPr>
        <w:t> </w:t>
      </w:r>
      <w:r>
        <w:rPr>
          <w:color w:val="212121"/>
          <w:sz w:val="20"/>
        </w:rPr>
        <w:t>create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an</w:t>
      </w:r>
      <w:r>
        <w:rPr>
          <w:color w:val="212121"/>
          <w:spacing w:val="-17"/>
          <w:sz w:val="20"/>
        </w:rPr>
        <w:t> </w:t>
      </w:r>
      <w:r>
        <w:rPr>
          <w:color w:val="212121"/>
          <w:sz w:val="20"/>
        </w:rPr>
        <w:t>environment</w:t>
      </w:r>
      <w:r>
        <w:rPr>
          <w:color w:val="212121"/>
          <w:spacing w:val="-15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-15"/>
          <w:sz w:val="20"/>
        </w:rPr>
        <w:t> </w:t>
      </w:r>
      <w:r>
        <w:rPr>
          <w:color w:val="212121"/>
          <w:sz w:val="20"/>
        </w:rPr>
        <w:t>democratic</w:t>
      </w:r>
      <w:r>
        <w:rPr>
          <w:color w:val="212121"/>
          <w:spacing w:val="-54"/>
          <w:sz w:val="20"/>
        </w:rPr>
        <w:t> </w:t>
      </w:r>
      <w:r>
        <w:rPr>
          <w:color w:val="212121"/>
          <w:sz w:val="20"/>
        </w:rPr>
        <w:t>elections, and assist Haiti in rebuilding its justice system and prioritizing accountability for serious human rights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abuses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including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SGBV.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27" w:after="0"/>
        <w:ind w:left="820" w:right="119" w:hanging="360"/>
        <w:jc w:val="both"/>
        <w:rPr>
          <w:sz w:val="20"/>
        </w:rPr>
      </w:pPr>
      <w:r>
        <w:rPr>
          <w:rFonts w:ascii="Trebuchet MS" w:hAnsi="Trebuchet MS"/>
          <w:color w:val="212121"/>
          <w:w w:val="95"/>
          <w:sz w:val="20"/>
        </w:rPr>
        <w:t>Express unambiguous support for women’s human rights; the critical role of women civil society; and demand that all</w:t>
      </w:r>
      <w:r>
        <w:rPr>
          <w:rFonts w:ascii="Trebuchet MS" w:hAnsi="Trebuchet MS"/>
          <w:color w:val="212121"/>
          <w:spacing w:val="-55"/>
          <w:w w:val="95"/>
          <w:sz w:val="20"/>
        </w:rPr>
        <w:t> </w:t>
      </w:r>
      <w:r>
        <w:rPr>
          <w:color w:val="212121"/>
          <w:spacing w:val="-1"/>
          <w:sz w:val="20"/>
        </w:rPr>
        <w:t>peace,</w:t>
      </w:r>
      <w:r>
        <w:rPr>
          <w:color w:val="212121"/>
          <w:spacing w:val="-13"/>
          <w:sz w:val="20"/>
        </w:rPr>
        <w:t> </w:t>
      </w:r>
      <w:r>
        <w:rPr>
          <w:color w:val="212121"/>
          <w:spacing w:val="-1"/>
          <w:sz w:val="20"/>
        </w:rPr>
        <w:t>security,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political,</w:t>
      </w:r>
      <w:r>
        <w:rPr>
          <w:color w:val="212121"/>
          <w:spacing w:val="-12"/>
          <w:sz w:val="20"/>
        </w:rPr>
        <w:t> </w:t>
      </w:r>
      <w:r>
        <w:rPr>
          <w:color w:val="212121"/>
          <w:spacing w:val="-1"/>
          <w:sz w:val="20"/>
        </w:rPr>
        <w:t>and</w:t>
      </w:r>
      <w:r>
        <w:rPr>
          <w:color w:val="212121"/>
          <w:spacing w:val="-7"/>
          <w:sz w:val="20"/>
        </w:rPr>
        <w:t> </w:t>
      </w:r>
      <w:r>
        <w:rPr>
          <w:color w:val="212121"/>
          <w:spacing w:val="-1"/>
          <w:sz w:val="20"/>
        </w:rPr>
        <w:t>humanitarian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processes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28474"/>
          <w:spacing w:val="-4"/>
          <w:sz w:val="20"/>
        </w:rPr>
        <w:t> </w:t>
      </w:r>
      <w:hyperlink r:id="rId25">
        <w:r>
          <w:rPr>
            <w:color w:val="228474"/>
            <w:sz w:val="20"/>
            <w:u w:val="single" w:color="228474"/>
          </w:rPr>
          <w:t>Haitian-led</w:t>
        </w:r>
        <w:r>
          <w:rPr>
            <w:color w:val="228474"/>
            <w:spacing w:val="-11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and</w:t>
        </w:r>
        <w:r>
          <w:rPr>
            <w:color w:val="228474"/>
            <w:spacing w:val="-11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Haitian-owned</w:t>
        </w:r>
        <w:r>
          <w:rPr>
            <w:color w:val="212121"/>
            <w:sz w:val="20"/>
          </w:rPr>
          <w:t>,</w:t>
        </w:r>
        <w:r>
          <w:rPr>
            <w:color w:val="212121"/>
            <w:spacing w:val="-13"/>
            <w:sz w:val="20"/>
          </w:rPr>
          <w:t> </w:t>
        </w:r>
      </w:hyperlink>
      <w:r>
        <w:rPr>
          <w:color w:val="212121"/>
          <w:sz w:val="20"/>
        </w:rPr>
        <w:t>and</w:t>
      </w:r>
      <w:r>
        <w:rPr>
          <w:color w:val="228474"/>
          <w:spacing w:val="-11"/>
          <w:sz w:val="20"/>
        </w:rPr>
        <w:t> </w:t>
      </w:r>
      <w:hyperlink r:id="rId26">
        <w:r>
          <w:rPr>
            <w:color w:val="228474"/>
            <w:sz w:val="20"/>
            <w:u w:val="single" w:color="228474"/>
          </w:rPr>
          <w:t>ensure</w:t>
        </w:r>
        <w:r>
          <w:rPr>
            <w:color w:val="228474"/>
            <w:spacing w:val="-9"/>
            <w:sz w:val="20"/>
          </w:rPr>
          <w:t> </w:t>
        </w:r>
      </w:hyperlink>
      <w:r>
        <w:rPr>
          <w:color w:val="212121"/>
          <w:sz w:val="20"/>
        </w:rPr>
        <w:t>the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full,</w:t>
      </w:r>
      <w:r>
        <w:rPr>
          <w:color w:val="212121"/>
          <w:spacing w:val="-13"/>
          <w:sz w:val="20"/>
        </w:rPr>
        <w:t> </w:t>
      </w:r>
      <w:r>
        <w:rPr>
          <w:color w:val="212121"/>
          <w:sz w:val="20"/>
        </w:rPr>
        <w:t>equal,</w:t>
      </w:r>
      <w:r>
        <w:rPr>
          <w:color w:val="212121"/>
          <w:spacing w:val="-53"/>
          <w:sz w:val="20"/>
        </w:rPr>
        <w:t> </w:t>
      </w:r>
      <w:r>
        <w:rPr>
          <w:color w:val="212121"/>
          <w:sz w:val="20"/>
        </w:rPr>
        <w:t>safe,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meaningful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participation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leadership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diverse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women.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6" w:lineRule="auto" w:before="33" w:after="0"/>
        <w:ind w:left="820" w:right="113" w:hanging="360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212121"/>
          <w:sz w:val="20"/>
        </w:rPr>
        <w:t>Request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that</w:t>
      </w:r>
      <w:r>
        <w:rPr>
          <w:rFonts w:ascii="Trebuchet MS" w:hAnsi="Trebuchet MS"/>
          <w:color w:val="212121"/>
          <w:spacing w:val="-10"/>
          <w:sz w:val="20"/>
        </w:rPr>
        <w:t> </w:t>
      </w:r>
      <w:r>
        <w:rPr>
          <w:rFonts w:ascii="Trebuchet MS" w:hAnsi="Trebuchet MS"/>
          <w:color w:val="212121"/>
          <w:sz w:val="20"/>
        </w:rPr>
        <w:t>BINUH</w:t>
      </w:r>
      <w:r>
        <w:rPr>
          <w:rFonts w:ascii="Trebuchet MS" w:hAnsi="Trebuchet MS"/>
          <w:color w:val="212121"/>
          <w:spacing w:val="-9"/>
          <w:sz w:val="20"/>
        </w:rPr>
        <w:t> </w:t>
      </w:r>
      <w:r>
        <w:rPr>
          <w:rFonts w:ascii="Trebuchet MS" w:hAnsi="Trebuchet MS"/>
          <w:color w:val="212121"/>
          <w:sz w:val="20"/>
        </w:rPr>
        <w:t>monitor</w:t>
      </w:r>
      <w:r>
        <w:rPr>
          <w:rFonts w:ascii="Trebuchet MS" w:hAnsi="Trebuchet MS"/>
          <w:color w:val="212121"/>
          <w:spacing w:val="-12"/>
          <w:sz w:val="20"/>
        </w:rPr>
        <w:t> </w:t>
      </w:r>
      <w:r>
        <w:rPr>
          <w:rFonts w:ascii="Trebuchet MS" w:hAnsi="Trebuchet MS"/>
          <w:color w:val="212121"/>
          <w:sz w:val="20"/>
        </w:rPr>
        <w:t>and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report</w:t>
      </w:r>
      <w:r>
        <w:rPr>
          <w:rFonts w:ascii="Trebuchet MS" w:hAnsi="Trebuchet MS"/>
          <w:color w:val="212121"/>
          <w:spacing w:val="-10"/>
          <w:sz w:val="20"/>
        </w:rPr>
        <w:t> </w:t>
      </w:r>
      <w:r>
        <w:rPr>
          <w:rFonts w:ascii="Trebuchet MS" w:hAnsi="Trebuchet MS"/>
          <w:color w:val="212121"/>
          <w:sz w:val="20"/>
        </w:rPr>
        <w:t>on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violations</w:t>
      </w:r>
      <w:r>
        <w:rPr>
          <w:rFonts w:ascii="Trebuchet MS" w:hAnsi="Trebuchet MS"/>
          <w:color w:val="212121"/>
          <w:spacing w:val="-9"/>
          <w:sz w:val="20"/>
        </w:rPr>
        <w:t> </w:t>
      </w:r>
      <w:r>
        <w:rPr>
          <w:rFonts w:ascii="Trebuchet MS" w:hAnsi="Trebuchet MS"/>
          <w:color w:val="212121"/>
          <w:sz w:val="20"/>
        </w:rPr>
        <w:t>of</w:t>
      </w:r>
      <w:r>
        <w:rPr>
          <w:rFonts w:ascii="Trebuchet MS" w:hAnsi="Trebuchet MS"/>
          <w:color w:val="212121"/>
          <w:spacing w:val="-12"/>
          <w:sz w:val="20"/>
        </w:rPr>
        <w:t> </w:t>
      </w:r>
      <w:r>
        <w:rPr>
          <w:rFonts w:ascii="Trebuchet MS" w:hAnsi="Trebuchet MS"/>
          <w:color w:val="212121"/>
          <w:sz w:val="20"/>
        </w:rPr>
        <w:t>women’s</w:t>
      </w:r>
      <w:r>
        <w:rPr>
          <w:rFonts w:ascii="Trebuchet MS" w:hAnsi="Trebuchet MS"/>
          <w:color w:val="212121"/>
          <w:spacing w:val="-10"/>
          <w:sz w:val="20"/>
        </w:rPr>
        <w:t> </w:t>
      </w:r>
      <w:r>
        <w:rPr>
          <w:rFonts w:ascii="Trebuchet MS" w:hAnsi="Trebuchet MS"/>
          <w:color w:val="212121"/>
          <w:sz w:val="20"/>
        </w:rPr>
        <w:t>human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rights,</w:t>
      </w:r>
      <w:r>
        <w:rPr>
          <w:rFonts w:ascii="Trebuchet MS" w:hAnsi="Trebuchet MS"/>
          <w:color w:val="212121"/>
          <w:spacing w:val="-12"/>
          <w:sz w:val="20"/>
        </w:rPr>
        <w:t> </w:t>
      </w:r>
      <w:r>
        <w:rPr>
          <w:rFonts w:ascii="Trebuchet MS" w:hAnsi="Trebuchet MS"/>
          <w:color w:val="212121"/>
          <w:sz w:val="20"/>
        </w:rPr>
        <w:t>including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the</w:t>
      </w:r>
      <w:r>
        <w:rPr>
          <w:rFonts w:ascii="Trebuchet MS" w:hAnsi="Trebuchet MS"/>
          <w:color w:val="212121"/>
          <w:spacing w:val="-10"/>
          <w:sz w:val="20"/>
        </w:rPr>
        <w:t> </w:t>
      </w:r>
      <w:r>
        <w:rPr>
          <w:rFonts w:ascii="Trebuchet MS" w:hAnsi="Trebuchet MS"/>
          <w:color w:val="212121"/>
          <w:sz w:val="20"/>
        </w:rPr>
        <w:t>situation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for</w:t>
      </w:r>
      <w:r>
        <w:rPr>
          <w:rFonts w:ascii="Trebuchet MS" w:hAnsi="Trebuchet MS"/>
          <w:color w:val="212121"/>
          <w:spacing w:val="-2"/>
          <w:sz w:val="20"/>
        </w:rPr>
        <w:t> </w:t>
      </w:r>
      <w:r>
        <w:rPr>
          <w:color w:val="212121"/>
          <w:sz w:val="20"/>
        </w:rPr>
        <w:t>women</w:t>
      </w:r>
      <w:r>
        <w:rPr>
          <w:color w:val="212121"/>
          <w:spacing w:val="-53"/>
          <w:sz w:val="20"/>
        </w:rPr>
        <w:t> </w:t>
      </w:r>
      <w:r>
        <w:rPr>
          <w:color w:val="212121"/>
          <w:w w:val="95"/>
          <w:sz w:val="20"/>
        </w:rPr>
        <w:t>human rights defenders (WHRDs) </w:t>
      </w:r>
      <w:r>
        <w:rPr>
          <w:rFonts w:ascii="Trebuchet MS" w:hAnsi="Trebuchet MS"/>
          <w:color w:val="212121"/>
          <w:w w:val="95"/>
          <w:sz w:val="20"/>
        </w:rPr>
        <w:t>and women’s civil society, who must be able to</w:t>
      </w:r>
      <w:r>
        <w:rPr>
          <w:rFonts w:ascii="Trebuchet MS" w:hAnsi="Trebuchet MS"/>
          <w:color w:val="228474"/>
          <w:w w:val="95"/>
          <w:sz w:val="20"/>
        </w:rPr>
        <w:t> </w:t>
      </w:r>
      <w:hyperlink r:id="rId27">
        <w:r>
          <w:rPr>
            <w:color w:val="228474"/>
            <w:w w:val="95"/>
            <w:sz w:val="20"/>
            <w:u w:val="single" w:color="228474"/>
          </w:rPr>
          <w:t>operate freely</w:t>
        </w:r>
        <w:r>
          <w:rPr>
            <w:color w:val="228474"/>
            <w:w w:val="95"/>
            <w:sz w:val="20"/>
          </w:rPr>
          <w:t> </w:t>
        </w:r>
      </w:hyperlink>
      <w:r>
        <w:rPr>
          <w:color w:val="212121"/>
          <w:w w:val="95"/>
          <w:sz w:val="20"/>
        </w:rPr>
        <w:t>and without fear of</w:t>
      </w:r>
      <w:r>
        <w:rPr>
          <w:color w:val="212121"/>
          <w:spacing w:val="1"/>
          <w:w w:val="95"/>
          <w:sz w:val="20"/>
        </w:rPr>
        <w:t> </w:t>
      </w:r>
      <w:r>
        <w:rPr>
          <w:rFonts w:ascii="Trebuchet MS" w:hAnsi="Trebuchet MS"/>
          <w:color w:val="212121"/>
          <w:sz w:val="20"/>
        </w:rPr>
        <w:t>threat</w:t>
      </w:r>
      <w:r>
        <w:rPr>
          <w:rFonts w:ascii="Trebuchet MS" w:hAnsi="Trebuchet MS"/>
          <w:color w:val="212121"/>
          <w:spacing w:val="-13"/>
          <w:sz w:val="20"/>
        </w:rPr>
        <w:t> </w:t>
      </w:r>
      <w:r>
        <w:rPr>
          <w:rFonts w:ascii="Trebuchet MS" w:hAnsi="Trebuchet MS"/>
          <w:color w:val="212121"/>
          <w:sz w:val="20"/>
        </w:rPr>
        <w:t>or</w:t>
      </w:r>
      <w:r>
        <w:rPr>
          <w:rFonts w:ascii="Trebuchet MS" w:hAnsi="Trebuchet MS"/>
          <w:color w:val="212121"/>
          <w:spacing w:val="-14"/>
          <w:sz w:val="20"/>
        </w:rPr>
        <w:t> </w:t>
      </w:r>
      <w:r>
        <w:rPr>
          <w:rFonts w:ascii="Trebuchet MS" w:hAnsi="Trebuchet MS"/>
          <w:color w:val="212121"/>
          <w:sz w:val="20"/>
        </w:rPr>
        <w:t>reprisal,</w:t>
      </w:r>
      <w:r>
        <w:rPr>
          <w:rFonts w:ascii="Trebuchet MS" w:hAnsi="Trebuchet MS"/>
          <w:color w:val="212121"/>
          <w:spacing w:val="-14"/>
          <w:sz w:val="20"/>
        </w:rPr>
        <w:t> </w:t>
      </w:r>
      <w:r>
        <w:rPr>
          <w:rFonts w:ascii="Trebuchet MS" w:hAnsi="Trebuchet MS"/>
          <w:color w:val="212121"/>
          <w:sz w:val="20"/>
        </w:rPr>
        <w:t>as</w:t>
      </w:r>
      <w:r>
        <w:rPr>
          <w:rFonts w:ascii="Trebuchet MS" w:hAnsi="Trebuchet MS"/>
          <w:color w:val="212121"/>
          <w:spacing w:val="-12"/>
          <w:sz w:val="20"/>
        </w:rPr>
        <w:t> </w:t>
      </w:r>
      <w:r>
        <w:rPr>
          <w:rFonts w:ascii="Trebuchet MS" w:hAnsi="Trebuchet MS"/>
          <w:color w:val="212121"/>
          <w:sz w:val="20"/>
        </w:rPr>
        <w:t>well</w:t>
      </w:r>
      <w:r>
        <w:rPr>
          <w:rFonts w:ascii="Trebuchet MS" w:hAnsi="Trebuchet MS"/>
          <w:color w:val="212121"/>
          <w:spacing w:val="-13"/>
          <w:sz w:val="20"/>
        </w:rPr>
        <w:t> </w:t>
      </w:r>
      <w:r>
        <w:rPr>
          <w:rFonts w:ascii="Trebuchet MS" w:hAnsi="Trebuchet MS"/>
          <w:color w:val="212121"/>
          <w:sz w:val="20"/>
        </w:rPr>
        <w:t>as</w:t>
      </w:r>
      <w:r>
        <w:rPr>
          <w:rFonts w:ascii="Trebuchet MS" w:hAnsi="Trebuchet MS"/>
          <w:color w:val="212121"/>
          <w:spacing w:val="-12"/>
          <w:sz w:val="20"/>
        </w:rPr>
        <w:t> </w:t>
      </w:r>
      <w:r>
        <w:rPr>
          <w:rFonts w:ascii="Trebuchet MS" w:hAnsi="Trebuchet MS"/>
          <w:color w:val="212121"/>
          <w:sz w:val="20"/>
        </w:rPr>
        <w:t>its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engagement</w:t>
      </w:r>
      <w:r>
        <w:rPr>
          <w:rFonts w:ascii="Trebuchet MS" w:hAnsi="Trebuchet MS"/>
          <w:color w:val="212121"/>
          <w:spacing w:val="-13"/>
          <w:sz w:val="20"/>
        </w:rPr>
        <w:t> </w:t>
      </w:r>
      <w:r>
        <w:rPr>
          <w:rFonts w:ascii="Trebuchet MS" w:hAnsi="Trebuchet MS"/>
          <w:color w:val="212121"/>
          <w:sz w:val="20"/>
        </w:rPr>
        <w:t>with</w:t>
      </w:r>
      <w:r>
        <w:rPr>
          <w:rFonts w:ascii="Trebuchet MS" w:hAnsi="Trebuchet MS"/>
          <w:color w:val="212121"/>
          <w:spacing w:val="-14"/>
          <w:sz w:val="20"/>
        </w:rPr>
        <w:t> </w:t>
      </w:r>
      <w:r>
        <w:rPr>
          <w:rFonts w:ascii="Trebuchet MS" w:hAnsi="Trebuchet MS"/>
          <w:color w:val="212121"/>
          <w:sz w:val="20"/>
        </w:rPr>
        <w:t>women’s</w:t>
      </w:r>
      <w:r>
        <w:rPr>
          <w:rFonts w:ascii="Trebuchet MS" w:hAnsi="Trebuchet MS"/>
          <w:color w:val="212121"/>
          <w:spacing w:val="-11"/>
          <w:sz w:val="20"/>
        </w:rPr>
        <w:t> </w:t>
      </w:r>
      <w:r>
        <w:rPr>
          <w:rFonts w:ascii="Trebuchet MS" w:hAnsi="Trebuchet MS"/>
          <w:color w:val="212121"/>
          <w:sz w:val="20"/>
        </w:rPr>
        <w:t>civil</w:t>
      </w:r>
      <w:r>
        <w:rPr>
          <w:rFonts w:ascii="Trebuchet MS" w:hAnsi="Trebuchet MS"/>
          <w:color w:val="212121"/>
          <w:spacing w:val="-14"/>
          <w:sz w:val="20"/>
        </w:rPr>
        <w:t> </w:t>
      </w:r>
      <w:r>
        <w:rPr>
          <w:rFonts w:ascii="Trebuchet MS" w:hAnsi="Trebuchet MS"/>
          <w:color w:val="212121"/>
          <w:sz w:val="20"/>
        </w:rPr>
        <w:t>society.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33" w:after="0"/>
        <w:ind w:left="820" w:right="120" w:hanging="360"/>
        <w:jc w:val="both"/>
        <w:rPr>
          <w:sz w:val="20"/>
        </w:rPr>
      </w:pPr>
      <w:r>
        <w:rPr>
          <w:color w:val="212121"/>
          <w:sz w:val="20"/>
        </w:rPr>
        <w:t>Call for the immediate, safe, and non-discriminatory delivery of humanitarian aid to Haitians in need, ensuring that</w:t>
      </w:r>
      <w:r>
        <w:rPr>
          <w:color w:val="212121"/>
          <w:spacing w:val="-53"/>
          <w:sz w:val="20"/>
        </w:rPr>
        <w:t> </w:t>
      </w:r>
      <w:r>
        <w:rPr>
          <w:color w:val="212121"/>
          <w:sz w:val="20"/>
        </w:rPr>
        <w:t>intersectional gender analysis, sex-, age- and disability disaggregated data (SADD) and GBV risk mitigation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assessment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inform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all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humanitarian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action.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6" w:lineRule="auto" w:before="28" w:after="0"/>
        <w:ind w:left="820" w:right="112" w:hanging="360"/>
        <w:jc w:val="both"/>
        <w:rPr>
          <w:sz w:val="20"/>
        </w:rPr>
      </w:pPr>
      <w:r>
        <w:rPr>
          <w:color w:val="212121"/>
          <w:sz w:val="20"/>
        </w:rPr>
        <w:t>Condemn the</w:t>
      </w:r>
      <w:r>
        <w:rPr>
          <w:color w:val="228474"/>
          <w:sz w:val="20"/>
        </w:rPr>
        <w:t> </w:t>
      </w:r>
      <w:hyperlink r:id="rId28">
        <w:r>
          <w:rPr>
            <w:color w:val="228474"/>
            <w:sz w:val="20"/>
            <w:u w:val="single" w:color="228474"/>
          </w:rPr>
          <w:t>forcible return</w:t>
        </w:r>
        <w:r>
          <w:rPr>
            <w:color w:val="228474"/>
            <w:sz w:val="20"/>
          </w:rPr>
          <w:t> </w:t>
        </w:r>
      </w:hyperlink>
      <w:r>
        <w:rPr>
          <w:color w:val="212121"/>
          <w:sz w:val="20"/>
        </w:rPr>
        <w:t>of refugees and asylum seekers to Haiti, which</w:t>
      </w:r>
      <w:r>
        <w:rPr>
          <w:color w:val="228474"/>
          <w:sz w:val="20"/>
        </w:rPr>
        <w:t> </w:t>
      </w:r>
      <w:hyperlink r:id="rId29">
        <w:r>
          <w:rPr>
            <w:color w:val="228474"/>
            <w:sz w:val="20"/>
            <w:u w:val="single" w:color="228474"/>
          </w:rPr>
          <w:t>violates</w:t>
        </w:r>
        <w:r>
          <w:rPr>
            <w:color w:val="228474"/>
            <w:sz w:val="20"/>
          </w:rPr>
          <w:t> </w:t>
        </w:r>
      </w:hyperlink>
      <w:r>
        <w:rPr>
          <w:color w:val="212121"/>
          <w:sz w:val="20"/>
        </w:rPr>
        <w:t>the non-refoulement principle</w:t>
      </w:r>
      <w:r>
        <w:rPr>
          <w:color w:val="212121"/>
          <w:spacing w:val="-53"/>
          <w:sz w:val="20"/>
        </w:rPr>
        <w:t> </w:t>
      </w:r>
      <w:bookmarkStart w:name="Syria" w:id="2"/>
      <w:bookmarkEnd w:id="2"/>
      <w:r>
        <w:rPr>
          <w:color w:val="212121"/>
          <w:sz w:val="20"/>
        </w:rPr>
        <w:t>of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international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law.</w:t>
      </w:r>
    </w:p>
    <w:p>
      <w:pPr>
        <w:pStyle w:val="Heading1"/>
        <w:spacing w:before="141"/>
      </w:pPr>
      <w:r>
        <w:rPr>
          <w:color w:val="228474"/>
        </w:rPr>
        <w:t>Syria</w:t>
      </w:r>
    </w:p>
    <w:p>
      <w:pPr>
        <w:pStyle w:val="BodyText"/>
        <w:spacing w:line="208" w:lineRule="auto" w:before="105"/>
        <w:ind w:left="100" w:right="108" w:firstLine="0"/>
      </w:pPr>
      <w:r>
        <w:rPr>
          <w:color w:val="212121"/>
        </w:rPr>
        <w:t>Over</w:t>
      </w:r>
      <w:r>
        <w:rPr>
          <w:color w:val="212121"/>
          <w:spacing w:val="-9"/>
        </w:rPr>
        <w:t> </w:t>
      </w:r>
      <w:r>
        <w:rPr>
          <w:color w:val="212121"/>
        </w:rPr>
        <w:t>13</w:t>
      </w:r>
      <w:r>
        <w:rPr>
          <w:color w:val="212121"/>
          <w:spacing w:val="-9"/>
        </w:rPr>
        <w:t> </w:t>
      </w:r>
      <w:r>
        <w:rPr>
          <w:color w:val="212121"/>
        </w:rPr>
        <w:t>years</w:t>
      </w:r>
      <w:r>
        <w:rPr>
          <w:color w:val="212121"/>
          <w:spacing w:val="-5"/>
        </w:rPr>
        <w:t> </w:t>
      </w:r>
      <w:r>
        <w:rPr>
          <w:color w:val="212121"/>
        </w:rPr>
        <w:t>into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conflict</w:t>
      </w:r>
      <w:r>
        <w:rPr>
          <w:color w:val="212121"/>
          <w:spacing w:val="-6"/>
        </w:rPr>
        <w:t> </w:t>
      </w:r>
      <w:r>
        <w:rPr>
          <w:color w:val="212121"/>
        </w:rPr>
        <w:t>in</w:t>
      </w:r>
      <w:r>
        <w:rPr>
          <w:color w:val="212121"/>
          <w:spacing w:val="-8"/>
        </w:rPr>
        <w:t> </w:t>
      </w:r>
      <w:r>
        <w:rPr>
          <w:color w:val="212121"/>
        </w:rPr>
        <w:t>Syria,</w:t>
      </w:r>
      <w:r>
        <w:rPr>
          <w:color w:val="212121"/>
          <w:spacing w:val="-9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population</w:t>
      </w:r>
      <w:r>
        <w:rPr>
          <w:color w:val="212121"/>
          <w:spacing w:val="-8"/>
        </w:rPr>
        <w:t> </w:t>
      </w:r>
      <w:r>
        <w:rPr>
          <w:color w:val="212121"/>
        </w:rPr>
        <w:t>faces</w:t>
      </w:r>
      <w:r>
        <w:rPr>
          <w:color w:val="212121"/>
          <w:spacing w:val="-5"/>
        </w:rPr>
        <w:t> </w:t>
      </w:r>
      <w:r>
        <w:rPr>
          <w:color w:val="212121"/>
        </w:rPr>
        <w:t>multiple</w:t>
      </w:r>
      <w:r>
        <w:rPr>
          <w:color w:val="212121"/>
          <w:spacing w:val="-6"/>
        </w:rPr>
        <w:t> </w:t>
      </w:r>
      <w:r>
        <w:rPr>
          <w:color w:val="212121"/>
        </w:rPr>
        <w:t>crises,</w:t>
      </w:r>
      <w:r>
        <w:rPr>
          <w:color w:val="212121"/>
          <w:spacing w:val="-8"/>
        </w:rPr>
        <w:t> </w:t>
      </w:r>
      <w:r>
        <w:rPr>
          <w:color w:val="212121"/>
        </w:rPr>
        <w:t>including</w:t>
      </w:r>
      <w:r>
        <w:rPr>
          <w:color w:val="212121"/>
          <w:spacing w:val="3"/>
        </w:rPr>
        <w:t> </w:t>
      </w:r>
      <w:hyperlink r:id="rId30">
        <w:r>
          <w:rPr>
            <w:color w:val="228474"/>
            <w:u w:val="single" w:color="228474"/>
          </w:rPr>
          <w:t>escalating</w:t>
        </w:r>
        <w:r>
          <w:rPr>
            <w:color w:val="228474"/>
            <w:spacing w:val="-8"/>
            <w:u w:val="single" w:color="228474"/>
          </w:rPr>
          <w:t> </w:t>
        </w:r>
        <w:r>
          <w:rPr>
            <w:color w:val="228474"/>
            <w:u w:val="single" w:color="228474"/>
          </w:rPr>
          <w:t>violence</w:t>
        </w:r>
        <w:r>
          <w:rPr>
            <w:color w:val="212121"/>
          </w:rPr>
          <w:t>,</w:t>
        </w:r>
        <w:r>
          <w:rPr>
            <w:color w:val="212121"/>
            <w:spacing w:val="-8"/>
          </w:rPr>
          <w:t> </w:t>
        </w:r>
      </w:hyperlink>
      <w:hyperlink r:id="rId31">
        <w:r>
          <w:rPr>
            <w:color w:val="228474"/>
            <w:u w:val="single" w:color="228474"/>
          </w:rPr>
          <w:t>regional</w:t>
        </w:r>
        <w:r>
          <w:rPr>
            <w:color w:val="228474"/>
            <w:spacing w:val="-7"/>
            <w:u w:val="single" w:color="228474"/>
          </w:rPr>
          <w:t> </w:t>
        </w:r>
        <w:r>
          <w:rPr>
            <w:color w:val="228474"/>
            <w:u w:val="single" w:color="228474"/>
          </w:rPr>
          <w:t>conflicts</w:t>
        </w:r>
      </w:hyperlink>
      <w:r>
        <w:rPr>
          <w:color w:val="212121"/>
        </w:rPr>
        <w:t>,</w:t>
      </w:r>
      <w:r>
        <w:rPr>
          <w:color w:val="212121"/>
          <w:spacing w:val="-53"/>
        </w:rPr>
        <w:t> </w:t>
      </w:r>
      <w:r>
        <w:rPr>
          <w:color w:val="212121"/>
        </w:rPr>
        <w:t>growing</w:t>
      </w:r>
      <w:r>
        <w:rPr>
          <w:color w:val="212121"/>
          <w:spacing w:val="-8"/>
        </w:rPr>
        <w:t> </w:t>
      </w:r>
      <w:hyperlink r:id="rId32">
        <w:r>
          <w:rPr>
            <w:color w:val="228474"/>
            <w:u w:val="single" w:color="228474"/>
          </w:rPr>
          <w:t>food</w:t>
        </w:r>
        <w:r>
          <w:rPr>
            <w:color w:val="228474"/>
            <w:spacing w:val="-7"/>
            <w:u w:val="single" w:color="228474"/>
          </w:rPr>
          <w:t> </w:t>
        </w:r>
        <w:r>
          <w:rPr>
            <w:color w:val="228474"/>
            <w:u w:val="single" w:color="228474"/>
          </w:rPr>
          <w:t>insecurity</w:t>
        </w:r>
        <w:r>
          <w:rPr>
            <w:color w:val="228474"/>
            <w:spacing w:val="-5"/>
          </w:rPr>
          <w:t> </w:t>
        </w:r>
      </w:hyperlink>
      <w:r>
        <w:rPr>
          <w:color w:val="212121"/>
        </w:rPr>
        <w:t>exacerbated</w:t>
      </w:r>
      <w:r>
        <w:rPr>
          <w:color w:val="212121"/>
          <w:spacing w:val="-7"/>
        </w:rPr>
        <w:t> </w:t>
      </w:r>
      <w:r>
        <w:rPr>
          <w:color w:val="212121"/>
        </w:rPr>
        <w:t>by</w:t>
      </w:r>
      <w:r>
        <w:rPr>
          <w:color w:val="212121"/>
          <w:spacing w:val="-3"/>
        </w:rPr>
        <w:t> </w:t>
      </w:r>
      <w:hyperlink r:id="rId33">
        <w:r>
          <w:rPr>
            <w:color w:val="228474"/>
            <w:u w:val="single" w:color="228474"/>
          </w:rPr>
          <w:t>funding</w:t>
        </w:r>
        <w:r>
          <w:rPr>
            <w:color w:val="228474"/>
            <w:spacing w:val="-8"/>
            <w:u w:val="single" w:color="228474"/>
          </w:rPr>
          <w:t> </w:t>
        </w:r>
        <w:r>
          <w:rPr>
            <w:color w:val="228474"/>
            <w:u w:val="single" w:color="228474"/>
          </w:rPr>
          <w:t>shortfalls</w:t>
        </w:r>
        <w:r>
          <w:rPr>
            <w:color w:val="212121"/>
          </w:rPr>
          <w:t>,</w:t>
        </w:r>
        <w:r>
          <w:rPr>
            <w:color w:val="212121"/>
            <w:spacing w:val="-13"/>
          </w:rPr>
          <w:t> </w:t>
        </w:r>
      </w:hyperlink>
      <w:hyperlink r:id="rId34">
        <w:r>
          <w:rPr>
            <w:color w:val="228474"/>
            <w:u w:val="single" w:color="228474"/>
          </w:rPr>
          <w:t>economic</w:t>
        </w:r>
        <w:r>
          <w:rPr>
            <w:color w:val="228474"/>
            <w:spacing w:val="-6"/>
            <w:u w:val="single" w:color="228474"/>
          </w:rPr>
          <w:t> </w:t>
        </w:r>
        <w:r>
          <w:rPr>
            <w:color w:val="228474"/>
            <w:u w:val="single" w:color="228474"/>
          </w:rPr>
          <w:t>decline</w:t>
        </w:r>
        <w:r>
          <w:rPr>
            <w:color w:val="228474"/>
            <w:spacing w:val="-6"/>
            <w:u w:val="single" w:color="228474"/>
          </w:rPr>
          <w:t> </w:t>
        </w:r>
        <w:r>
          <w:rPr>
            <w:color w:val="228474"/>
            <w:u w:val="single" w:color="228474"/>
          </w:rPr>
          <w:t>and</w:t>
        </w:r>
        <w:r>
          <w:rPr>
            <w:color w:val="228474"/>
            <w:spacing w:val="-7"/>
            <w:u w:val="single" w:color="228474"/>
          </w:rPr>
          <w:t> </w:t>
        </w:r>
        <w:r>
          <w:rPr>
            <w:color w:val="228474"/>
            <w:u w:val="single" w:color="228474"/>
          </w:rPr>
          <w:t>rising</w:t>
        </w:r>
        <w:r>
          <w:rPr>
            <w:color w:val="228474"/>
            <w:spacing w:val="-7"/>
            <w:u w:val="single" w:color="228474"/>
          </w:rPr>
          <w:t> </w:t>
        </w:r>
        <w:r>
          <w:rPr>
            <w:color w:val="228474"/>
            <w:u w:val="single" w:color="228474"/>
          </w:rPr>
          <w:t>inflation</w:t>
        </w:r>
        <w:r>
          <w:rPr>
            <w:color w:val="212121"/>
          </w:rPr>
          <w:t>,</w:t>
        </w:r>
        <w:r>
          <w:rPr>
            <w:color w:val="212121"/>
            <w:spacing w:val="-9"/>
          </w:rPr>
          <w:t> </w:t>
        </w:r>
      </w:hyperlink>
      <w:r>
        <w:rPr>
          <w:color w:val="212121"/>
        </w:rPr>
        <w:t>and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hyperlink r:id="rId35">
        <w:r>
          <w:rPr>
            <w:color w:val="228474"/>
            <w:u w:val="single" w:color="228474"/>
          </w:rPr>
          <w:t>continued</w:t>
        </w:r>
        <w:r>
          <w:rPr>
            <w:color w:val="228474"/>
            <w:spacing w:val="-8"/>
            <w:u w:val="single" w:color="228474"/>
          </w:rPr>
          <w:t> </w:t>
        </w:r>
        <w:r>
          <w:rPr>
            <w:color w:val="228474"/>
            <w:u w:val="single" w:color="228474"/>
          </w:rPr>
          <w:t>recovery</w:t>
        </w:r>
      </w:hyperlink>
      <w:r>
        <w:rPr>
          <w:color w:val="228474"/>
          <w:spacing w:val="-53"/>
        </w:rPr>
        <w:t> </w:t>
      </w:r>
      <w:r>
        <w:rPr>
          <w:color w:val="212121"/>
        </w:rPr>
        <w:t>from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2023</w:t>
      </w:r>
      <w:r>
        <w:rPr>
          <w:color w:val="212121"/>
          <w:spacing w:val="-9"/>
        </w:rPr>
        <w:t> </w:t>
      </w:r>
      <w:r>
        <w:rPr>
          <w:color w:val="212121"/>
        </w:rPr>
        <w:t>earthquake.</w:t>
      </w:r>
      <w:r>
        <w:rPr>
          <w:color w:val="212121"/>
          <w:spacing w:val="-8"/>
        </w:rPr>
        <w:t> </w:t>
      </w:r>
      <w:r>
        <w:rPr>
          <w:color w:val="212121"/>
        </w:rPr>
        <w:t>All</w:t>
      </w:r>
      <w:r>
        <w:rPr>
          <w:color w:val="212121"/>
          <w:spacing w:val="-6"/>
        </w:rPr>
        <w:t> </w:t>
      </w:r>
      <w:r>
        <w:rPr>
          <w:color w:val="212121"/>
        </w:rPr>
        <w:t>have</w:t>
      </w:r>
      <w:r>
        <w:rPr>
          <w:color w:val="212121"/>
          <w:spacing w:val="-5"/>
        </w:rPr>
        <w:t> </w:t>
      </w:r>
      <w:r>
        <w:rPr>
          <w:color w:val="212121"/>
        </w:rPr>
        <w:t>acute</w:t>
      </w:r>
      <w:r>
        <w:rPr>
          <w:color w:val="212121"/>
          <w:spacing w:val="-1"/>
        </w:rPr>
        <w:t> </w:t>
      </w:r>
      <w:hyperlink r:id="rId36">
        <w:r>
          <w:rPr>
            <w:color w:val="228474"/>
            <w:u w:val="single" w:color="228474"/>
          </w:rPr>
          <w:t>gendered</w:t>
        </w:r>
        <w:r>
          <w:rPr>
            <w:color w:val="228474"/>
            <w:spacing w:val="-6"/>
          </w:rPr>
          <w:t> </w:t>
        </w:r>
      </w:hyperlink>
      <w:r>
        <w:rPr>
          <w:color w:val="212121"/>
        </w:rPr>
        <w:t>impacts,</w:t>
      </w:r>
      <w:r>
        <w:rPr>
          <w:color w:val="212121"/>
          <w:spacing w:val="-8"/>
        </w:rPr>
        <w:t> </w:t>
      </w:r>
      <w:r>
        <w:rPr>
          <w:color w:val="212121"/>
        </w:rPr>
        <w:t>including</w:t>
      </w:r>
      <w:r>
        <w:rPr>
          <w:color w:val="212121"/>
          <w:spacing w:val="-7"/>
        </w:rPr>
        <w:t> </w:t>
      </w:r>
      <w:r>
        <w:rPr>
          <w:color w:val="212121"/>
        </w:rPr>
        <w:t>increased</w:t>
      </w:r>
      <w:r>
        <w:rPr>
          <w:color w:val="212121"/>
          <w:spacing w:val="-6"/>
        </w:rPr>
        <w:t> </w:t>
      </w:r>
      <w:r>
        <w:rPr>
          <w:color w:val="212121"/>
        </w:rPr>
        <w:t>protection</w:t>
      </w:r>
      <w:r>
        <w:rPr>
          <w:color w:val="212121"/>
          <w:spacing w:val="-7"/>
        </w:rPr>
        <w:t> </w:t>
      </w:r>
      <w:r>
        <w:rPr>
          <w:color w:val="212121"/>
        </w:rPr>
        <w:t>risks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8"/>
        </w:rPr>
        <w:t> </w:t>
      </w:r>
      <w:r>
        <w:rPr>
          <w:color w:val="212121"/>
        </w:rPr>
        <w:t>SGBV,</w:t>
      </w:r>
      <w:r>
        <w:rPr>
          <w:color w:val="212121"/>
          <w:spacing w:val="-8"/>
        </w:rPr>
        <w:t> </w:t>
      </w:r>
      <w:r>
        <w:rPr>
          <w:color w:val="212121"/>
        </w:rPr>
        <w:t>increasing</w:t>
      </w:r>
      <w:r>
        <w:rPr>
          <w:color w:val="212121"/>
          <w:spacing w:val="-6"/>
        </w:rPr>
        <w:t> </w:t>
      </w:r>
      <w:r>
        <w:rPr>
          <w:color w:val="212121"/>
        </w:rPr>
        <w:t>rates</w:t>
      </w:r>
      <w:r>
        <w:rPr>
          <w:color w:val="212121"/>
          <w:spacing w:val="-54"/>
        </w:rPr>
        <w:t> </w:t>
      </w:r>
      <w:r>
        <w:rPr>
          <w:color w:val="212121"/>
        </w:rPr>
        <w:t>of </w:t>
      </w:r>
      <w:hyperlink r:id="rId37">
        <w:r>
          <w:rPr>
            <w:color w:val="228474"/>
            <w:u w:val="single" w:color="228474"/>
          </w:rPr>
          <w:t>early and forced marriage</w:t>
        </w:r>
        <w:r>
          <w:rPr>
            <w:color w:val="212121"/>
          </w:rPr>
          <w:t>, </w:t>
        </w:r>
      </w:hyperlink>
      <w:r>
        <w:rPr>
          <w:color w:val="212121"/>
        </w:rPr>
        <w:t>and child </w:t>
      </w:r>
      <w:hyperlink r:id="rId38">
        <w:r>
          <w:rPr>
            <w:color w:val="228474"/>
            <w:u w:val="single" w:color="228474"/>
          </w:rPr>
          <w:t>labor</w:t>
        </w:r>
        <w:r>
          <w:rPr>
            <w:color w:val="212121"/>
          </w:rPr>
          <w:t>.</w:t>
        </w:r>
      </w:hyperlink>
      <w:r>
        <w:rPr>
          <w:color w:val="212121"/>
        </w:rPr>
        <w:t> Both the Syrian government and non-state actors </w:t>
      </w:r>
      <w:hyperlink r:id="rId39">
        <w:r>
          <w:rPr>
            <w:color w:val="228474"/>
            <w:u w:val="single" w:color="228474"/>
          </w:rPr>
          <w:t>continue to perpetrate</w:t>
        </w:r>
      </w:hyperlink>
      <w:r>
        <w:rPr>
          <w:color w:val="228474"/>
          <w:spacing w:val="1"/>
        </w:rPr>
        <w:t> </w:t>
      </w:r>
      <w:r>
        <w:rPr>
          <w:color w:val="212121"/>
        </w:rPr>
        <w:t>enforced disappearances, torture, and cruel, inhuman or degrading treatment (CIDT), and </w:t>
      </w:r>
      <w:hyperlink r:id="rId40">
        <w:r>
          <w:rPr>
            <w:color w:val="228474"/>
            <w:u w:val="single" w:color="228474"/>
          </w:rPr>
          <w:t>women activists</w:t>
        </w:r>
      </w:hyperlink>
      <w:r>
        <w:rPr>
          <w:color w:val="228474"/>
        </w:rPr>
        <w:t> </w:t>
      </w:r>
      <w:r>
        <w:rPr>
          <w:color w:val="212121"/>
        </w:rPr>
        <w:t>and </w:t>
      </w:r>
      <w:hyperlink r:id="rId41">
        <w:r>
          <w:rPr>
            <w:color w:val="228474"/>
            <w:u w:val="single" w:color="228474"/>
          </w:rPr>
          <w:t>WHRDs</w:t>
        </w:r>
      </w:hyperlink>
      <w:r>
        <w:rPr>
          <w:color w:val="228474"/>
          <w:spacing w:val="1"/>
        </w:rPr>
        <w:t> </w:t>
      </w:r>
      <w:r>
        <w:rPr>
          <w:color w:val="212121"/>
        </w:rPr>
        <w:t>continue</w:t>
      </w:r>
      <w:r>
        <w:rPr>
          <w:color w:val="212121"/>
          <w:spacing w:val="-2"/>
        </w:rPr>
        <w:t> </w:t>
      </w:r>
      <w:r>
        <w:rPr>
          <w:color w:val="212121"/>
        </w:rPr>
        <w:t>to</w:t>
      </w:r>
      <w:r>
        <w:rPr>
          <w:color w:val="212121"/>
          <w:spacing w:val="-8"/>
        </w:rPr>
        <w:t> </w:t>
      </w:r>
      <w:r>
        <w:rPr>
          <w:color w:val="212121"/>
        </w:rPr>
        <w:t>face</w:t>
      </w:r>
      <w:r>
        <w:rPr>
          <w:color w:val="212121"/>
          <w:spacing w:val="-1"/>
        </w:rPr>
        <w:t> </w:t>
      </w:r>
      <w:r>
        <w:rPr>
          <w:color w:val="212121"/>
        </w:rPr>
        <w:t>harassment</w:t>
      </w:r>
      <w:r>
        <w:rPr>
          <w:color w:val="212121"/>
          <w:spacing w:val="-2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violence.</w:t>
      </w:r>
      <w:r>
        <w:rPr>
          <w:color w:val="212121"/>
          <w:spacing w:val="-12"/>
        </w:rPr>
        <w:t> </w:t>
      </w:r>
      <w:r>
        <w:rPr>
          <w:color w:val="212121"/>
        </w:rPr>
        <w:t>Residents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northeastern</w:t>
      </w:r>
      <w:r>
        <w:rPr>
          <w:color w:val="212121"/>
          <w:spacing w:val="-3"/>
        </w:rPr>
        <w:t> </w:t>
      </w:r>
      <w:r>
        <w:rPr>
          <w:color w:val="212121"/>
        </w:rPr>
        <w:t>Syria</w:t>
      </w:r>
      <w:r>
        <w:rPr>
          <w:color w:val="212121"/>
          <w:spacing w:val="-5"/>
        </w:rPr>
        <w:t> </w:t>
      </w:r>
      <w:r>
        <w:rPr>
          <w:color w:val="212121"/>
        </w:rPr>
        <w:t>also</w:t>
      </w:r>
      <w:r>
        <w:rPr>
          <w:color w:val="212121"/>
          <w:spacing w:val="-3"/>
        </w:rPr>
        <w:t> </w:t>
      </w:r>
      <w:r>
        <w:rPr>
          <w:color w:val="212121"/>
        </w:rPr>
        <w:t>face</w:t>
      </w:r>
      <w:r>
        <w:rPr>
          <w:color w:val="212121"/>
          <w:spacing w:val="-5"/>
        </w:rPr>
        <w:t> </w:t>
      </w:r>
      <w:r>
        <w:rPr>
          <w:color w:val="212121"/>
        </w:rPr>
        <w:t>complex</w:t>
      </w:r>
      <w:r>
        <w:rPr>
          <w:color w:val="212121"/>
          <w:spacing w:val="-5"/>
        </w:rPr>
        <w:t> </w:t>
      </w:r>
      <w:r>
        <w:rPr>
          <w:color w:val="212121"/>
        </w:rPr>
        <w:t>challenges:</w:t>
      </w:r>
      <w:r>
        <w:rPr>
          <w:color w:val="212121"/>
          <w:spacing w:val="-4"/>
        </w:rPr>
        <w:t> </w:t>
      </w:r>
      <w:r>
        <w:rPr>
          <w:color w:val="212121"/>
        </w:rPr>
        <w:t>ISIL</w:t>
      </w:r>
      <w:r>
        <w:rPr>
          <w:color w:val="212121"/>
          <w:spacing w:val="-5"/>
        </w:rPr>
        <w:t> </w:t>
      </w:r>
      <w:r>
        <w:rPr>
          <w:color w:val="212121"/>
        </w:rPr>
        <w:t>cells</w:t>
      </w:r>
      <w:r>
        <w:rPr>
          <w:color w:val="212121"/>
          <w:spacing w:val="-6"/>
        </w:rPr>
        <w:t> </w:t>
      </w:r>
      <w:r>
        <w:rPr>
          <w:color w:val="212121"/>
        </w:rPr>
        <w:t>remain</w:t>
      </w:r>
      <w:r>
        <w:rPr>
          <w:color w:val="212121"/>
          <w:spacing w:val="-53"/>
        </w:rPr>
        <w:t> </w:t>
      </w:r>
      <w:r>
        <w:rPr>
          <w:color w:val="212121"/>
        </w:rPr>
        <w:t>active in remote areas; </w:t>
      </w:r>
      <w:hyperlink r:id="rId42">
        <w:r>
          <w:rPr>
            <w:color w:val="228474"/>
            <w:u w:val="single" w:color="228474"/>
          </w:rPr>
          <w:t>Turkish military operations</w:t>
        </w:r>
        <w:r>
          <w:rPr>
            <w:color w:val="228474"/>
          </w:rPr>
          <w:t> </w:t>
        </w:r>
      </w:hyperlink>
      <w:r>
        <w:rPr>
          <w:color w:val="212121"/>
        </w:rPr>
        <w:t>have </w:t>
      </w:r>
      <w:hyperlink r:id="rId43">
        <w:r>
          <w:rPr>
            <w:color w:val="228474"/>
            <w:u w:val="single" w:color="228474"/>
          </w:rPr>
          <w:t>destroyed</w:t>
        </w:r>
        <w:r>
          <w:rPr>
            <w:color w:val="228474"/>
          </w:rPr>
          <w:t> </w:t>
        </w:r>
      </w:hyperlink>
      <w:r>
        <w:rPr>
          <w:color w:val="212121"/>
        </w:rPr>
        <w:t>critical infrastructure and disrupted access to water and</w:t>
      </w:r>
      <w:r>
        <w:rPr>
          <w:color w:val="212121"/>
          <w:spacing w:val="-53"/>
        </w:rPr>
        <w:t> </w:t>
      </w:r>
      <w:r>
        <w:rPr>
          <w:color w:val="212121"/>
        </w:rPr>
        <w:t>electricity; and </w:t>
      </w:r>
      <w:hyperlink r:id="rId44">
        <w:r>
          <w:rPr>
            <w:color w:val="228474"/>
            <w:u w:val="single" w:color="228474"/>
          </w:rPr>
          <w:t>GBV</w:t>
        </w:r>
        <w:r>
          <w:rPr>
            <w:color w:val="212121"/>
          </w:rPr>
          <w:t>, </w:t>
        </w:r>
      </w:hyperlink>
      <w:r>
        <w:rPr>
          <w:color w:val="212121"/>
        </w:rPr>
        <w:t>including sexual assault, so-called honor crimes, and harassment, has risen. All parties must work to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secure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long-term,</w:t>
      </w:r>
      <w:r>
        <w:rPr>
          <w:color w:val="212121"/>
          <w:spacing w:val="-13"/>
        </w:rPr>
        <w:t> </w:t>
      </w:r>
      <w:r>
        <w:rPr>
          <w:color w:val="212121"/>
          <w:spacing w:val="-1"/>
        </w:rPr>
        <w:t>sustainable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and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safe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humanitarian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access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in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order</w:t>
      </w:r>
      <w:r>
        <w:rPr>
          <w:color w:val="212121"/>
          <w:spacing w:val="-13"/>
        </w:rPr>
        <w:t> </w:t>
      </w:r>
      <w:r>
        <w:rPr>
          <w:color w:val="212121"/>
        </w:rPr>
        <w:t>to</w:t>
      </w:r>
      <w:r>
        <w:rPr>
          <w:color w:val="212121"/>
          <w:spacing w:val="-11"/>
        </w:rPr>
        <w:t> </w:t>
      </w:r>
      <w:r>
        <w:rPr>
          <w:color w:val="212121"/>
        </w:rPr>
        <w:t>provide</w:t>
      </w:r>
      <w:r>
        <w:rPr>
          <w:color w:val="212121"/>
          <w:spacing w:val="-10"/>
        </w:rPr>
        <w:t> </w:t>
      </w:r>
      <w:r>
        <w:rPr>
          <w:color w:val="212121"/>
        </w:rPr>
        <w:t>principled,</w:t>
      </w:r>
      <w:r>
        <w:rPr>
          <w:color w:val="212121"/>
          <w:spacing w:val="-12"/>
        </w:rPr>
        <w:t> </w:t>
      </w:r>
      <w:r>
        <w:rPr>
          <w:color w:val="212121"/>
        </w:rPr>
        <w:t>reliable,</w:t>
      </w:r>
      <w:r>
        <w:rPr>
          <w:color w:val="212121"/>
          <w:spacing w:val="-13"/>
        </w:rPr>
        <w:t> </w:t>
      </w:r>
      <w:r>
        <w:rPr>
          <w:color w:val="212121"/>
        </w:rPr>
        <w:t>and</w:t>
      </w:r>
      <w:r>
        <w:rPr>
          <w:color w:val="212121"/>
          <w:spacing w:val="-12"/>
        </w:rPr>
        <w:t> </w:t>
      </w:r>
      <w:r>
        <w:rPr>
          <w:color w:val="212121"/>
        </w:rPr>
        <w:t>lifesaving</w:t>
      </w:r>
      <w:r>
        <w:rPr>
          <w:color w:val="212121"/>
          <w:spacing w:val="-11"/>
        </w:rPr>
        <w:t> </w:t>
      </w:r>
      <w:r>
        <w:rPr>
          <w:color w:val="212121"/>
        </w:rPr>
        <w:t>assistance</w:t>
      </w:r>
      <w:r>
        <w:rPr>
          <w:color w:val="212121"/>
          <w:spacing w:val="-54"/>
        </w:rPr>
        <w:t> </w:t>
      </w:r>
      <w:r>
        <w:rPr>
          <w:color w:val="212121"/>
        </w:rPr>
        <w:t>to the </w:t>
      </w:r>
      <w:hyperlink r:id="rId45">
        <w:r>
          <w:rPr>
            <w:color w:val="228474"/>
            <w:u w:val="single" w:color="228474"/>
          </w:rPr>
          <w:t>16.7 million</w:t>
        </w:r>
        <w:r>
          <w:rPr>
            <w:color w:val="228474"/>
          </w:rPr>
          <w:t> </w:t>
        </w:r>
      </w:hyperlink>
      <w:r>
        <w:rPr>
          <w:color w:val="212121"/>
        </w:rPr>
        <w:t>people currently in need. Humanitarian principles must be central to any agreements regarding </w:t>
      </w:r>
      <w:hyperlink r:id="rId46">
        <w:r>
          <w:rPr>
            <w:color w:val="228474"/>
            <w:u w:val="single" w:color="228474"/>
          </w:rPr>
          <w:t>cross-</w:t>
        </w:r>
      </w:hyperlink>
      <w:r>
        <w:rPr>
          <w:color w:val="228474"/>
          <w:spacing w:val="1"/>
        </w:rPr>
        <w:t> </w:t>
      </w:r>
      <w:hyperlink r:id="rId46">
        <w:r>
          <w:rPr>
            <w:color w:val="228474"/>
            <w:u w:val="single" w:color="228474"/>
          </w:rPr>
          <w:t>border assistance</w:t>
        </w:r>
      </w:hyperlink>
      <w:r>
        <w:rPr>
          <w:color w:val="228474"/>
        </w:rPr>
        <w:t> </w:t>
      </w:r>
      <w:r>
        <w:rPr>
          <w:color w:val="212121"/>
        </w:rPr>
        <w:t>in order to ensure aid reaches those who need it, wherever they are situated, without interference.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International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donors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should</w:t>
      </w:r>
      <w:r>
        <w:rPr>
          <w:color w:val="212121"/>
          <w:spacing w:val="-10"/>
        </w:rPr>
        <w:t> </w:t>
      </w:r>
      <w:r>
        <w:rPr>
          <w:color w:val="212121"/>
        </w:rPr>
        <w:t>also</w:t>
      </w:r>
      <w:r>
        <w:rPr>
          <w:color w:val="212121"/>
          <w:spacing w:val="-9"/>
        </w:rPr>
        <w:t> </w:t>
      </w:r>
      <w:r>
        <w:rPr>
          <w:color w:val="212121"/>
        </w:rPr>
        <w:t>increase</w:t>
      </w:r>
      <w:r>
        <w:rPr>
          <w:color w:val="212121"/>
          <w:spacing w:val="-8"/>
        </w:rPr>
        <w:t> </w:t>
      </w:r>
      <w:r>
        <w:rPr>
          <w:color w:val="212121"/>
        </w:rPr>
        <w:t>their</w:t>
      </w:r>
      <w:r>
        <w:rPr>
          <w:color w:val="212121"/>
          <w:spacing w:val="-11"/>
        </w:rPr>
        <w:t> </w:t>
      </w:r>
      <w:r>
        <w:rPr>
          <w:color w:val="212121"/>
        </w:rPr>
        <w:t>investment</w:t>
      </w:r>
      <w:r>
        <w:rPr>
          <w:color w:val="212121"/>
          <w:spacing w:val="-13"/>
        </w:rPr>
        <w:t> </w:t>
      </w:r>
      <w:r>
        <w:rPr>
          <w:color w:val="212121"/>
        </w:rPr>
        <w:t>in</w:t>
      </w:r>
      <w:r>
        <w:rPr>
          <w:color w:val="212121"/>
          <w:spacing w:val="-10"/>
        </w:rPr>
        <w:t> </w:t>
      </w:r>
      <w:r>
        <w:rPr>
          <w:color w:val="212121"/>
        </w:rPr>
        <w:t>gender-transformative</w:t>
      </w:r>
      <w:r>
        <w:rPr>
          <w:color w:val="212121"/>
          <w:spacing w:val="-13"/>
        </w:rPr>
        <w:t> </w:t>
      </w:r>
      <w:r>
        <w:rPr>
          <w:color w:val="212121"/>
        </w:rPr>
        <w:t>early</w:t>
      </w:r>
      <w:r>
        <w:rPr>
          <w:color w:val="212121"/>
          <w:spacing w:val="-8"/>
        </w:rPr>
        <w:t> </w:t>
      </w:r>
      <w:r>
        <w:rPr>
          <w:color w:val="212121"/>
        </w:rPr>
        <w:t>recovery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7"/>
        </w:rPr>
        <w:t> </w:t>
      </w:r>
      <w:hyperlink r:id="rId47">
        <w:r>
          <w:rPr>
            <w:color w:val="228474"/>
            <w:u w:val="single" w:color="228474"/>
          </w:rPr>
          <w:t>livelihood</w:t>
        </w:r>
        <w:r>
          <w:rPr>
            <w:color w:val="228474"/>
            <w:spacing w:val="-10"/>
            <w:u w:val="single" w:color="228474"/>
          </w:rPr>
          <w:t> </w:t>
        </w:r>
        <w:r>
          <w:rPr>
            <w:color w:val="228474"/>
            <w:u w:val="single" w:color="228474"/>
          </w:rPr>
          <w:t>restoration</w:t>
        </w:r>
      </w:hyperlink>
      <w:r>
        <w:rPr>
          <w:color w:val="228474"/>
          <w:spacing w:val="-53"/>
        </w:rPr>
        <w:t> </w:t>
      </w:r>
      <w:r>
        <w:rPr>
          <w:color w:val="212121"/>
        </w:rPr>
        <w:t>programs</w:t>
      </w:r>
      <w:r>
        <w:rPr>
          <w:color w:val="212121"/>
          <w:spacing w:val="-5"/>
        </w:rPr>
        <w:t> </w:t>
      </w:r>
      <w:r>
        <w:rPr>
          <w:color w:val="212121"/>
        </w:rPr>
        <w:t>to</w:t>
      </w:r>
      <w:r>
        <w:rPr>
          <w:color w:val="212121"/>
          <w:spacing w:val="-5"/>
        </w:rPr>
        <w:t> </w:t>
      </w:r>
      <w:r>
        <w:rPr>
          <w:color w:val="212121"/>
        </w:rPr>
        <w:t>ensure</w:t>
      </w:r>
      <w:r>
        <w:rPr>
          <w:color w:val="212121"/>
          <w:spacing w:val="-5"/>
        </w:rPr>
        <w:t> </w:t>
      </w:r>
      <w:r>
        <w:rPr>
          <w:color w:val="212121"/>
        </w:rPr>
        <w:t>all</w:t>
      </w:r>
      <w:r>
        <w:rPr>
          <w:color w:val="212121"/>
          <w:spacing w:val="-6"/>
        </w:rPr>
        <w:t> </w:t>
      </w:r>
      <w:r>
        <w:rPr>
          <w:color w:val="212121"/>
        </w:rPr>
        <w:t>Syrians</w:t>
      </w:r>
      <w:r>
        <w:rPr>
          <w:color w:val="212121"/>
          <w:spacing w:val="-5"/>
        </w:rPr>
        <w:t> </w:t>
      </w:r>
      <w:r>
        <w:rPr>
          <w:color w:val="212121"/>
        </w:rPr>
        <w:t>can</w:t>
      </w:r>
      <w:r>
        <w:rPr>
          <w:color w:val="212121"/>
          <w:spacing w:val="-7"/>
        </w:rPr>
        <w:t> </w:t>
      </w:r>
      <w:r>
        <w:rPr>
          <w:color w:val="212121"/>
        </w:rPr>
        <w:t>live</w:t>
      </w:r>
      <w:r>
        <w:rPr>
          <w:color w:val="212121"/>
          <w:spacing w:val="-4"/>
        </w:rPr>
        <w:t> </w:t>
      </w:r>
      <w:r>
        <w:rPr>
          <w:color w:val="212121"/>
        </w:rPr>
        <w:t>in</w:t>
      </w:r>
      <w:r>
        <w:rPr>
          <w:color w:val="212121"/>
          <w:spacing w:val="-7"/>
        </w:rPr>
        <w:t> </w:t>
      </w:r>
      <w:r>
        <w:rPr>
          <w:color w:val="212121"/>
        </w:rPr>
        <w:t>dignity.</w:t>
      </w:r>
    </w:p>
    <w:p>
      <w:pPr>
        <w:pStyle w:val="BodyText"/>
        <w:spacing w:before="5"/>
        <w:ind w:left="0" w:firstLine="0"/>
        <w:jc w:val="left"/>
        <w:rPr>
          <w:sz w:val="17"/>
        </w:rPr>
      </w:pPr>
    </w:p>
    <w:p>
      <w:pPr>
        <w:pStyle w:val="BodyText"/>
        <w:spacing w:line="208" w:lineRule="auto"/>
        <w:ind w:left="100" w:right="109" w:firstLine="0"/>
      </w:pPr>
      <w:r>
        <w:rPr>
          <w:color w:val="212121"/>
        </w:rPr>
        <w:t>Council members must call for rights-based, survivor-centered </w:t>
      </w:r>
      <w:hyperlink r:id="rId48">
        <w:r>
          <w:rPr>
            <w:color w:val="228474"/>
            <w:u w:val="single" w:color="228474"/>
          </w:rPr>
          <w:t>humanitarian action</w:t>
        </w:r>
      </w:hyperlink>
      <w:r>
        <w:rPr>
          <w:color w:val="228474"/>
        </w:rPr>
        <w:t> </w:t>
      </w:r>
      <w:r>
        <w:rPr>
          <w:color w:val="212121"/>
        </w:rPr>
        <w:t>that is age and gender-responsive,</w:t>
      </w:r>
      <w:r>
        <w:rPr>
          <w:color w:val="212121"/>
          <w:spacing w:val="1"/>
        </w:rPr>
        <w:t> </w:t>
      </w:r>
      <w:r>
        <w:rPr>
          <w:color w:val="212121"/>
        </w:rPr>
        <w:t>disability-inclusive, and provides</w:t>
      </w:r>
      <w:r>
        <w:rPr>
          <w:color w:val="212121"/>
          <w:spacing w:val="1"/>
        </w:rPr>
        <w:t> </w:t>
      </w:r>
      <w:r>
        <w:rPr>
          <w:color w:val="212121"/>
        </w:rPr>
        <w:t>immediate</w:t>
      </w:r>
      <w:r>
        <w:rPr>
          <w:color w:val="212121"/>
          <w:spacing w:val="1"/>
        </w:rPr>
        <w:t> </w:t>
      </w:r>
      <w:r>
        <w:rPr>
          <w:color w:val="212121"/>
        </w:rPr>
        <w:t>and non-discriminatory</w:t>
      </w:r>
      <w:r>
        <w:rPr>
          <w:color w:val="212121"/>
          <w:spacing w:val="1"/>
        </w:rPr>
        <w:t> </w:t>
      </w:r>
      <w:r>
        <w:rPr>
          <w:color w:val="212121"/>
        </w:rPr>
        <w:t>aid and quality</w:t>
      </w:r>
      <w:r>
        <w:rPr>
          <w:color w:val="212121"/>
          <w:spacing w:val="1"/>
        </w:rPr>
        <w:t> </w:t>
      </w:r>
      <w:r>
        <w:rPr>
          <w:color w:val="212121"/>
        </w:rPr>
        <w:t>healthcare, including</w:t>
      </w:r>
      <w:r>
        <w:rPr>
          <w:color w:val="212121"/>
          <w:spacing w:val="1"/>
        </w:rPr>
        <w:t> </w:t>
      </w:r>
      <w:hyperlink r:id="rId49">
        <w:r>
          <w:rPr>
            <w:color w:val="228474"/>
            <w:u w:val="single" w:color="228474"/>
          </w:rPr>
          <w:t>sexual and</w:t>
        </w:r>
      </w:hyperlink>
      <w:r>
        <w:rPr>
          <w:color w:val="228474"/>
          <w:spacing w:val="1"/>
        </w:rPr>
        <w:t> </w:t>
      </w:r>
      <w:hyperlink r:id="rId49">
        <w:r>
          <w:rPr>
            <w:color w:val="228474"/>
            <w:u w:val="single" w:color="228474"/>
          </w:rPr>
          <w:t>reproductive health services</w:t>
        </w:r>
        <w:r>
          <w:rPr>
            <w:color w:val="228474"/>
          </w:rPr>
          <w:t> </w:t>
        </w:r>
      </w:hyperlink>
      <w:r>
        <w:rPr>
          <w:color w:val="212121"/>
        </w:rPr>
        <w:t>and GBV prevention, mitigation, and response services; access to quality mental health and</w:t>
      </w:r>
      <w:r>
        <w:rPr>
          <w:color w:val="212121"/>
          <w:spacing w:val="1"/>
        </w:rPr>
        <w:t> </w:t>
      </w:r>
      <w:r>
        <w:rPr>
          <w:color w:val="212121"/>
        </w:rPr>
        <w:t>psychosocial support; and water, sanitation and hygiene (WASH) </w:t>
      </w:r>
      <w:r>
        <w:rPr>
          <w:rFonts w:ascii="Trebuchet MS" w:hAnsi="Trebuchet MS"/>
          <w:color w:val="212121"/>
        </w:rPr>
        <w:t>services, that ensure women’s full participation and</w:t>
      </w:r>
      <w:r>
        <w:rPr>
          <w:rFonts w:ascii="Trebuchet MS" w:hAnsi="Trebuchet MS"/>
          <w:color w:val="212121"/>
          <w:spacing w:val="1"/>
        </w:rPr>
        <w:t> </w:t>
      </w:r>
      <w:r>
        <w:rPr>
          <w:color w:val="212121"/>
        </w:rPr>
        <w:t>leadership</w:t>
      </w:r>
      <w:r>
        <w:rPr>
          <w:color w:val="212121"/>
          <w:spacing w:val="-9"/>
        </w:rPr>
        <w:t> </w:t>
      </w:r>
      <w:r>
        <w:rPr>
          <w:color w:val="212121"/>
        </w:rPr>
        <w:t>in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r>
        <w:rPr>
          <w:color w:val="212121"/>
        </w:rPr>
        <w:t>management</w:t>
      </w:r>
      <w:r>
        <w:rPr>
          <w:color w:val="212121"/>
          <w:spacing w:val="-8"/>
        </w:rPr>
        <w:t> </w:t>
      </w:r>
      <w:r>
        <w:rPr>
          <w:color w:val="212121"/>
        </w:rPr>
        <w:t>of</w:t>
      </w:r>
      <w:r>
        <w:rPr>
          <w:color w:val="212121"/>
          <w:spacing w:val="-9"/>
        </w:rPr>
        <w:t> </w:t>
      </w:r>
      <w:r>
        <w:rPr>
          <w:color w:val="212121"/>
        </w:rPr>
        <w:t>related</w:t>
      </w:r>
      <w:r>
        <w:rPr>
          <w:color w:val="212121"/>
          <w:spacing w:val="-8"/>
        </w:rPr>
        <w:t> </w:t>
      </w:r>
      <w:r>
        <w:rPr>
          <w:color w:val="212121"/>
        </w:rPr>
        <w:t>infrastructure.</w:t>
      </w:r>
      <w:r>
        <w:rPr>
          <w:color w:val="212121"/>
          <w:spacing w:val="-9"/>
        </w:rPr>
        <w:t> </w:t>
      </w:r>
      <w:r>
        <w:rPr>
          <w:color w:val="212121"/>
        </w:rPr>
        <w:t>Council</w:t>
      </w:r>
      <w:r>
        <w:rPr>
          <w:color w:val="212121"/>
          <w:spacing w:val="-8"/>
        </w:rPr>
        <w:t> </w:t>
      </w:r>
      <w:r>
        <w:rPr>
          <w:color w:val="212121"/>
        </w:rPr>
        <w:t>actions</w:t>
      </w:r>
      <w:r>
        <w:rPr>
          <w:color w:val="212121"/>
          <w:spacing w:val="-7"/>
        </w:rPr>
        <w:t> </w:t>
      </w:r>
      <w:r>
        <w:rPr>
          <w:color w:val="212121"/>
        </w:rPr>
        <w:t>should</w:t>
      </w:r>
      <w:r>
        <w:rPr>
          <w:color w:val="212121"/>
          <w:spacing w:val="-8"/>
        </w:rPr>
        <w:t> </w:t>
      </w:r>
      <w:r>
        <w:rPr>
          <w:color w:val="212121"/>
        </w:rPr>
        <w:t>be</w:t>
      </w:r>
      <w:r>
        <w:rPr>
          <w:color w:val="212121"/>
          <w:spacing w:val="-6"/>
        </w:rPr>
        <w:t> </w:t>
      </w:r>
      <w:r>
        <w:rPr>
          <w:color w:val="212121"/>
        </w:rPr>
        <w:t>grounded</w:t>
      </w:r>
      <w:r>
        <w:rPr>
          <w:color w:val="212121"/>
          <w:spacing w:val="-9"/>
        </w:rPr>
        <w:t> </w:t>
      </w:r>
      <w:r>
        <w:rPr>
          <w:color w:val="212121"/>
        </w:rPr>
        <w:t>in</w:t>
      </w:r>
      <w:r>
        <w:rPr>
          <w:color w:val="212121"/>
          <w:spacing w:val="-8"/>
        </w:rPr>
        <w:t> </w:t>
      </w:r>
      <w:r>
        <w:rPr>
          <w:color w:val="212121"/>
        </w:rPr>
        <w:t>a</w:t>
      </w:r>
      <w:r>
        <w:rPr>
          <w:color w:val="212121"/>
          <w:spacing w:val="-8"/>
        </w:rPr>
        <w:t> </w:t>
      </w:r>
      <w:r>
        <w:rPr>
          <w:color w:val="212121"/>
        </w:rPr>
        <w:t>gender,</w:t>
      </w:r>
      <w:r>
        <w:rPr>
          <w:color w:val="212121"/>
          <w:spacing w:val="-9"/>
        </w:rPr>
        <w:t> </w:t>
      </w:r>
      <w:r>
        <w:rPr>
          <w:color w:val="212121"/>
        </w:rPr>
        <w:t>age,</w:t>
      </w:r>
      <w:r>
        <w:rPr>
          <w:color w:val="212121"/>
          <w:spacing w:val="-10"/>
        </w:rPr>
        <w:t> </w:t>
      </w:r>
      <w:r>
        <w:rPr>
          <w:color w:val="212121"/>
        </w:rPr>
        <w:t>and</w:t>
      </w:r>
      <w:r>
        <w:rPr>
          <w:color w:val="212121"/>
          <w:spacing w:val="-8"/>
        </w:rPr>
        <w:t> </w:t>
      </w:r>
      <w:r>
        <w:rPr>
          <w:color w:val="212121"/>
        </w:rPr>
        <w:t>disability-</w:t>
      </w:r>
      <w:r>
        <w:rPr>
          <w:color w:val="212121"/>
          <w:spacing w:val="-53"/>
        </w:rPr>
        <w:t> </w:t>
      </w:r>
      <w:r>
        <w:rPr>
          <w:color w:val="212121"/>
        </w:rPr>
        <w:t>sensitive</w:t>
      </w:r>
      <w:r>
        <w:rPr>
          <w:color w:val="212121"/>
          <w:spacing w:val="-11"/>
        </w:rPr>
        <w:t> </w:t>
      </w:r>
      <w:r>
        <w:rPr>
          <w:color w:val="212121"/>
        </w:rPr>
        <w:t>conflict</w:t>
      </w:r>
      <w:r>
        <w:rPr>
          <w:color w:val="212121"/>
          <w:spacing w:val="-11"/>
        </w:rPr>
        <w:t> </w:t>
      </w:r>
      <w:r>
        <w:rPr>
          <w:color w:val="212121"/>
        </w:rPr>
        <w:t>analysis</w:t>
      </w:r>
      <w:r>
        <w:rPr>
          <w:color w:val="212121"/>
          <w:spacing w:val="-11"/>
        </w:rPr>
        <w:t> </w:t>
      </w:r>
      <w:r>
        <w:rPr>
          <w:color w:val="212121"/>
        </w:rPr>
        <w:t>regarding</w:t>
      </w:r>
      <w:r>
        <w:rPr>
          <w:color w:val="212121"/>
          <w:spacing w:val="-12"/>
        </w:rPr>
        <w:t> </w:t>
      </w:r>
      <w:r>
        <w:rPr>
          <w:color w:val="212121"/>
        </w:rPr>
        <w:t>the</w:t>
      </w:r>
      <w:r>
        <w:rPr>
          <w:color w:val="212121"/>
          <w:spacing w:val="-10"/>
        </w:rPr>
        <w:t> </w:t>
      </w:r>
      <w:r>
        <w:rPr>
          <w:color w:val="212121"/>
        </w:rPr>
        <w:t>situation</w:t>
      </w:r>
      <w:r>
        <w:rPr>
          <w:color w:val="212121"/>
          <w:spacing w:val="-12"/>
        </w:rPr>
        <w:t> </w:t>
      </w:r>
      <w:r>
        <w:rPr>
          <w:color w:val="212121"/>
        </w:rPr>
        <w:t>of</w:t>
      </w:r>
      <w:r>
        <w:rPr>
          <w:color w:val="212121"/>
          <w:spacing w:val="-13"/>
        </w:rPr>
        <w:t> </w:t>
      </w:r>
      <w:r>
        <w:rPr>
          <w:color w:val="212121"/>
        </w:rPr>
        <w:t>displaced</w:t>
      </w:r>
      <w:r>
        <w:rPr>
          <w:color w:val="212121"/>
          <w:spacing w:val="-13"/>
        </w:rPr>
        <w:t> </w:t>
      </w:r>
      <w:r>
        <w:rPr>
          <w:color w:val="212121"/>
        </w:rPr>
        <w:t>women</w:t>
      </w:r>
      <w:r>
        <w:rPr>
          <w:color w:val="212121"/>
          <w:spacing w:val="-12"/>
        </w:rPr>
        <w:t> </w:t>
      </w:r>
      <w:r>
        <w:rPr>
          <w:color w:val="212121"/>
        </w:rPr>
        <w:t>and</w:t>
      </w:r>
      <w:r>
        <w:rPr>
          <w:color w:val="212121"/>
          <w:spacing w:val="-12"/>
        </w:rPr>
        <w:t> </w:t>
      </w:r>
      <w:r>
        <w:rPr>
          <w:color w:val="212121"/>
        </w:rPr>
        <w:t>girls.</w:t>
      </w:r>
      <w:r>
        <w:rPr>
          <w:color w:val="212121"/>
          <w:spacing w:val="-13"/>
        </w:rPr>
        <w:t> </w:t>
      </w:r>
      <w:r>
        <w:rPr>
          <w:color w:val="212121"/>
        </w:rPr>
        <w:t>Donors</w:t>
      </w:r>
      <w:r>
        <w:rPr>
          <w:color w:val="212121"/>
          <w:spacing w:val="-10"/>
        </w:rPr>
        <w:t> </w:t>
      </w:r>
      <w:r>
        <w:rPr>
          <w:color w:val="212121"/>
        </w:rPr>
        <w:t>must</w:t>
      </w:r>
      <w:r>
        <w:rPr>
          <w:color w:val="212121"/>
          <w:spacing w:val="-12"/>
        </w:rPr>
        <w:t> </w:t>
      </w:r>
      <w:r>
        <w:rPr>
          <w:color w:val="212121"/>
        </w:rPr>
        <w:t>increase</w:t>
      </w:r>
      <w:r>
        <w:rPr>
          <w:color w:val="212121"/>
          <w:spacing w:val="-10"/>
        </w:rPr>
        <w:t> </w:t>
      </w:r>
      <w:r>
        <w:rPr>
          <w:color w:val="212121"/>
        </w:rPr>
        <w:t>direct</w:t>
      </w:r>
      <w:r>
        <w:rPr>
          <w:color w:val="212121"/>
          <w:spacing w:val="-11"/>
        </w:rPr>
        <w:t> </w:t>
      </w:r>
      <w:r>
        <w:rPr>
          <w:color w:val="212121"/>
        </w:rPr>
        <w:t>and</w:t>
      </w:r>
      <w:r>
        <w:rPr>
          <w:color w:val="212121"/>
          <w:spacing w:val="-12"/>
        </w:rPr>
        <w:t> </w:t>
      </w:r>
      <w:r>
        <w:rPr>
          <w:color w:val="212121"/>
        </w:rPr>
        <w:t>sustainable</w:t>
      </w:r>
      <w:r>
        <w:rPr>
          <w:color w:val="212121"/>
          <w:spacing w:val="-54"/>
        </w:rPr>
        <w:t> </w:t>
      </w:r>
      <w:r>
        <w:rPr>
          <w:color w:val="212121"/>
        </w:rPr>
        <w:t>funding</w:t>
      </w:r>
      <w:r>
        <w:rPr>
          <w:color w:val="212121"/>
          <w:spacing w:val="-1"/>
        </w:rPr>
        <w:t> </w:t>
      </w:r>
      <w:r>
        <w:rPr>
          <w:color w:val="212121"/>
        </w:rPr>
        <w:t>to local</w:t>
      </w:r>
      <w:r>
        <w:rPr>
          <w:color w:val="212121"/>
          <w:spacing w:val="4"/>
        </w:rPr>
        <w:t> </w:t>
      </w:r>
      <w:r>
        <w:rPr>
          <w:color w:val="212121"/>
        </w:rPr>
        <w:t>WLOs/WROs.</w:t>
      </w:r>
      <w:r>
        <w:rPr>
          <w:color w:val="212121"/>
          <w:spacing w:val="2"/>
        </w:rPr>
        <w:t> </w:t>
      </w:r>
      <w:r>
        <w:rPr>
          <w:color w:val="212121"/>
        </w:rPr>
        <w:t>The</w:t>
      </w:r>
      <w:r>
        <w:rPr>
          <w:color w:val="212121"/>
          <w:spacing w:val="2"/>
        </w:rPr>
        <w:t> </w:t>
      </w:r>
      <w:r>
        <w:rPr>
          <w:color w:val="212121"/>
        </w:rPr>
        <w:t>Council should call</w:t>
      </w:r>
      <w:r>
        <w:rPr>
          <w:color w:val="212121"/>
          <w:spacing w:val="3"/>
        </w:rPr>
        <w:t> </w:t>
      </w:r>
      <w:r>
        <w:rPr>
          <w:color w:val="212121"/>
        </w:rPr>
        <w:t>for</w:t>
      </w:r>
      <w:r>
        <w:rPr>
          <w:color w:val="212121"/>
          <w:spacing w:val="9"/>
        </w:rPr>
        <w:t> </w:t>
      </w:r>
      <w:r>
        <w:rPr>
          <w:color w:val="212121"/>
        </w:rPr>
        <w:t>a</w:t>
      </w:r>
      <w:r>
        <w:rPr>
          <w:color w:val="212121"/>
          <w:spacing w:val="-1"/>
        </w:rPr>
        <w:t> </w:t>
      </w:r>
      <w:r>
        <w:rPr>
          <w:color w:val="212121"/>
        </w:rPr>
        <w:t>ceasefire,</w:t>
      </w:r>
      <w:r>
        <w:rPr>
          <w:color w:val="212121"/>
          <w:spacing w:val="-1"/>
        </w:rPr>
        <w:t> </w:t>
      </w:r>
      <w:r>
        <w:rPr>
          <w:color w:val="212121"/>
        </w:rPr>
        <w:t>end to violence,</w:t>
      </w:r>
      <w:r>
        <w:rPr>
          <w:color w:val="212121"/>
          <w:spacing w:val="-1"/>
        </w:rPr>
        <w:t> </w:t>
      </w:r>
      <w:r>
        <w:rPr>
          <w:color w:val="212121"/>
        </w:rPr>
        <w:t>and a</w:t>
      </w:r>
      <w:r>
        <w:rPr>
          <w:color w:val="212121"/>
          <w:spacing w:val="3"/>
        </w:rPr>
        <w:t> </w:t>
      </w:r>
      <w:r>
        <w:rPr>
          <w:color w:val="212121"/>
        </w:rPr>
        <w:t>political</w:t>
      </w:r>
      <w:r>
        <w:rPr>
          <w:color w:val="212121"/>
          <w:spacing w:val="-1"/>
        </w:rPr>
        <w:t> </w:t>
      </w:r>
      <w:r>
        <w:rPr>
          <w:color w:val="212121"/>
        </w:rPr>
        <w:t>solution grounded in</w:t>
      </w:r>
    </w:p>
    <w:p>
      <w:pPr>
        <w:spacing w:after="0" w:line="208" w:lineRule="auto"/>
        <w:sectPr>
          <w:headerReference w:type="default" r:id="rId5"/>
          <w:type w:val="continuous"/>
          <w:pgSz w:w="12240" w:h="15840"/>
          <w:pgMar w:header="504" w:footer="0" w:top="920" w:bottom="280" w:left="620" w:right="600"/>
          <w:pgNumType w:start="1"/>
        </w:sectPr>
      </w:pPr>
    </w:p>
    <w:p>
      <w:pPr>
        <w:pStyle w:val="Heading1"/>
        <w:ind w:left="702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681990</wp:posOffset>
            </wp:positionH>
            <wp:positionV relativeFrom="page">
              <wp:posOffset>178435</wp:posOffset>
            </wp:positionV>
            <wp:extent cx="1170940" cy="425450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0pt;margin-top:58.439999pt;width:612.0pt;height:2pt;mso-position-horizontal-relative:page;mso-position-vertical-relative:page;z-index:15731200" id="docshape5" filled="true" fillcolor="#000000" stroked="false">
            <v:fill type="solid"/>
            <w10:wrap type="none"/>
          </v:rect>
        </w:pict>
      </w:r>
      <w:r>
        <w:rPr>
          <w:color w:val="212121"/>
          <w:w w:val="95"/>
        </w:rPr>
        <w:t>Women,</w:t>
      </w:r>
      <w:r>
        <w:rPr>
          <w:color w:val="212121"/>
          <w:spacing w:val="-14"/>
          <w:w w:val="95"/>
        </w:rPr>
        <w:t> </w:t>
      </w:r>
      <w:r>
        <w:rPr>
          <w:color w:val="212121"/>
          <w:w w:val="95"/>
        </w:rPr>
        <w:t>Peace</w:t>
      </w:r>
      <w:r>
        <w:rPr>
          <w:color w:val="212121"/>
          <w:spacing w:val="-14"/>
          <w:w w:val="95"/>
        </w:rPr>
        <w:t> </w:t>
      </w:r>
      <w:r>
        <w:rPr>
          <w:color w:val="212121"/>
          <w:w w:val="95"/>
        </w:rPr>
        <w:t>and</w:t>
      </w:r>
      <w:r>
        <w:rPr>
          <w:color w:val="212121"/>
          <w:spacing w:val="-11"/>
          <w:w w:val="95"/>
        </w:rPr>
        <w:t> </w:t>
      </w:r>
      <w:r>
        <w:rPr>
          <w:color w:val="212121"/>
          <w:w w:val="95"/>
        </w:rPr>
        <w:t>Security</w:t>
      </w:r>
    </w:p>
    <w:p>
      <w:pPr>
        <w:pStyle w:val="BodyText"/>
        <w:spacing w:before="4"/>
        <w:ind w:left="0" w:firstLine="0"/>
        <w:jc w:val="left"/>
        <w:rPr>
          <w:rFonts w:ascii="Calibri"/>
          <w:b/>
          <w:sz w:val="10"/>
        </w:rPr>
      </w:pPr>
    </w:p>
    <w:p>
      <w:pPr>
        <w:pStyle w:val="BodyText"/>
        <w:spacing w:line="208" w:lineRule="auto" w:before="95"/>
        <w:ind w:left="100" w:right="113" w:firstLine="0"/>
      </w:pPr>
      <w:r>
        <w:rPr>
          <w:color w:val="212121"/>
        </w:rPr>
        <w:t>accountability, justice, including reparations, human rights, gender equality and respect for international law. Council</w:t>
      </w:r>
      <w:r>
        <w:rPr>
          <w:color w:val="212121"/>
          <w:spacing w:val="1"/>
        </w:rPr>
        <w:t> </w:t>
      </w:r>
      <w:r>
        <w:rPr>
          <w:color w:val="212121"/>
        </w:rPr>
        <w:t>members should call on the Government of the Syrian Arab Republic to ensure compliance with the </w:t>
      </w:r>
      <w:hyperlink r:id="rId51">
        <w:r>
          <w:rPr>
            <w:color w:val="228474"/>
            <w:u w:val="single" w:color="228474"/>
          </w:rPr>
          <w:t>provisional measures</w:t>
        </w:r>
      </w:hyperlink>
      <w:r>
        <w:rPr>
          <w:color w:val="228474"/>
          <w:spacing w:val="1"/>
        </w:rPr>
        <w:t> </w:t>
      </w:r>
      <w:r>
        <w:rPr>
          <w:color w:val="212121"/>
        </w:rPr>
        <w:t>ordered</w:t>
      </w:r>
      <w:r>
        <w:rPr>
          <w:color w:val="212121"/>
          <w:spacing w:val="-10"/>
        </w:rPr>
        <w:t> </w:t>
      </w:r>
      <w:r>
        <w:rPr>
          <w:color w:val="212121"/>
        </w:rPr>
        <w:t>by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7"/>
        </w:rPr>
        <w:t> </w:t>
      </w:r>
      <w:r>
        <w:rPr>
          <w:color w:val="212121"/>
        </w:rPr>
        <w:t>International</w:t>
      </w:r>
      <w:r>
        <w:rPr>
          <w:color w:val="212121"/>
          <w:spacing w:val="-10"/>
        </w:rPr>
        <w:t> </w:t>
      </w:r>
      <w:r>
        <w:rPr>
          <w:color w:val="212121"/>
        </w:rPr>
        <w:t>Court</w:t>
      </w:r>
      <w:r>
        <w:rPr>
          <w:color w:val="212121"/>
          <w:spacing w:val="-8"/>
        </w:rPr>
        <w:t> </w:t>
      </w:r>
      <w:r>
        <w:rPr>
          <w:color w:val="212121"/>
        </w:rPr>
        <w:t>of</w:t>
      </w:r>
      <w:r>
        <w:rPr>
          <w:color w:val="212121"/>
          <w:spacing w:val="-10"/>
        </w:rPr>
        <w:t> </w:t>
      </w:r>
      <w:r>
        <w:rPr>
          <w:color w:val="212121"/>
        </w:rPr>
        <w:t>Justice</w:t>
      </w:r>
      <w:r>
        <w:rPr>
          <w:color w:val="212121"/>
          <w:spacing w:val="-8"/>
        </w:rPr>
        <w:t> </w:t>
      </w:r>
      <w:r>
        <w:rPr>
          <w:color w:val="212121"/>
        </w:rPr>
        <w:t>(ICJ).</w:t>
      </w:r>
      <w:r>
        <w:rPr>
          <w:color w:val="212121"/>
          <w:spacing w:val="-5"/>
        </w:rPr>
        <w:t> </w:t>
      </w:r>
      <w:r>
        <w:rPr>
          <w:color w:val="212121"/>
        </w:rPr>
        <w:t>Member</w:t>
      </w:r>
      <w:r>
        <w:rPr>
          <w:color w:val="212121"/>
          <w:spacing w:val="-10"/>
        </w:rPr>
        <w:t> </w:t>
      </w:r>
      <w:r>
        <w:rPr>
          <w:color w:val="212121"/>
        </w:rPr>
        <w:t>States</w:t>
      </w:r>
      <w:r>
        <w:rPr>
          <w:color w:val="212121"/>
          <w:spacing w:val="-8"/>
        </w:rPr>
        <w:t> </w:t>
      </w:r>
      <w:r>
        <w:rPr>
          <w:color w:val="212121"/>
        </w:rPr>
        <w:t>should</w:t>
      </w:r>
      <w:r>
        <w:rPr>
          <w:color w:val="212121"/>
          <w:spacing w:val="-9"/>
        </w:rPr>
        <w:t> </w:t>
      </w:r>
      <w:r>
        <w:rPr>
          <w:color w:val="212121"/>
        </w:rPr>
        <w:t>fully</w:t>
      </w:r>
      <w:r>
        <w:rPr>
          <w:color w:val="212121"/>
          <w:spacing w:val="-9"/>
        </w:rPr>
        <w:t> </w:t>
      </w:r>
      <w:r>
        <w:rPr>
          <w:color w:val="212121"/>
        </w:rPr>
        <w:t>resource</w:t>
      </w:r>
      <w:r>
        <w:rPr>
          <w:color w:val="212121"/>
          <w:spacing w:val="-8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hyperlink r:id="rId52">
        <w:r>
          <w:rPr>
            <w:color w:val="228474"/>
            <w:u w:val="single" w:color="228474"/>
          </w:rPr>
          <w:t>mechanism</w:t>
        </w:r>
        <w:r>
          <w:rPr>
            <w:color w:val="228474"/>
            <w:spacing w:val="-10"/>
          </w:rPr>
          <w:t> </w:t>
        </w:r>
      </w:hyperlink>
      <w:r>
        <w:rPr>
          <w:color w:val="212121"/>
        </w:rPr>
        <w:t>on</w:t>
      </w:r>
      <w:r>
        <w:rPr>
          <w:color w:val="212121"/>
          <w:spacing w:val="-10"/>
        </w:rPr>
        <w:t> </w:t>
      </w:r>
      <w:r>
        <w:rPr>
          <w:color w:val="212121"/>
        </w:rPr>
        <w:t>missing</w:t>
      </w:r>
      <w:r>
        <w:rPr>
          <w:color w:val="212121"/>
          <w:spacing w:val="-9"/>
        </w:rPr>
        <w:t> </w:t>
      </w:r>
      <w:r>
        <w:rPr>
          <w:color w:val="212121"/>
        </w:rPr>
        <w:t>persons</w:t>
      </w:r>
      <w:r>
        <w:rPr>
          <w:color w:val="212121"/>
          <w:spacing w:val="-53"/>
        </w:rPr>
        <w:t> </w:t>
      </w:r>
      <w:r>
        <w:rPr>
          <w:color w:val="212121"/>
          <w:w w:val="95"/>
        </w:rPr>
        <w:t>to implement its mandate in a </w:t>
      </w:r>
      <w:hyperlink r:id="rId53">
        <w:r>
          <w:rPr>
            <w:color w:val="228474"/>
            <w:w w:val="95"/>
            <w:u w:val="single" w:color="228474"/>
          </w:rPr>
          <w:t>gender-sensitive</w:t>
        </w:r>
        <w:r>
          <w:rPr>
            <w:color w:val="228474"/>
            <w:w w:val="95"/>
          </w:rPr>
          <w:t> </w:t>
        </w:r>
      </w:hyperlink>
      <w:r>
        <w:rPr>
          <w:color w:val="212121"/>
          <w:w w:val="95"/>
        </w:rPr>
        <w:t>and survivor-</w:t>
      </w:r>
      <w:r>
        <w:rPr>
          <w:rFonts w:ascii="Trebuchet MS" w:hAnsi="Trebuchet MS"/>
          <w:color w:val="212121"/>
          <w:w w:val="95"/>
        </w:rPr>
        <w:t>centered manner. Finally, women’s full, equal, meaningful, and</w:t>
      </w:r>
      <w:r>
        <w:rPr>
          <w:rFonts w:ascii="Trebuchet MS" w:hAnsi="Trebuchet MS"/>
          <w:color w:val="212121"/>
          <w:spacing w:val="1"/>
          <w:w w:val="95"/>
        </w:rPr>
        <w:t> </w:t>
      </w:r>
      <w:r>
        <w:rPr>
          <w:color w:val="212121"/>
        </w:rPr>
        <w:t>safe</w:t>
      </w:r>
      <w:r>
        <w:rPr>
          <w:color w:val="212121"/>
          <w:spacing w:val="-3"/>
        </w:rPr>
        <w:t> </w:t>
      </w:r>
      <w:r>
        <w:rPr>
          <w:color w:val="212121"/>
        </w:rPr>
        <w:t>participation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leadership</w:t>
      </w:r>
      <w:r>
        <w:rPr>
          <w:color w:val="212121"/>
          <w:spacing w:val="-4"/>
        </w:rPr>
        <w:t> </w:t>
      </w:r>
      <w:r>
        <w:rPr>
          <w:color w:val="212121"/>
        </w:rPr>
        <w:t>should</w:t>
      </w:r>
      <w:r>
        <w:rPr>
          <w:color w:val="212121"/>
          <w:spacing w:val="-4"/>
        </w:rPr>
        <w:t> </w:t>
      </w:r>
      <w:r>
        <w:rPr>
          <w:color w:val="212121"/>
        </w:rPr>
        <w:t>be</w:t>
      </w:r>
      <w:r>
        <w:rPr>
          <w:color w:val="212121"/>
          <w:spacing w:val="-2"/>
        </w:rPr>
        <w:t> </w:t>
      </w:r>
      <w:r>
        <w:rPr>
          <w:color w:val="212121"/>
        </w:rPr>
        <w:t>ensured</w:t>
      </w:r>
      <w:r>
        <w:rPr>
          <w:color w:val="212121"/>
          <w:spacing w:val="-5"/>
        </w:rPr>
        <w:t> </w:t>
      </w:r>
      <w:r>
        <w:rPr>
          <w:color w:val="212121"/>
        </w:rPr>
        <w:t>at</w:t>
      </w:r>
      <w:r>
        <w:rPr>
          <w:color w:val="212121"/>
          <w:spacing w:val="-4"/>
        </w:rPr>
        <w:t> </w:t>
      </w:r>
      <w:r>
        <w:rPr>
          <w:color w:val="212121"/>
        </w:rPr>
        <w:t>every</w:t>
      </w:r>
      <w:r>
        <w:rPr>
          <w:color w:val="212121"/>
          <w:spacing w:val="-2"/>
        </w:rPr>
        <w:t> </w:t>
      </w:r>
      <w:r>
        <w:rPr>
          <w:color w:val="212121"/>
        </w:rPr>
        <w:t>stage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political</w:t>
      </w:r>
      <w:r>
        <w:rPr>
          <w:color w:val="212121"/>
          <w:spacing w:val="-5"/>
        </w:rPr>
        <w:t> </w:t>
      </w:r>
      <w:r>
        <w:rPr>
          <w:color w:val="212121"/>
        </w:rPr>
        <w:t>process.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7"/>
        </w:rPr>
        <w:t> </w:t>
      </w:r>
      <w:r>
        <w:rPr>
          <w:color w:val="212121"/>
        </w:rPr>
        <w:t>Office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Special</w:t>
      </w:r>
      <w:r>
        <w:rPr>
          <w:color w:val="212121"/>
          <w:spacing w:val="-5"/>
        </w:rPr>
        <w:t> </w:t>
      </w:r>
      <w:r>
        <w:rPr>
          <w:color w:val="212121"/>
        </w:rPr>
        <w:t>Envoy</w:t>
      </w:r>
      <w:r>
        <w:rPr>
          <w:color w:val="212121"/>
          <w:spacing w:val="-53"/>
        </w:rPr>
        <w:t> </w:t>
      </w:r>
      <w:r>
        <w:rPr>
          <w:color w:val="212121"/>
          <w:spacing w:val="-1"/>
        </w:rPr>
        <w:t>(OSE)</w:t>
      </w:r>
      <w:r>
        <w:rPr>
          <w:color w:val="212121"/>
          <w:spacing w:val="-13"/>
        </w:rPr>
        <w:t> </w:t>
      </w:r>
      <w:r>
        <w:rPr>
          <w:color w:val="212121"/>
          <w:spacing w:val="-1"/>
        </w:rPr>
        <w:t>should</w:t>
      </w:r>
      <w:r>
        <w:rPr>
          <w:color w:val="212121"/>
          <w:spacing w:val="-13"/>
        </w:rPr>
        <w:t> </w:t>
      </w:r>
      <w:r>
        <w:rPr>
          <w:color w:val="212121"/>
          <w:spacing w:val="-1"/>
        </w:rPr>
        <w:t>prioritize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the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meaningful</w:t>
      </w:r>
      <w:r>
        <w:rPr>
          <w:color w:val="212121"/>
          <w:spacing w:val="-13"/>
        </w:rPr>
        <w:t> </w:t>
      </w:r>
      <w:r>
        <w:rPr>
          <w:color w:val="212121"/>
          <w:spacing w:val="-1"/>
        </w:rPr>
        <w:t>participation,</w:t>
      </w:r>
      <w:r>
        <w:rPr>
          <w:color w:val="212121"/>
          <w:spacing w:val="-10"/>
        </w:rPr>
        <w:t> </w:t>
      </w:r>
      <w:r>
        <w:rPr>
          <w:color w:val="212121"/>
          <w:spacing w:val="-1"/>
        </w:rPr>
        <w:t>dialogue</w:t>
      </w:r>
      <w:r>
        <w:rPr>
          <w:color w:val="212121"/>
          <w:spacing w:val="-11"/>
        </w:rPr>
        <w:t> </w:t>
      </w:r>
      <w:r>
        <w:rPr>
          <w:color w:val="212121"/>
          <w:spacing w:val="-1"/>
        </w:rPr>
        <w:t>and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inclusion</w:t>
      </w:r>
      <w:r>
        <w:rPr>
          <w:color w:val="212121"/>
          <w:spacing w:val="-13"/>
        </w:rPr>
        <w:t> </w:t>
      </w:r>
      <w:r>
        <w:rPr>
          <w:color w:val="212121"/>
        </w:rPr>
        <w:t>of</w:t>
      </w:r>
      <w:r>
        <w:rPr>
          <w:color w:val="212121"/>
          <w:spacing w:val="-13"/>
        </w:rPr>
        <w:t> </w:t>
      </w:r>
      <w:r>
        <w:rPr>
          <w:color w:val="212121"/>
        </w:rPr>
        <w:t>women</w:t>
      </w:r>
      <w:r>
        <w:rPr>
          <w:color w:val="212121"/>
          <w:spacing w:val="-13"/>
        </w:rPr>
        <w:t> </w:t>
      </w:r>
      <w:r>
        <w:rPr>
          <w:color w:val="212121"/>
        </w:rPr>
        <w:t>activists,</w:t>
      </w:r>
      <w:r>
        <w:rPr>
          <w:color w:val="212121"/>
          <w:spacing w:val="-13"/>
        </w:rPr>
        <w:t> </w:t>
      </w:r>
      <w:r>
        <w:rPr>
          <w:color w:val="212121"/>
        </w:rPr>
        <w:t>peacebuilders</w:t>
      </w:r>
      <w:r>
        <w:rPr>
          <w:color w:val="212121"/>
          <w:spacing w:val="-11"/>
        </w:rPr>
        <w:t> </w:t>
      </w:r>
      <w:r>
        <w:rPr>
          <w:color w:val="212121"/>
        </w:rPr>
        <w:t>and</w:t>
      </w:r>
      <w:r>
        <w:rPr>
          <w:color w:val="212121"/>
          <w:spacing w:val="-13"/>
        </w:rPr>
        <w:t> </w:t>
      </w:r>
      <w:r>
        <w:rPr>
          <w:color w:val="212121"/>
        </w:rPr>
        <w:t>WHRDs</w:t>
      </w:r>
      <w:r>
        <w:rPr>
          <w:color w:val="212121"/>
          <w:spacing w:val="-11"/>
        </w:rPr>
        <w:t> </w:t>
      </w:r>
      <w:r>
        <w:rPr>
          <w:color w:val="212121"/>
        </w:rPr>
        <w:t>in</w:t>
      </w:r>
      <w:r>
        <w:rPr>
          <w:color w:val="212121"/>
          <w:spacing w:val="-53"/>
        </w:rPr>
        <w:t> </w:t>
      </w:r>
      <w:r>
        <w:rPr>
          <w:color w:val="212121"/>
        </w:rPr>
        <w:t>its</w:t>
      </w:r>
      <w:r>
        <w:rPr>
          <w:color w:val="212121"/>
          <w:spacing w:val="-5"/>
        </w:rPr>
        <w:t> </w:t>
      </w:r>
      <w:r>
        <w:rPr>
          <w:color w:val="212121"/>
        </w:rPr>
        <w:t>work,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provide</w:t>
      </w:r>
      <w:r>
        <w:rPr>
          <w:color w:val="212121"/>
          <w:spacing w:val="-5"/>
        </w:rPr>
        <w:t> </w:t>
      </w:r>
      <w:r>
        <w:rPr>
          <w:color w:val="212121"/>
        </w:rPr>
        <w:t>updates</w:t>
      </w:r>
      <w:r>
        <w:rPr>
          <w:color w:val="212121"/>
          <w:spacing w:val="-5"/>
        </w:rPr>
        <w:t> </w:t>
      </w:r>
      <w:r>
        <w:rPr>
          <w:color w:val="212121"/>
        </w:rPr>
        <w:t>on</w:t>
      </w:r>
      <w:r>
        <w:rPr>
          <w:color w:val="212121"/>
          <w:spacing w:val="-7"/>
        </w:rPr>
        <w:t> </w:t>
      </w:r>
      <w:r>
        <w:rPr>
          <w:color w:val="212121"/>
        </w:rPr>
        <w:t>concrete</w:t>
      </w:r>
      <w:r>
        <w:rPr>
          <w:color w:val="212121"/>
          <w:spacing w:val="-5"/>
        </w:rPr>
        <w:t> </w:t>
      </w:r>
      <w:r>
        <w:rPr>
          <w:color w:val="212121"/>
        </w:rPr>
        <w:t>steps</w:t>
      </w:r>
      <w:r>
        <w:rPr>
          <w:color w:val="212121"/>
          <w:spacing w:val="-5"/>
        </w:rPr>
        <w:t> </w:t>
      </w:r>
      <w:r>
        <w:rPr>
          <w:color w:val="212121"/>
        </w:rPr>
        <w:t>to</w:t>
      </w:r>
      <w:r>
        <w:rPr>
          <w:color w:val="212121"/>
          <w:spacing w:val="-6"/>
        </w:rPr>
        <w:t> </w:t>
      </w:r>
      <w:r>
        <w:rPr>
          <w:color w:val="212121"/>
        </w:rPr>
        <w:t>consult</w:t>
      </w:r>
      <w:r>
        <w:rPr>
          <w:color w:val="212121"/>
          <w:spacing w:val="-6"/>
        </w:rPr>
        <w:t> </w:t>
      </w:r>
      <w:r>
        <w:rPr>
          <w:color w:val="212121"/>
        </w:rPr>
        <w:t>with</w:t>
      </w:r>
      <w:r>
        <w:rPr>
          <w:color w:val="212121"/>
          <w:spacing w:val="-6"/>
        </w:rPr>
        <w:t> </w:t>
      </w:r>
      <w:r>
        <w:rPr>
          <w:color w:val="212121"/>
        </w:rPr>
        <w:t>and</w:t>
      </w:r>
      <w:r>
        <w:rPr>
          <w:color w:val="212121"/>
          <w:spacing w:val="-7"/>
        </w:rPr>
        <w:t> </w:t>
      </w:r>
      <w:r>
        <w:rPr>
          <w:color w:val="212121"/>
        </w:rPr>
        <w:t>implement</w:t>
      </w:r>
      <w:r>
        <w:rPr>
          <w:color w:val="212121"/>
          <w:spacing w:val="-6"/>
        </w:rPr>
        <w:t> </w:t>
      </w:r>
      <w:r>
        <w:rPr>
          <w:color w:val="212121"/>
        </w:rPr>
        <w:t>recommendations</w:t>
      </w:r>
      <w:r>
        <w:rPr>
          <w:color w:val="212121"/>
          <w:spacing w:val="-5"/>
        </w:rPr>
        <w:t> </w:t>
      </w:r>
      <w:r>
        <w:rPr>
          <w:color w:val="212121"/>
        </w:rPr>
        <w:t>by</w:t>
      </w:r>
      <w:r>
        <w:rPr>
          <w:color w:val="212121"/>
          <w:spacing w:val="-5"/>
        </w:rPr>
        <w:t> </w:t>
      </w:r>
      <w:r>
        <w:rPr>
          <w:color w:val="212121"/>
        </w:rPr>
        <w:t>diverse</w:t>
      </w:r>
      <w:r>
        <w:rPr>
          <w:color w:val="212121"/>
          <w:spacing w:val="-5"/>
        </w:rPr>
        <w:t> </w:t>
      </w:r>
      <w:r>
        <w:rPr>
          <w:color w:val="212121"/>
        </w:rPr>
        <w:t>Syrian</w:t>
      </w:r>
      <w:r>
        <w:rPr>
          <w:color w:val="212121"/>
          <w:spacing w:val="-3"/>
        </w:rPr>
        <w:t> </w:t>
      </w:r>
      <w:r>
        <w:rPr>
          <w:color w:val="212121"/>
        </w:rPr>
        <w:t>women</w:t>
      </w:r>
      <w:r>
        <w:rPr>
          <w:color w:val="212121"/>
          <w:spacing w:val="-53"/>
        </w:rPr>
        <w:t> </w:t>
      </w:r>
      <w:r>
        <w:rPr>
          <w:color w:val="212121"/>
        </w:rPr>
        <w:t>civil</w:t>
      </w:r>
      <w:r>
        <w:rPr>
          <w:color w:val="212121"/>
          <w:spacing w:val="-7"/>
        </w:rPr>
        <w:t> </w:t>
      </w:r>
      <w:r>
        <w:rPr>
          <w:color w:val="212121"/>
        </w:rPr>
        <w:t>society.</w:t>
      </w:r>
    </w:p>
    <w:p>
      <w:pPr>
        <w:pStyle w:val="Heading1"/>
        <w:spacing w:before="136"/>
      </w:pPr>
      <w:bookmarkStart w:name="Ukraine" w:id="3"/>
      <w:bookmarkEnd w:id="3"/>
      <w:r>
        <w:rPr>
          <w:b w:val="0"/>
        </w:rPr>
      </w:r>
      <w:r>
        <w:rPr>
          <w:color w:val="228474"/>
        </w:rPr>
        <w:t>Ukraine</w:t>
      </w:r>
    </w:p>
    <w:p>
      <w:pPr>
        <w:pStyle w:val="BodyText"/>
        <w:spacing w:line="208" w:lineRule="auto" w:before="106"/>
        <w:ind w:left="100" w:right="108" w:firstLine="0"/>
      </w:pPr>
      <w:r>
        <w:rPr>
          <w:rFonts w:ascii="Trebuchet MS" w:hAnsi="Trebuchet MS"/>
          <w:color w:val="212121"/>
        </w:rPr>
        <w:t>In recent months, the Russian Federation’s </w:t>
      </w:r>
      <w:hyperlink r:id="rId54">
        <w:r>
          <w:rPr>
            <w:color w:val="228474"/>
            <w:u w:val="single" w:color="228474"/>
          </w:rPr>
          <w:t>intensified attacks</w:t>
        </w:r>
      </w:hyperlink>
      <w:r>
        <w:rPr>
          <w:color w:val="228474"/>
        </w:rPr>
        <w:t> </w:t>
      </w:r>
      <w:r>
        <w:rPr>
          <w:color w:val="212121"/>
        </w:rPr>
        <w:t>in the Kharkiv region have destroyed homes and </w:t>
      </w:r>
      <w:hyperlink r:id="rId55">
        <w:r>
          <w:rPr>
            <w:color w:val="228474"/>
            <w:u w:val="single" w:color="228474"/>
          </w:rPr>
          <w:t>civilian</w:t>
        </w:r>
      </w:hyperlink>
      <w:r>
        <w:rPr>
          <w:color w:val="228474"/>
          <w:spacing w:val="1"/>
        </w:rPr>
        <w:t> </w:t>
      </w:r>
      <w:hyperlink r:id="rId55">
        <w:r>
          <w:rPr>
            <w:color w:val="228474"/>
            <w:u w:val="single" w:color="228474"/>
          </w:rPr>
          <w:t>infrastructure</w:t>
        </w:r>
        <w:r>
          <w:rPr>
            <w:color w:val="212121"/>
          </w:rPr>
          <w:t>,</w:t>
        </w:r>
        <w:r>
          <w:rPr>
            <w:color w:val="212121"/>
            <w:spacing w:val="-11"/>
          </w:rPr>
          <w:t> </w:t>
        </w:r>
      </w:hyperlink>
      <w:r>
        <w:rPr>
          <w:color w:val="212121"/>
        </w:rPr>
        <w:t>hindered</w:t>
      </w:r>
      <w:r>
        <w:rPr>
          <w:color w:val="212121"/>
          <w:spacing w:val="-10"/>
        </w:rPr>
        <w:t> </w:t>
      </w:r>
      <w:r>
        <w:rPr>
          <w:color w:val="212121"/>
        </w:rPr>
        <w:t>the</w:t>
      </w:r>
      <w:r>
        <w:rPr>
          <w:color w:val="212121"/>
          <w:spacing w:val="-9"/>
        </w:rPr>
        <w:t> </w:t>
      </w:r>
      <w:r>
        <w:rPr>
          <w:color w:val="212121"/>
        </w:rPr>
        <w:t>humanitarian</w:t>
      </w:r>
      <w:r>
        <w:rPr>
          <w:color w:val="212121"/>
          <w:spacing w:val="-11"/>
        </w:rPr>
        <w:t> </w:t>
      </w:r>
      <w:r>
        <w:rPr>
          <w:color w:val="212121"/>
        </w:rPr>
        <w:t>response,</w:t>
      </w:r>
      <w:r>
        <w:rPr>
          <w:color w:val="212121"/>
          <w:spacing w:val="-11"/>
        </w:rPr>
        <w:t> </w:t>
      </w:r>
      <w:r>
        <w:rPr>
          <w:color w:val="212121"/>
        </w:rPr>
        <w:t>and</w:t>
      </w:r>
      <w:r>
        <w:rPr>
          <w:color w:val="212121"/>
          <w:spacing w:val="-6"/>
        </w:rPr>
        <w:t> </w:t>
      </w:r>
      <w:hyperlink r:id="rId56">
        <w:r>
          <w:rPr>
            <w:color w:val="228474"/>
            <w:u w:val="single" w:color="228474"/>
          </w:rPr>
          <w:t>created</w:t>
        </w:r>
        <w:r>
          <w:rPr>
            <w:color w:val="228474"/>
            <w:spacing w:val="-9"/>
          </w:rPr>
          <w:t> </w:t>
        </w:r>
      </w:hyperlink>
      <w:r>
        <w:rPr>
          <w:color w:val="212121"/>
        </w:rPr>
        <w:t>a</w:t>
      </w:r>
      <w:r>
        <w:rPr>
          <w:color w:val="212121"/>
          <w:spacing w:val="-10"/>
        </w:rPr>
        <w:t> </w:t>
      </w:r>
      <w:r>
        <w:rPr>
          <w:color w:val="212121"/>
        </w:rPr>
        <w:t>new</w:t>
      </w:r>
      <w:r>
        <w:rPr>
          <w:color w:val="212121"/>
          <w:spacing w:val="-12"/>
        </w:rPr>
        <w:t> </w:t>
      </w:r>
      <w:r>
        <w:rPr>
          <w:color w:val="212121"/>
        </w:rPr>
        <w:t>wave</w:t>
      </w:r>
      <w:r>
        <w:rPr>
          <w:color w:val="212121"/>
          <w:spacing w:val="-8"/>
        </w:rPr>
        <w:t> </w:t>
      </w:r>
      <w:r>
        <w:rPr>
          <w:color w:val="212121"/>
        </w:rPr>
        <w:t>of</w:t>
      </w:r>
      <w:r>
        <w:rPr>
          <w:color w:val="212121"/>
          <w:spacing w:val="-11"/>
        </w:rPr>
        <w:t> </w:t>
      </w:r>
      <w:r>
        <w:rPr>
          <w:color w:val="212121"/>
        </w:rPr>
        <w:t>displacement.</w:t>
      </w:r>
      <w:r>
        <w:rPr>
          <w:color w:val="212121"/>
          <w:spacing w:val="-9"/>
        </w:rPr>
        <w:t> </w:t>
      </w:r>
      <w:r>
        <w:rPr>
          <w:color w:val="212121"/>
        </w:rPr>
        <w:t>Women</w:t>
      </w:r>
      <w:r>
        <w:rPr>
          <w:color w:val="212121"/>
          <w:spacing w:val="-10"/>
        </w:rPr>
        <w:t> </w:t>
      </w:r>
      <w:r>
        <w:rPr>
          <w:color w:val="212121"/>
        </w:rPr>
        <w:t>are</w:t>
      </w:r>
      <w:r>
        <w:rPr>
          <w:color w:val="212121"/>
          <w:spacing w:val="-8"/>
        </w:rPr>
        <w:t> </w:t>
      </w:r>
      <w:r>
        <w:rPr>
          <w:color w:val="212121"/>
        </w:rPr>
        <w:t>at</w:t>
      </w:r>
      <w:r>
        <w:rPr>
          <w:color w:val="212121"/>
          <w:spacing w:val="-10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hyperlink r:id="rId57">
        <w:r>
          <w:rPr>
            <w:color w:val="228474"/>
            <w:u w:val="single" w:color="228474"/>
          </w:rPr>
          <w:t>forefront</w:t>
        </w:r>
        <w:r>
          <w:rPr>
            <w:color w:val="228474"/>
            <w:spacing w:val="-8"/>
          </w:rPr>
          <w:t> </w:t>
        </w:r>
      </w:hyperlink>
      <w:r>
        <w:rPr>
          <w:color w:val="212121"/>
        </w:rPr>
        <w:t>of</w:t>
      </w:r>
      <w:r>
        <w:rPr>
          <w:color w:val="212121"/>
          <w:spacing w:val="-53"/>
        </w:rPr>
        <w:t> </w:t>
      </w:r>
      <w:r>
        <w:rPr>
          <w:color w:val="212121"/>
        </w:rPr>
        <w:t>the emergency response to the situation, including as </w:t>
      </w:r>
      <w:hyperlink r:id="rId58">
        <w:r>
          <w:rPr>
            <w:color w:val="228474"/>
            <w:u w:val="single" w:color="228474"/>
          </w:rPr>
          <w:t>humanitarian workers</w:t>
        </w:r>
        <w:r>
          <w:rPr>
            <w:color w:val="228474"/>
          </w:rPr>
          <w:t> </w:t>
        </w:r>
      </w:hyperlink>
      <w:r>
        <w:rPr>
          <w:color w:val="212121"/>
        </w:rPr>
        <w:t>and elected officials, and they are active in</w:t>
      </w:r>
      <w:r>
        <w:rPr>
          <w:color w:val="212121"/>
          <w:spacing w:val="1"/>
        </w:rPr>
        <w:t> </w:t>
      </w:r>
      <w:r>
        <w:rPr>
          <w:color w:val="212121"/>
        </w:rPr>
        <w:t>peacebuilding,</w:t>
      </w:r>
      <w:r>
        <w:rPr>
          <w:color w:val="212121"/>
          <w:spacing w:val="-5"/>
        </w:rPr>
        <w:t> </w:t>
      </w:r>
      <w:r>
        <w:rPr>
          <w:color w:val="212121"/>
        </w:rPr>
        <w:t>mediation,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human</w:t>
      </w:r>
      <w:r>
        <w:rPr>
          <w:color w:val="212121"/>
          <w:spacing w:val="-5"/>
        </w:rPr>
        <w:t> </w:t>
      </w:r>
      <w:r>
        <w:rPr>
          <w:color w:val="212121"/>
        </w:rPr>
        <w:t>rights</w:t>
      </w:r>
      <w:r>
        <w:rPr>
          <w:color w:val="212121"/>
          <w:spacing w:val="-1"/>
        </w:rPr>
        <w:t> </w:t>
      </w:r>
      <w:r>
        <w:rPr>
          <w:color w:val="212121"/>
        </w:rPr>
        <w:t>monitoring. </w:t>
      </w:r>
      <w:hyperlink r:id="rId59">
        <w:r>
          <w:rPr>
            <w:color w:val="228474"/>
            <w:u w:val="single" w:color="228474"/>
          </w:rPr>
          <w:t>GBV</w:t>
        </w:r>
        <w:r>
          <w:rPr>
            <w:color w:val="212121"/>
          </w:rPr>
          <w:t>,</w:t>
        </w:r>
        <w:r>
          <w:rPr>
            <w:color w:val="212121"/>
            <w:spacing w:val="-4"/>
          </w:rPr>
          <w:t> </w:t>
        </w:r>
      </w:hyperlink>
      <w:r>
        <w:rPr>
          <w:color w:val="212121"/>
        </w:rPr>
        <w:t>including</w:t>
      </w:r>
      <w:r>
        <w:rPr>
          <w:color w:val="212121"/>
          <w:spacing w:val="-3"/>
        </w:rPr>
        <w:t> </w:t>
      </w:r>
      <w:hyperlink r:id="rId60">
        <w:r>
          <w:rPr>
            <w:color w:val="228474"/>
            <w:u w:val="single" w:color="228474"/>
          </w:rPr>
          <w:t>sexual</w:t>
        </w:r>
        <w:r>
          <w:rPr>
            <w:color w:val="228474"/>
            <w:spacing w:val="-3"/>
            <w:u w:val="single" w:color="228474"/>
          </w:rPr>
          <w:t> </w:t>
        </w:r>
        <w:r>
          <w:rPr>
            <w:color w:val="228474"/>
            <w:u w:val="single" w:color="228474"/>
          </w:rPr>
          <w:t>violence</w:t>
        </w:r>
      </w:hyperlink>
      <w:r>
        <w:rPr>
          <w:color w:val="212121"/>
        </w:rPr>
        <w:t>,</w:t>
      </w:r>
      <w:r>
        <w:rPr>
          <w:color w:val="212121"/>
          <w:spacing w:val="-5"/>
        </w:rPr>
        <w:t> </w:t>
      </w:r>
      <w:r>
        <w:rPr>
          <w:color w:val="212121"/>
        </w:rPr>
        <w:t>domestic</w:t>
      </w:r>
      <w:r>
        <w:rPr>
          <w:color w:val="212121"/>
          <w:spacing w:val="-2"/>
        </w:rPr>
        <w:t> </w:t>
      </w:r>
      <w:r>
        <w:rPr>
          <w:color w:val="212121"/>
        </w:rPr>
        <w:t>violence,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trafficking,</w:t>
      </w:r>
      <w:r>
        <w:rPr>
          <w:color w:val="212121"/>
          <w:spacing w:val="-53"/>
        </w:rPr>
        <w:t> </w:t>
      </w:r>
      <w:r>
        <w:rPr>
          <w:color w:val="212121"/>
        </w:rPr>
        <w:t>is</w:t>
      </w:r>
      <w:r>
        <w:rPr>
          <w:color w:val="212121"/>
          <w:spacing w:val="-4"/>
        </w:rPr>
        <w:t> </w:t>
      </w:r>
      <w:r>
        <w:rPr>
          <w:color w:val="212121"/>
        </w:rPr>
        <w:t>on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rise,</w:t>
      </w:r>
      <w:r>
        <w:rPr>
          <w:color w:val="212121"/>
          <w:spacing w:val="-6"/>
        </w:rPr>
        <w:t> </w:t>
      </w:r>
      <w:r>
        <w:rPr>
          <w:color w:val="212121"/>
        </w:rPr>
        <w:t>and</w:t>
      </w:r>
      <w:r>
        <w:rPr>
          <w:color w:val="212121"/>
          <w:spacing w:val="-5"/>
        </w:rPr>
        <w:t> </w:t>
      </w:r>
      <w:r>
        <w:rPr>
          <w:color w:val="212121"/>
        </w:rPr>
        <w:t>women</w:t>
      </w:r>
      <w:r>
        <w:rPr>
          <w:color w:val="212121"/>
          <w:spacing w:val="-5"/>
        </w:rPr>
        <w:t> </w:t>
      </w:r>
      <w:r>
        <w:rPr>
          <w:color w:val="212121"/>
        </w:rPr>
        <w:t>are </w:t>
      </w:r>
      <w:hyperlink r:id="rId61">
        <w:r>
          <w:rPr>
            <w:color w:val="228474"/>
            <w:u w:val="single" w:color="228474"/>
          </w:rPr>
          <w:t>impacted</w:t>
        </w:r>
        <w:r>
          <w:rPr>
            <w:color w:val="228474"/>
            <w:spacing w:val="-4"/>
          </w:rPr>
          <w:t> </w:t>
        </w:r>
      </w:hyperlink>
      <w:r>
        <w:rPr>
          <w:color w:val="212121"/>
        </w:rPr>
        <w:t>by</w:t>
      </w:r>
      <w:r>
        <w:rPr>
          <w:color w:val="212121"/>
          <w:spacing w:val="-3"/>
        </w:rPr>
        <w:t> </w:t>
      </w:r>
      <w:r>
        <w:rPr>
          <w:color w:val="212121"/>
        </w:rPr>
        <w:t>lack</w:t>
      </w:r>
      <w:r>
        <w:rPr>
          <w:color w:val="212121"/>
          <w:spacing w:val="-4"/>
        </w:rPr>
        <w:t> </w:t>
      </w:r>
      <w:r>
        <w:rPr>
          <w:color w:val="212121"/>
        </w:rPr>
        <w:t>of</w:t>
      </w:r>
      <w:r>
        <w:rPr>
          <w:color w:val="212121"/>
          <w:spacing w:val="-6"/>
        </w:rPr>
        <w:t> </w:t>
      </w:r>
      <w:r>
        <w:rPr>
          <w:color w:val="212121"/>
        </w:rPr>
        <w:t>access</w:t>
      </w:r>
      <w:r>
        <w:rPr>
          <w:color w:val="212121"/>
          <w:spacing w:val="-8"/>
        </w:rPr>
        <w:t> </w:t>
      </w:r>
      <w:r>
        <w:rPr>
          <w:color w:val="212121"/>
        </w:rPr>
        <w:t>to</w:t>
      </w:r>
      <w:r>
        <w:rPr>
          <w:color w:val="212121"/>
          <w:spacing w:val="-5"/>
        </w:rPr>
        <w:t> </w:t>
      </w:r>
      <w:r>
        <w:rPr>
          <w:color w:val="212121"/>
        </w:rPr>
        <w:t>services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5"/>
        </w:rPr>
        <w:t> </w:t>
      </w:r>
      <w:r>
        <w:rPr>
          <w:color w:val="212121"/>
        </w:rPr>
        <w:t>livelihoods,</w:t>
      </w:r>
      <w:r>
        <w:rPr>
          <w:color w:val="212121"/>
          <w:spacing w:val="-6"/>
        </w:rPr>
        <w:t> </w:t>
      </w:r>
      <w:r>
        <w:rPr>
          <w:color w:val="212121"/>
        </w:rPr>
        <w:t>increased</w:t>
      </w:r>
      <w:r>
        <w:rPr>
          <w:color w:val="212121"/>
          <w:spacing w:val="-5"/>
        </w:rPr>
        <w:t> </w:t>
      </w:r>
      <w:r>
        <w:rPr>
          <w:color w:val="212121"/>
        </w:rPr>
        <w:t>caregiving</w:t>
      </w:r>
      <w:r>
        <w:rPr>
          <w:color w:val="212121"/>
          <w:spacing w:val="-5"/>
        </w:rPr>
        <w:t> </w:t>
      </w:r>
      <w:r>
        <w:rPr>
          <w:color w:val="212121"/>
        </w:rPr>
        <w:t>obligations,</w:t>
      </w:r>
      <w:r>
        <w:rPr>
          <w:color w:val="212121"/>
          <w:spacing w:val="-6"/>
        </w:rPr>
        <w:t> </w:t>
      </w:r>
      <w:r>
        <w:rPr>
          <w:color w:val="212121"/>
        </w:rPr>
        <w:t>and</w:t>
      </w:r>
      <w:r>
        <w:rPr>
          <w:color w:val="212121"/>
          <w:spacing w:val="-54"/>
        </w:rPr>
        <w:t> </w:t>
      </w:r>
      <w:r>
        <w:rPr>
          <w:color w:val="212121"/>
        </w:rPr>
        <w:t>lack</w:t>
      </w:r>
      <w:r>
        <w:rPr>
          <w:color w:val="212121"/>
          <w:spacing w:val="-6"/>
        </w:rPr>
        <w:t> </w:t>
      </w:r>
      <w:r>
        <w:rPr>
          <w:color w:val="212121"/>
        </w:rPr>
        <w:t>of</w:t>
      </w:r>
      <w:r>
        <w:rPr>
          <w:color w:val="212121"/>
          <w:spacing w:val="-9"/>
        </w:rPr>
        <w:t> </w:t>
      </w:r>
      <w:r>
        <w:rPr>
          <w:color w:val="212121"/>
        </w:rPr>
        <w:t>access</w:t>
      </w:r>
      <w:r>
        <w:rPr>
          <w:color w:val="212121"/>
          <w:spacing w:val="-5"/>
        </w:rPr>
        <w:t> </w:t>
      </w:r>
      <w:r>
        <w:rPr>
          <w:color w:val="212121"/>
        </w:rPr>
        <w:t>to</w:t>
      </w:r>
      <w:r>
        <w:rPr>
          <w:color w:val="212121"/>
          <w:spacing w:val="-7"/>
        </w:rPr>
        <w:t> </w:t>
      </w:r>
      <w:r>
        <w:rPr>
          <w:color w:val="212121"/>
        </w:rPr>
        <w:t>adequate</w:t>
      </w:r>
      <w:r>
        <w:rPr>
          <w:color w:val="212121"/>
          <w:spacing w:val="-5"/>
        </w:rPr>
        <w:t> </w:t>
      </w:r>
      <w:r>
        <w:rPr>
          <w:color w:val="212121"/>
        </w:rPr>
        <w:t>shelter.</w:t>
      </w:r>
      <w:r>
        <w:rPr>
          <w:color w:val="212121"/>
          <w:spacing w:val="-5"/>
        </w:rPr>
        <w:t> </w:t>
      </w:r>
      <w:r>
        <w:rPr>
          <w:color w:val="212121"/>
        </w:rPr>
        <w:t>In</w:t>
      </w:r>
      <w:r>
        <w:rPr>
          <w:color w:val="212121"/>
          <w:spacing w:val="-7"/>
        </w:rPr>
        <w:t> </w:t>
      </w:r>
      <w:r>
        <w:rPr>
          <w:color w:val="212121"/>
        </w:rPr>
        <w:t>its</w:t>
      </w:r>
      <w:r>
        <w:rPr>
          <w:color w:val="212121"/>
          <w:spacing w:val="-6"/>
        </w:rPr>
        <w:t> </w:t>
      </w:r>
      <w:r>
        <w:rPr>
          <w:color w:val="212121"/>
        </w:rPr>
        <w:t>discussions</w:t>
      </w:r>
      <w:r>
        <w:rPr>
          <w:color w:val="212121"/>
          <w:spacing w:val="-6"/>
        </w:rPr>
        <w:t> </w:t>
      </w:r>
      <w:r>
        <w:rPr>
          <w:color w:val="212121"/>
        </w:rPr>
        <w:t>on</w:t>
      </w:r>
      <w:r>
        <w:rPr>
          <w:color w:val="212121"/>
          <w:spacing w:val="-7"/>
        </w:rPr>
        <w:t> </w:t>
      </w:r>
      <w:r>
        <w:rPr>
          <w:color w:val="212121"/>
        </w:rPr>
        <w:t>Ukraine,</w:t>
      </w:r>
      <w:r>
        <w:rPr>
          <w:color w:val="212121"/>
          <w:spacing w:val="-9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Security</w:t>
      </w:r>
      <w:r>
        <w:rPr>
          <w:color w:val="212121"/>
          <w:spacing w:val="-6"/>
        </w:rPr>
        <w:t> </w:t>
      </w:r>
      <w:r>
        <w:rPr>
          <w:color w:val="212121"/>
        </w:rPr>
        <w:t>Council</w:t>
      </w:r>
      <w:r>
        <w:rPr>
          <w:color w:val="212121"/>
          <w:spacing w:val="-7"/>
        </w:rPr>
        <w:t> </w:t>
      </w:r>
      <w:r>
        <w:rPr>
          <w:color w:val="212121"/>
        </w:rPr>
        <w:t>should: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31" w:after="0"/>
        <w:ind w:left="820" w:right="108" w:hanging="360"/>
        <w:jc w:val="both"/>
        <w:rPr>
          <w:sz w:val="20"/>
        </w:rPr>
      </w:pPr>
      <w:r>
        <w:rPr>
          <w:color w:val="212121"/>
          <w:sz w:val="20"/>
        </w:rPr>
        <w:t>Demand an immediate cessation of hostilities; end to civilian harm caused by the use of banned weapons such as</w:t>
      </w:r>
      <w:r>
        <w:rPr>
          <w:color w:val="228474"/>
          <w:spacing w:val="-53"/>
          <w:sz w:val="20"/>
        </w:rPr>
        <w:t> </w:t>
      </w:r>
      <w:hyperlink r:id="rId62">
        <w:r>
          <w:rPr>
            <w:color w:val="228474"/>
            <w:w w:val="95"/>
            <w:sz w:val="20"/>
            <w:u w:val="single" w:color="228474"/>
          </w:rPr>
          <w:t>cluster munitions</w:t>
        </w:r>
        <w:r>
          <w:rPr>
            <w:color w:val="228474"/>
            <w:w w:val="95"/>
            <w:sz w:val="20"/>
          </w:rPr>
          <w:t> </w:t>
        </w:r>
      </w:hyperlink>
      <w:r>
        <w:rPr>
          <w:color w:val="212121"/>
          <w:w w:val="95"/>
          <w:sz w:val="20"/>
        </w:rPr>
        <w:t>and explosive weapons in populated areas; end to systematic attacks on critical infrastructure sites;</w:t>
      </w:r>
      <w:r>
        <w:rPr>
          <w:color w:val="212121"/>
          <w:spacing w:val="1"/>
          <w:w w:val="95"/>
          <w:sz w:val="20"/>
        </w:rPr>
        <w:t> </w:t>
      </w:r>
      <w:r>
        <w:rPr>
          <w:color w:val="212121"/>
          <w:sz w:val="20"/>
        </w:rPr>
        <w:t>respect for international humanitarian and human rights law; compliance with the</w:t>
      </w:r>
      <w:r>
        <w:rPr>
          <w:color w:val="228474"/>
          <w:sz w:val="20"/>
        </w:rPr>
        <w:t> </w:t>
      </w:r>
      <w:hyperlink r:id="rId63">
        <w:r>
          <w:rPr>
            <w:color w:val="228474"/>
            <w:sz w:val="20"/>
            <w:u w:val="single" w:color="228474"/>
          </w:rPr>
          <w:t>provisional measures</w:t>
        </w:r>
        <w:r>
          <w:rPr>
            <w:color w:val="228474"/>
            <w:sz w:val="20"/>
          </w:rPr>
          <w:t> </w:t>
        </w:r>
      </w:hyperlink>
      <w:r>
        <w:rPr>
          <w:color w:val="212121"/>
          <w:sz w:val="20"/>
        </w:rPr>
        <w:t>ordered by</w:t>
      </w:r>
      <w:r>
        <w:rPr>
          <w:color w:val="212121"/>
          <w:spacing w:val="-53"/>
          <w:sz w:val="20"/>
        </w:rPr>
        <w:t> </w:t>
      </w:r>
      <w:r>
        <w:rPr>
          <w:color w:val="212121"/>
          <w:w w:val="95"/>
          <w:sz w:val="20"/>
        </w:rPr>
        <w:t>the ICJ; and that all investigations of violations</w:t>
      </w:r>
      <w:r>
        <w:rPr>
          <w:color w:val="228474"/>
          <w:w w:val="95"/>
          <w:sz w:val="20"/>
        </w:rPr>
        <w:t> </w:t>
      </w:r>
      <w:hyperlink r:id="rId64">
        <w:r>
          <w:rPr>
            <w:color w:val="228474"/>
            <w:w w:val="95"/>
            <w:sz w:val="20"/>
            <w:u w:val="single" w:color="228474"/>
          </w:rPr>
          <w:t>since 2014</w:t>
        </w:r>
        <w:r>
          <w:rPr>
            <w:color w:val="212121"/>
            <w:w w:val="95"/>
            <w:sz w:val="20"/>
          </w:rPr>
          <w:t>, </w:t>
        </w:r>
      </w:hyperlink>
      <w:r>
        <w:rPr>
          <w:color w:val="212121"/>
          <w:w w:val="95"/>
          <w:sz w:val="20"/>
        </w:rPr>
        <w:t>including alleged</w:t>
      </w:r>
      <w:r>
        <w:rPr>
          <w:color w:val="228474"/>
          <w:w w:val="95"/>
          <w:sz w:val="20"/>
        </w:rPr>
        <w:t> </w:t>
      </w:r>
      <w:hyperlink r:id="rId65">
        <w:r>
          <w:rPr>
            <w:color w:val="228474"/>
            <w:w w:val="95"/>
            <w:sz w:val="20"/>
            <w:u w:val="single" w:color="228474"/>
          </w:rPr>
          <w:t>war crimes</w:t>
        </w:r>
        <w:r>
          <w:rPr>
            <w:color w:val="228474"/>
            <w:w w:val="95"/>
            <w:sz w:val="20"/>
          </w:rPr>
          <w:t> </w:t>
        </w:r>
      </w:hyperlink>
      <w:r>
        <w:rPr>
          <w:color w:val="212121"/>
          <w:w w:val="95"/>
          <w:sz w:val="20"/>
        </w:rPr>
        <w:t>and</w:t>
      </w:r>
      <w:r>
        <w:rPr>
          <w:color w:val="228474"/>
          <w:w w:val="95"/>
          <w:sz w:val="20"/>
        </w:rPr>
        <w:t> </w:t>
      </w:r>
      <w:hyperlink r:id="rId66">
        <w:r>
          <w:rPr>
            <w:color w:val="228474"/>
            <w:w w:val="95"/>
            <w:sz w:val="20"/>
            <w:u w:val="single" w:color="228474"/>
          </w:rPr>
          <w:t>crimes against humanity</w:t>
        </w:r>
      </w:hyperlink>
      <w:r>
        <w:rPr>
          <w:color w:val="212121"/>
          <w:w w:val="95"/>
          <w:sz w:val="20"/>
        </w:rPr>
        <w:t>,</w:t>
      </w:r>
      <w:r>
        <w:rPr>
          <w:color w:val="212121"/>
          <w:spacing w:val="1"/>
          <w:w w:val="95"/>
          <w:sz w:val="20"/>
        </w:rPr>
        <w:t> </w:t>
      </w:r>
      <w:r>
        <w:rPr>
          <w:color w:val="212121"/>
          <w:sz w:val="20"/>
        </w:rPr>
        <w:t>fully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address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gendered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intersectional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elements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these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crimes.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32" w:after="0"/>
        <w:ind w:left="820" w:right="113" w:hanging="360"/>
        <w:jc w:val="both"/>
        <w:rPr>
          <w:sz w:val="20"/>
        </w:rPr>
      </w:pPr>
      <w:hyperlink r:id="rId67">
        <w:r>
          <w:rPr>
            <w:color w:val="228474"/>
            <w:sz w:val="20"/>
            <w:u w:val="single" w:color="228474"/>
          </w:rPr>
          <w:t>Urgently</w:t>
        </w:r>
      </w:hyperlink>
      <w:r>
        <w:rPr>
          <w:color w:val="228474"/>
          <w:sz w:val="20"/>
        </w:rPr>
        <w:t> </w:t>
      </w:r>
      <w:r>
        <w:rPr>
          <w:color w:val="212121"/>
          <w:sz w:val="20"/>
        </w:rPr>
        <w:t>prioritize diplomatic efforts to negotiate peace, and support measures to promote the inclusive 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meaningful participation and leadership of women from diverse communities at all levels of peace and political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processes and humanitarian response, and cons</w:t>
      </w:r>
      <w:r>
        <w:rPr>
          <w:rFonts w:ascii="Trebuchet MS" w:hAnsi="Trebuchet MS"/>
          <w:color w:val="212121"/>
          <w:sz w:val="20"/>
        </w:rPr>
        <w:t>ult with diverse local women leaders, women’s rights and</w:t>
      </w:r>
      <w:r>
        <w:rPr>
          <w:rFonts w:ascii="Trebuchet MS" w:hAnsi="Trebuchet MS"/>
          <w:color w:val="212121"/>
          <w:spacing w:val="1"/>
          <w:sz w:val="20"/>
        </w:rPr>
        <w:t> </w:t>
      </w:r>
      <w:r>
        <w:rPr>
          <w:color w:val="212121"/>
          <w:sz w:val="20"/>
        </w:rPr>
        <w:t>peacebuilding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groups,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persons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with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disabilities,</w:t>
      </w:r>
      <w:r>
        <w:rPr>
          <w:color w:val="228474"/>
          <w:spacing w:val="-7"/>
          <w:sz w:val="20"/>
        </w:rPr>
        <w:t> </w:t>
      </w:r>
      <w:hyperlink r:id="rId68">
        <w:r>
          <w:rPr>
            <w:color w:val="228474"/>
            <w:sz w:val="20"/>
            <w:u w:val="single" w:color="228474"/>
          </w:rPr>
          <w:t>LGBTQI</w:t>
        </w:r>
        <w:r>
          <w:rPr>
            <w:color w:val="228474"/>
            <w:spacing w:val="-9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people</w:t>
        </w:r>
        <w:r>
          <w:rPr>
            <w:color w:val="212121"/>
            <w:sz w:val="20"/>
          </w:rPr>
          <w:t>,</w:t>
        </w:r>
        <w:r>
          <w:rPr>
            <w:color w:val="212121"/>
            <w:spacing w:val="-11"/>
            <w:sz w:val="20"/>
          </w:rPr>
          <w:t> </w:t>
        </w:r>
      </w:hyperlink>
      <w:r>
        <w:rPr>
          <w:color w:val="212121"/>
          <w:sz w:val="20"/>
        </w:rPr>
        <w:t>stateless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people,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non-Ukrainians,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28474"/>
          <w:spacing w:val="-10"/>
          <w:sz w:val="20"/>
        </w:rPr>
        <w:t> </w:t>
      </w:r>
      <w:hyperlink r:id="rId69">
        <w:r>
          <w:rPr>
            <w:color w:val="228474"/>
            <w:sz w:val="20"/>
            <w:u w:val="single" w:color="228474"/>
          </w:rPr>
          <w:t>members</w:t>
        </w:r>
        <w:r>
          <w:rPr>
            <w:color w:val="228474"/>
            <w:spacing w:val="-8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of</w:t>
        </w:r>
      </w:hyperlink>
      <w:r>
        <w:rPr>
          <w:color w:val="228474"/>
          <w:spacing w:val="-53"/>
          <w:sz w:val="20"/>
        </w:rPr>
        <w:t> </w:t>
      </w:r>
      <w:hyperlink r:id="rId69">
        <w:r>
          <w:rPr>
            <w:color w:val="228474"/>
            <w:sz w:val="20"/>
            <w:u w:val="single" w:color="228474"/>
          </w:rPr>
          <w:t>the</w:t>
        </w:r>
        <w:r>
          <w:rPr>
            <w:color w:val="228474"/>
            <w:spacing w:val="-5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Roma</w:t>
        </w:r>
        <w:r>
          <w:rPr>
            <w:color w:val="228474"/>
            <w:spacing w:val="-6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community</w:t>
        </w:r>
        <w:r>
          <w:rPr>
            <w:color w:val="228474"/>
            <w:spacing w:val="-3"/>
            <w:sz w:val="20"/>
          </w:rPr>
          <w:t> </w:t>
        </w:r>
      </w:hyperlink>
      <w:r>
        <w:rPr>
          <w:color w:val="212121"/>
          <w:sz w:val="20"/>
        </w:rPr>
        <w:t>and</w:t>
      </w:r>
      <w:r>
        <w:rPr>
          <w:color w:val="228474"/>
          <w:spacing w:val="-6"/>
          <w:sz w:val="20"/>
        </w:rPr>
        <w:t> </w:t>
      </w:r>
      <w:hyperlink r:id="rId70">
        <w:r>
          <w:rPr>
            <w:color w:val="228474"/>
            <w:sz w:val="20"/>
            <w:u w:val="single" w:color="228474"/>
          </w:rPr>
          <w:t>other</w:t>
        </w:r>
        <w:r>
          <w:rPr>
            <w:color w:val="228474"/>
            <w:spacing w:val="-7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minority</w:t>
        </w:r>
        <w:r>
          <w:rPr>
            <w:color w:val="228474"/>
            <w:spacing w:val="-5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groups</w:t>
        </w:r>
        <w:r>
          <w:rPr>
            <w:color w:val="212121"/>
            <w:sz w:val="20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25" w:after="0"/>
        <w:ind w:left="820" w:right="119" w:hanging="360"/>
        <w:jc w:val="both"/>
        <w:rPr>
          <w:sz w:val="20"/>
        </w:rPr>
      </w:pPr>
      <w:r>
        <w:rPr>
          <w:color w:val="212121"/>
          <w:sz w:val="20"/>
        </w:rPr>
        <w:t>Promote the protection of humanitarian and medical workers on both sides of the conflict in line with international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humanitarian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law,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ensure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their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unhindered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access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including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areas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under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Russian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military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control.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32" w:after="0"/>
        <w:ind w:left="820" w:right="110" w:hanging="360"/>
        <w:jc w:val="both"/>
        <w:rPr>
          <w:sz w:val="20"/>
        </w:rPr>
      </w:pPr>
      <w:r>
        <w:rPr>
          <w:color w:val="212121"/>
          <w:sz w:val="20"/>
        </w:rPr>
        <w:t>Ensure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a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safe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enabling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environment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28474"/>
          <w:spacing w:val="-2"/>
          <w:sz w:val="20"/>
        </w:rPr>
        <w:t> </w:t>
      </w:r>
      <w:hyperlink r:id="rId71">
        <w:r>
          <w:rPr>
            <w:color w:val="228474"/>
            <w:sz w:val="20"/>
            <w:u w:val="single" w:color="228474"/>
          </w:rPr>
          <w:t>civil</w:t>
        </w:r>
        <w:r>
          <w:rPr>
            <w:color w:val="228474"/>
            <w:spacing w:val="-9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society</w:t>
        </w:r>
        <w:r>
          <w:rPr>
            <w:color w:val="212121"/>
            <w:sz w:val="20"/>
          </w:rPr>
          <w:t>,</w:t>
        </w:r>
        <w:r>
          <w:rPr>
            <w:color w:val="228474"/>
            <w:spacing w:val="-6"/>
            <w:sz w:val="20"/>
          </w:rPr>
          <w:t> </w:t>
        </w:r>
      </w:hyperlink>
      <w:hyperlink r:id="rId72">
        <w:r>
          <w:rPr>
            <w:color w:val="228474"/>
            <w:sz w:val="20"/>
            <w:u w:val="single" w:color="228474"/>
          </w:rPr>
          <w:t>journalists</w:t>
        </w:r>
        <w:r>
          <w:rPr>
            <w:color w:val="212121"/>
            <w:sz w:val="20"/>
          </w:rPr>
          <w:t>,</w:t>
        </w:r>
        <w:r>
          <w:rPr>
            <w:color w:val="212121"/>
            <w:spacing w:val="-6"/>
            <w:sz w:val="20"/>
          </w:rPr>
          <w:t> </w:t>
        </w:r>
      </w:hyperlink>
      <w:r>
        <w:rPr>
          <w:color w:val="212121"/>
          <w:sz w:val="20"/>
        </w:rPr>
        <w:t>peacebuilders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all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HRDs,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including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diverse</w:t>
      </w:r>
      <w:r>
        <w:rPr>
          <w:color w:val="212121"/>
          <w:spacing w:val="-54"/>
          <w:sz w:val="20"/>
        </w:rPr>
        <w:t> </w:t>
      </w:r>
      <w:r>
        <w:rPr>
          <w:color w:val="212121"/>
          <w:sz w:val="20"/>
        </w:rPr>
        <w:t>women and LGBTQI people, in both</w:t>
      </w:r>
      <w:r>
        <w:rPr>
          <w:color w:val="228474"/>
          <w:sz w:val="20"/>
        </w:rPr>
        <w:t> </w:t>
      </w:r>
      <w:hyperlink r:id="rId73">
        <w:r>
          <w:rPr>
            <w:color w:val="228474"/>
            <w:sz w:val="20"/>
            <w:u w:val="single" w:color="228474"/>
          </w:rPr>
          <w:t>Ukraine</w:t>
        </w:r>
        <w:r>
          <w:rPr>
            <w:color w:val="228474"/>
            <w:sz w:val="20"/>
          </w:rPr>
          <w:t> </w:t>
        </w:r>
      </w:hyperlink>
      <w:r>
        <w:rPr>
          <w:color w:val="212121"/>
          <w:sz w:val="20"/>
        </w:rPr>
        <w:t>and</w:t>
      </w:r>
      <w:r>
        <w:rPr>
          <w:color w:val="228474"/>
          <w:sz w:val="20"/>
        </w:rPr>
        <w:t> </w:t>
      </w:r>
      <w:hyperlink r:id="rId74">
        <w:r>
          <w:rPr>
            <w:color w:val="228474"/>
            <w:sz w:val="20"/>
            <w:u w:val="single" w:color="228474"/>
          </w:rPr>
          <w:t>Russia</w:t>
        </w:r>
        <w:r>
          <w:rPr>
            <w:color w:val="212121"/>
            <w:sz w:val="20"/>
          </w:rPr>
          <w:t>, </w:t>
        </w:r>
      </w:hyperlink>
      <w:r>
        <w:rPr>
          <w:color w:val="212121"/>
          <w:sz w:val="20"/>
        </w:rPr>
        <w:t>and condemn any form of</w:t>
      </w:r>
      <w:r>
        <w:rPr>
          <w:color w:val="228474"/>
          <w:sz w:val="20"/>
        </w:rPr>
        <w:t> </w:t>
      </w:r>
      <w:hyperlink r:id="rId75">
        <w:r>
          <w:rPr>
            <w:color w:val="228474"/>
            <w:sz w:val="20"/>
            <w:u w:val="single" w:color="228474"/>
          </w:rPr>
          <w:t>reprisal or</w:t>
        </w:r>
        <w:r>
          <w:rPr>
            <w:color w:val="228474"/>
            <w:sz w:val="20"/>
          </w:rPr>
          <w:t> </w:t>
        </w:r>
      </w:hyperlink>
      <w:r>
        <w:rPr>
          <w:color w:val="212121"/>
          <w:sz w:val="20"/>
        </w:rPr>
        <w:t>persecution of civil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society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actors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their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work.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27" w:after="0"/>
        <w:ind w:left="820" w:right="114" w:hanging="360"/>
        <w:jc w:val="both"/>
        <w:rPr>
          <w:sz w:val="20"/>
        </w:rPr>
      </w:pPr>
      <w:r>
        <w:rPr>
          <w:color w:val="212121"/>
          <w:sz w:val="20"/>
        </w:rPr>
        <w:t>Ensure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that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all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aspects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GBV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protection,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prevention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response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inclusive,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non-discriminatory,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53"/>
          <w:sz w:val="20"/>
        </w:rPr>
        <w:t> </w:t>
      </w:r>
      <w:r>
        <w:rPr>
          <w:color w:val="212121"/>
          <w:sz w:val="20"/>
        </w:rPr>
        <w:t>transparent, and that intersectional data and analysis inform all facets of the humanitarian response to ensure that</w:t>
      </w:r>
      <w:r>
        <w:rPr>
          <w:color w:val="212121"/>
          <w:spacing w:val="-53"/>
          <w:sz w:val="20"/>
        </w:rPr>
        <w:t> </w:t>
      </w:r>
      <w:r>
        <w:rPr>
          <w:color w:val="212121"/>
          <w:sz w:val="20"/>
        </w:rPr>
        <w:t>individuals fleeing violence do not face additional gender-specific risks such as sexual exploitation, abuse 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trafficking.</w:t>
      </w:r>
      <w:r>
        <w:rPr>
          <w:color w:val="212121"/>
          <w:spacing w:val="-8"/>
          <w:sz w:val="20"/>
        </w:rPr>
        <w:t> </w:t>
      </w:r>
      <w:r>
        <w:rPr>
          <w:color w:val="212121"/>
          <w:sz w:val="20"/>
        </w:rPr>
        <w:t>Fully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fund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diverse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local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WLOs/WROs.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08" w:lineRule="auto" w:before="32" w:after="0"/>
        <w:ind w:left="820" w:right="111" w:hanging="360"/>
        <w:jc w:val="both"/>
        <w:rPr>
          <w:sz w:val="20"/>
        </w:rPr>
      </w:pPr>
      <w:r>
        <w:rPr>
          <w:color w:val="212121"/>
          <w:sz w:val="20"/>
        </w:rPr>
        <w:t>Promote</w:t>
      </w:r>
      <w:r>
        <w:rPr>
          <w:color w:val="212121"/>
          <w:spacing w:val="-18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19"/>
          <w:sz w:val="20"/>
        </w:rPr>
        <w:t> </w:t>
      </w:r>
      <w:r>
        <w:rPr>
          <w:color w:val="212121"/>
          <w:sz w:val="20"/>
        </w:rPr>
        <w:t>protect</w:t>
      </w:r>
      <w:r>
        <w:rPr>
          <w:color w:val="212121"/>
          <w:spacing w:val="-19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17"/>
          <w:sz w:val="20"/>
        </w:rPr>
        <w:t> </w:t>
      </w:r>
      <w:r>
        <w:rPr>
          <w:color w:val="212121"/>
          <w:sz w:val="20"/>
        </w:rPr>
        <w:t>rights</w:t>
      </w:r>
      <w:r>
        <w:rPr>
          <w:color w:val="212121"/>
          <w:spacing w:val="-17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-16"/>
          <w:sz w:val="20"/>
        </w:rPr>
        <w:t> </w:t>
      </w:r>
      <w:r>
        <w:rPr>
          <w:color w:val="212121"/>
          <w:sz w:val="20"/>
        </w:rPr>
        <w:t>all</w:t>
      </w:r>
      <w:r>
        <w:rPr>
          <w:color w:val="212121"/>
          <w:spacing w:val="-15"/>
          <w:sz w:val="20"/>
        </w:rPr>
        <w:t> </w:t>
      </w:r>
      <w:r>
        <w:rPr>
          <w:color w:val="212121"/>
          <w:sz w:val="20"/>
        </w:rPr>
        <w:t>individuals</w:t>
      </w:r>
      <w:r>
        <w:rPr>
          <w:color w:val="212121"/>
          <w:spacing w:val="-17"/>
          <w:sz w:val="20"/>
        </w:rPr>
        <w:t> </w:t>
      </w:r>
      <w:r>
        <w:rPr>
          <w:color w:val="212121"/>
          <w:sz w:val="20"/>
        </w:rPr>
        <w:t>fleeing</w:t>
      </w:r>
      <w:r>
        <w:rPr>
          <w:color w:val="212121"/>
          <w:spacing w:val="-20"/>
          <w:sz w:val="20"/>
        </w:rPr>
        <w:t> </w:t>
      </w:r>
      <w:r>
        <w:rPr>
          <w:color w:val="212121"/>
          <w:sz w:val="20"/>
        </w:rPr>
        <w:t>violence,</w:t>
      </w:r>
      <w:r>
        <w:rPr>
          <w:color w:val="212121"/>
          <w:spacing w:val="-20"/>
          <w:sz w:val="20"/>
        </w:rPr>
        <w:t> </w:t>
      </w:r>
      <w:r>
        <w:rPr>
          <w:color w:val="212121"/>
          <w:sz w:val="20"/>
        </w:rPr>
        <w:t>including</w:t>
      </w:r>
      <w:r>
        <w:rPr>
          <w:color w:val="212121"/>
          <w:spacing w:val="-20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-17"/>
          <w:sz w:val="20"/>
        </w:rPr>
        <w:t> </w:t>
      </w:r>
      <w:r>
        <w:rPr>
          <w:color w:val="212121"/>
          <w:sz w:val="20"/>
        </w:rPr>
        <w:t>right</w:t>
      </w:r>
      <w:r>
        <w:rPr>
          <w:color w:val="212121"/>
          <w:spacing w:val="-18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28474"/>
          <w:spacing w:val="-5"/>
          <w:sz w:val="20"/>
        </w:rPr>
        <w:t> </w:t>
      </w:r>
      <w:hyperlink r:id="rId76">
        <w:r>
          <w:rPr>
            <w:color w:val="228474"/>
            <w:sz w:val="20"/>
            <w:u w:val="single" w:color="228474"/>
          </w:rPr>
          <w:t>conscientious</w:t>
        </w:r>
        <w:r>
          <w:rPr>
            <w:color w:val="228474"/>
            <w:spacing w:val="-17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objection</w:t>
        </w:r>
        <w:r>
          <w:rPr>
            <w:color w:val="212121"/>
            <w:sz w:val="20"/>
          </w:rPr>
          <w:t>;</w:t>
        </w:r>
        <w:r>
          <w:rPr>
            <w:color w:val="212121"/>
            <w:spacing w:val="-21"/>
            <w:sz w:val="20"/>
          </w:rPr>
          <w:t> </w:t>
        </w:r>
      </w:hyperlink>
      <w:r>
        <w:rPr>
          <w:color w:val="212121"/>
          <w:sz w:val="20"/>
        </w:rPr>
        <w:t>ensure</w:t>
      </w:r>
      <w:r>
        <w:rPr>
          <w:color w:val="212121"/>
          <w:spacing w:val="-53"/>
          <w:sz w:val="20"/>
        </w:rPr>
        <w:t> </w:t>
      </w:r>
      <w:r>
        <w:rPr>
          <w:color w:val="212121"/>
          <w:sz w:val="20"/>
        </w:rPr>
        <w:t>equal application of temporary protection for all people wishing to cross a border; provision of opportunities for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livelihoods</w:t>
      </w:r>
      <w:r>
        <w:rPr>
          <w:color w:val="212121"/>
          <w:spacing w:val="-11"/>
          <w:sz w:val="20"/>
        </w:rPr>
        <w:t> </w:t>
      </w:r>
      <w:r>
        <w:rPr>
          <w:color w:val="212121"/>
          <w:spacing w:val="-1"/>
          <w:sz w:val="20"/>
        </w:rPr>
        <w:t>for</w:t>
      </w:r>
      <w:r>
        <w:rPr>
          <w:color w:val="212121"/>
          <w:spacing w:val="-13"/>
          <w:sz w:val="20"/>
        </w:rPr>
        <w:t> </w:t>
      </w:r>
      <w:r>
        <w:rPr>
          <w:color w:val="212121"/>
          <w:spacing w:val="-1"/>
          <w:sz w:val="20"/>
        </w:rPr>
        <w:t>displaced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people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that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include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social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support,</w:t>
      </w:r>
      <w:r>
        <w:rPr>
          <w:color w:val="212121"/>
          <w:spacing w:val="-14"/>
          <w:sz w:val="20"/>
        </w:rPr>
        <w:t> </w:t>
      </w:r>
      <w:r>
        <w:rPr>
          <w:color w:val="212121"/>
          <w:sz w:val="20"/>
        </w:rPr>
        <w:t>such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as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child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care;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access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to</w:t>
      </w:r>
      <w:r>
        <w:rPr>
          <w:color w:val="212121"/>
          <w:spacing w:val="-12"/>
          <w:sz w:val="20"/>
        </w:rPr>
        <w:t> </w:t>
      </w:r>
      <w:r>
        <w:rPr>
          <w:color w:val="212121"/>
          <w:sz w:val="20"/>
        </w:rPr>
        <w:t>comprehensive</w:t>
      </w:r>
      <w:r>
        <w:rPr>
          <w:color w:val="228474"/>
          <w:spacing w:val="1"/>
          <w:sz w:val="20"/>
        </w:rPr>
        <w:t> </w:t>
      </w:r>
      <w:hyperlink r:id="rId77">
        <w:r>
          <w:rPr>
            <w:color w:val="228474"/>
            <w:sz w:val="20"/>
            <w:u w:val="single" w:color="228474"/>
          </w:rPr>
          <w:t>sexual</w:t>
        </w:r>
        <w:r>
          <w:rPr>
            <w:color w:val="228474"/>
            <w:spacing w:val="-13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and</w:t>
        </w:r>
      </w:hyperlink>
      <w:r>
        <w:rPr>
          <w:color w:val="228474"/>
          <w:spacing w:val="-53"/>
          <w:sz w:val="20"/>
        </w:rPr>
        <w:t> </w:t>
      </w:r>
      <w:hyperlink r:id="rId77">
        <w:r>
          <w:rPr>
            <w:color w:val="228474"/>
            <w:sz w:val="20"/>
            <w:u w:val="single" w:color="228474"/>
          </w:rPr>
          <w:t>reproductive</w:t>
        </w:r>
        <w:r>
          <w:rPr>
            <w:color w:val="228474"/>
            <w:spacing w:val="-5"/>
            <w:sz w:val="20"/>
            <w:u w:val="single" w:color="228474"/>
          </w:rPr>
          <w:t> </w:t>
        </w:r>
        <w:r>
          <w:rPr>
            <w:color w:val="228474"/>
            <w:sz w:val="20"/>
            <w:u w:val="single" w:color="228474"/>
          </w:rPr>
          <w:t>healthcare</w:t>
        </w:r>
        <w:r>
          <w:rPr>
            <w:color w:val="212121"/>
            <w:sz w:val="20"/>
          </w:rPr>
          <w:t>;</w:t>
        </w:r>
        <w:r>
          <w:rPr>
            <w:color w:val="212121"/>
            <w:spacing w:val="-7"/>
            <w:sz w:val="20"/>
          </w:rPr>
          <w:t> </w:t>
        </w:r>
      </w:hyperlink>
      <w:r>
        <w:rPr>
          <w:color w:val="212121"/>
          <w:sz w:val="20"/>
        </w:rPr>
        <w:t>and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mental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health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psychosocial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support.</w:t>
      </w:r>
    </w:p>
    <w:p>
      <w:pPr>
        <w:pStyle w:val="Heading1"/>
        <w:spacing w:before="137"/>
      </w:pPr>
      <w:bookmarkStart w:name="Yemen" w:id="4"/>
      <w:bookmarkEnd w:id="4"/>
      <w:r>
        <w:rPr>
          <w:b w:val="0"/>
        </w:rPr>
      </w:r>
      <w:r>
        <w:rPr>
          <w:color w:val="228474"/>
        </w:rPr>
        <w:t>Yemen</w:t>
      </w:r>
    </w:p>
    <w:p>
      <w:pPr>
        <w:pStyle w:val="BodyText"/>
        <w:spacing w:line="208" w:lineRule="auto" w:before="106"/>
        <w:ind w:left="100" w:right="108" w:firstLine="0"/>
      </w:pPr>
      <w:r>
        <w:rPr>
          <w:color w:val="212121"/>
        </w:rPr>
        <w:t>Nearly 10 years into the conflict, the situation in Yemen remains one of serious concern, exacerbated by regional conflicts;</w:t>
      </w:r>
      <w:r>
        <w:rPr>
          <w:color w:val="212121"/>
          <w:spacing w:val="-53"/>
        </w:rPr>
        <w:t> </w:t>
      </w:r>
      <w:hyperlink r:id="rId78">
        <w:r>
          <w:rPr>
            <w:color w:val="228474"/>
            <w:u w:val="single" w:color="228474"/>
          </w:rPr>
          <w:t>climate</w:t>
        </w:r>
        <w:r>
          <w:rPr>
            <w:color w:val="228474"/>
            <w:spacing w:val="-6"/>
            <w:u w:val="single" w:color="228474"/>
          </w:rPr>
          <w:t> </w:t>
        </w:r>
        <w:r>
          <w:rPr>
            <w:color w:val="228474"/>
            <w:u w:val="single" w:color="228474"/>
          </w:rPr>
          <w:t>change</w:t>
        </w:r>
        <w:r>
          <w:rPr>
            <w:color w:val="228474"/>
            <w:spacing w:val="-3"/>
          </w:rPr>
          <w:t> </w:t>
        </w:r>
      </w:hyperlink>
      <w:r>
        <w:rPr>
          <w:color w:val="212121"/>
        </w:rPr>
        <w:t>and</w:t>
      </w:r>
      <w:r>
        <w:rPr>
          <w:color w:val="212121"/>
          <w:spacing w:val="-7"/>
        </w:rPr>
        <w:t> </w:t>
      </w:r>
      <w:r>
        <w:rPr>
          <w:color w:val="212121"/>
        </w:rPr>
        <w:t>lack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7"/>
        </w:rPr>
        <w:t> </w:t>
      </w:r>
      <w:r>
        <w:rPr>
          <w:color w:val="212121"/>
        </w:rPr>
        <w:t>access</w:t>
      </w:r>
      <w:r>
        <w:rPr>
          <w:color w:val="212121"/>
          <w:spacing w:val="-6"/>
        </w:rPr>
        <w:t> </w:t>
      </w:r>
      <w:r>
        <w:rPr>
          <w:color w:val="212121"/>
        </w:rPr>
        <w:t>to</w:t>
      </w:r>
      <w:r>
        <w:rPr>
          <w:color w:val="212121"/>
          <w:spacing w:val="-4"/>
        </w:rPr>
        <w:t> </w:t>
      </w:r>
      <w:hyperlink r:id="rId79">
        <w:r>
          <w:rPr>
            <w:color w:val="228474"/>
            <w:u w:val="single" w:color="228474"/>
          </w:rPr>
          <w:t>water</w:t>
        </w:r>
        <w:r>
          <w:rPr>
            <w:color w:val="212121"/>
          </w:rPr>
          <w:t>;</w:t>
        </w:r>
        <w:r>
          <w:rPr>
            <w:color w:val="212121"/>
            <w:spacing w:val="-7"/>
          </w:rPr>
          <w:t> </w:t>
        </w:r>
      </w:hyperlink>
      <w:r>
        <w:rPr>
          <w:color w:val="212121"/>
        </w:rPr>
        <w:t>increasing</w:t>
      </w:r>
      <w:r>
        <w:rPr>
          <w:color w:val="212121"/>
          <w:spacing w:val="-7"/>
        </w:rPr>
        <w:t> </w:t>
      </w:r>
      <w:r>
        <w:rPr>
          <w:color w:val="212121"/>
        </w:rPr>
        <w:t>cases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hyperlink r:id="rId80">
        <w:r>
          <w:rPr>
            <w:color w:val="228474"/>
            <w:u w:val="single" w:color="228474"/>
          </w:rPr>
          <w:t>cholera</w:t>
        </w:r>
        <w:r>
          <w:rPr>
            <w:color w:val="228474"/>
            <w:spacing w:val="-7"/>
          </w:rPr>
          <w:t> </w:t>
        </w:r>
      </w:hyperlink>
      <w:r>
        <w:rPr>
          <w:color w:val="212121"/>
        </w:rPr>
        <w:t>and</w:t>
      </w:r>
      <w:r>
        <w:rPr>
          <w:color w:val="212121"/>
          <w:spacing w:val="-7"/>
        </w:rPr>
        <w:t> </w:t>
      </w:r>
      <w:hyperlink r:id="rId81">
        <w:r>
          <w:rPr>
            <w:color w:val="228474"/>
            <w:u w:val="single" w:color="228474"/>
          </w:rPr>
          <w:t>measles</w:t>
        </w:r>
        <w:r>
          <w:rPr>
            <w:color w:val="212121"/>
          </w:rPr>
          <w:t>;</w:t>
        </w:r>
        <w:r>
          <w:rPr>
            <w:color w:val="212121"/>
            <w:spacing w:val="-8"/>
          </w:rPr>
          <w:t> </w:t>
        </w:r>
      </w:hyperlink>
      <w:r>
        <w:rPr>
          <w:color w:val="212121"/>
        </w:rPr>
        <w:t>poverty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5"/>
        </w:rPr>
        <w:t> </w:t>
      </w:r>
      <w:hyperlink r:id="rId82">
        <w:r>
          <w:rPr>
            <w:color w:val="228474"/>
            <w:u w:val="single" w:color="228474"/>
          </w:rPr>
          <w:t>economic</w:t>
        </w:r>
        <w:r>
          <w:rPr>
            <w:color w:val="228474"/>
            <w:spacing w:val="-6"/>
            <w:u w:val="single" w:color="228474"/>
          </w:rPr>
          <w:t> </w:t>
        </w:r>
        <w:r>
          <w:rPr>
            <w:color w:val="228474"/>
            <w:u w:val="single" w:color="228474"/>
          </w:rPr>
          <w:t>crisis</w:t>
        </w:r>
        <w:r>
          <w:rPr>
            <w:color w:val="212121"/>
          </w:rPr>
          <w:t>;</w:t>
        </w:r>
        <w:r>
          <w:rPr>
            <w:color w:val="212121"/>
            <w:spacing w:val="-8"/>
          </w:rPr>
          <w:t> </w:t>
        </w:r>
      </w:hyperlink>
      <w:r>
        <w:rPr>
          <w:color w:val="212121"/>
        </w:rPr>
        <w:t>and</w:t>
      </w:r>
      <w:r>
        <w:rPr>
          <w:color w:val="212121"/>
          <w:spacing w:val="-6"/>
        </w:rPr>
        <w:t> </w:t>
      </w:r>
      <w:r>
        <w:rPr>
          <w:color w:val="212121"/>
        </w:rPr>
        <w:t>the</w:t>
      </w:r>
      <w:r>
        <w:rPr>
          <w:color w:val="212121"/>
          <w:spacing w:val="-54"/>
        </w:rPr>
        <w:t> </w:t>
      </w:r>
      <w:hyperlink r:id="rId83">
        <w:r>
          <w:rPr>
            <w:color w:val="228474"/>
            <w:u w:val="single" w:color="228474"/>
          </w:rPr>
          <w:t>suspension</w:t>
        </w:r>
        <w:r>
          <w:rPr>
            <w:color w:val="228474"/>
          </w:rPr>
          <w:t> </w:t>
        </w:r>
      </w:hyperlink>
      <w:r>
        <w:rPr>
          <w:color w:val="212121"/>
        </w:rPr>
        <w:t>of the General Food Assistance program in November 2023. An estimated </w:t>
      </w:r>
      <w:hyperlink r:id="rId84">
        <w:r>
          <w:rPr>
            <w:color w:val="228474"/>
            <w:u w:val="single" w:color="228474"/>
          </w:rPr>
          <w:t>18.2</w:t>
        </w:r>
        <w:r>
          <w:rPr>
            <w:color w:val="228474"/>
          </w:rPr>
          <w:t> </w:t>
        </w:r>
      </w:hyperlink>
      <w:r>
        <w:rPr>
          <w:color w:val="212121"/>
        </w:rPr>
        <w:t>million people are in need of</w:t>
      </w:r>
      <w:r>
        <w:rPr>
          <w:color w:val="212121"/>
          <w:spacing w:val="1"/>
        </w:rPr>
        <w:t> </w:t>
      </w:r>
      <w:r>
        <w:rPr>
          <w:color w:val="212121"/>
        </w:rPr>
        <w:t>humanitarian assistance, </w:t>
      </w:r>
      <w:hyperlink r:id="rId85">
        <w:r>
          <w:rPr>
            <w:color w:val="228474"/>
            <w:u w:val="single" w:color="228474"/>
          </w:rPr>
          <w:t>49%</w:t>
        </w:r>
        <w:r>
          <w:rPr>
            <w:color w:val="228474"/>
          </w:rPr>
          <w:t> </w:t>
        </w:r>
      </w:hyperlink>
      <w:r>
        <w:rPr>
          <w:color w:val="212121"/>
        </w:rPr>
        <w:t>of whom are women and girls, while the </w:t>
      </w:r>
      <w:hyperlink r:id="rId86">
        <w:r>
          <w:rPr>
            <w:color w:val="228474"/>
            <w:u w:val="single" w:color="228474"/>
          </w:rPr>
          <w:t>Humanitarian Response Plan</w:t>
        </w:r>
        <w:r>
          <w:rPr>
            <w:color w:val="228474"/>
          </w:rPr>
          <w:t> </w:t>
        </w:r>
      </w:hyperlink>
      <w:r>
        <w:rPr>
          <w:color w:val="212121"/>
        </w:rPr>
        <w:t>is currently only 21%</w:t>
      </w:r>
      <w:r>
        <w:rPr>
          <w:color w:val="212121"/>
          <w:spacing w:val="-53"/>
        </w:rPr>
        <w:t> </w:t>
      </w:r>
      <w:r>
        <w:rPr>
          <w:color w:val="212121"/>
        </w:rPr>
        <w:t>funded.</w:t>
      </w:r>
      <w:r>
        <w:rPr>
          <w:color w:val="212121"/>
          <w:spacing w:val="-7"/>
        </w:rPr>
        <w:t> </w:t>
      </w:r>
      <w:r>
        <w:rPr>
          <w:color w:val="212121"/>
        </w:rPr>
        <w:t>Of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nearly</w:t>
      </w:r>
      <w:r>
        <w:rPr>
          <w:color w:val="212121"/>
          <w:spacing w:val="-2"/>
        </w:rPr>
        <w:t> </w:t>
      </w:r>
      <w:hyperlink r:id="rId87">
        <w:r>
          <w:rPr>
            <w:color w:val="228474"/>
            <w:u w:val="single" w:color="228474"/>
          </w:rPr>
          <w:t>4.5</w:t>
        </w:r>
        <w:r>
          <w:rPr>
            <w:color w:val="228474"/>
            <w:spacing w:val="-3"/>
            <w:u w:val="single" w:color="228474"/>
          </w:rPr>
          <w:t> </w:t>
        </w:r>
        <w:r>
          <w:rPr>
            <w:color w:val="228474"/>
            <w:u w:val="single" w:color="228474"/>
          </w:rPr>
          <w:t>million</w:t>
        </w:r>
        <w:r>
          <w:rPr>
            <w:color w:val="228474"/>
            <w:spacing w:val="-4"/>
          </w:rPr>
          <w:t> </w:t>
        </w:r>
      </w:hyperlink>
      <w:r>
        <w:rPr>
          <w:color w:val="212121"/>
        </w:rPr>
        <w:t>people</w:t>
      </w:r>
      <w:r>
        <w:rPr>
          <w:color w:val="212121"/>
          <w:spacing w:val="-4"/>
        </w:rPr>
        <w:t> </w:t>
      </w:r>
      <w:r>
        <w:rPr>
          <w:color w:val="212121"/>
        </w:rPr>
        <w:t>who</w:t>
      </w:r>
      <w:r>
        <w:rPr>
          <w:color w:val="212121"/>
          <w:spacing w:val="-5"/>
        </w:rPr>
        <w:t> </w:t>
      </w:r>
      <w:r>
        <w:rPr>
          <w:color w:val="212121"/>
        </w:rPr>
        <w:t>have</w:t>
      </w:r>
      <w:r>
        <w:rPr>
          <w:color w:val="212121"/>
          <w:spacing w:val="-3"/>
        </w:rPr>
        <w:t> </w:t>
      </w:r>
      <w:r>
        <w:rPr>
          <w:color w:val="212121"/>
        </w:rPr>
        <w:t>been</w:t>
      </w:r>
      <w:r>
        <w:rPr>
          <w:color w:val="212121"/>
          <w:spacing w:val="-6"/>
        </w:rPr>
        <w:t> </w:t>
      </w:r>
      <w:r>
        <w:rPr>
          <w:color w:val="212121"/>
        </w:rPr>
        <w:t>displaced,</w:t>
      </w:r>
      <w:r>
        <w:rPr>
          <w:color w:val="212121"/>
          <w:spacing w:val="-6"/>
        </w:rPr>
        <w:t> </w:t>
      </w:r>
      <w:r>
        <w:rPr>
          <w:color w:val="212121"/>
        </w:rPr>
        <w:t>an</w:t>
      </w:r>
      <w:r>
        <w:rPr>
          <w:color w:val="212121"/>
          <w:spacing w:val="-6"/>
        </w:rPr>
        <w:t> </w:t>
      </w:r>
      <w:r>
        <w:rPr>
          <w:color w:val="212121"/>
        </w:rPr>
        <w:t>estimated </w:t>
      </w:r>
      <w:hyperlink r:id="rId88">
        <w:r>
          <w:rPr>
            <w:color w:val="228474"/>
            <w:u w:val="single" w:color="228474"/>
          </w:rPr>
          <w:t>80%</w:t>
        </w:r>
        <w:r>
          <w:rPr>
            <w:color w:val="228474"/>
            <w:spacing w:val="-7"/>
          </w:rPr>
          <w:t> </w:t>
        </w:r>
      </w:hyperlink>
      <w:r>
        <w:rPr>
          <w:color w:val="212121"/>
        </w:rPr>
        <w:t>are</w:t>
      </w:r>
      <w:r>
        <w:rPr>
          <w:color w:val="212121"/>
          <w:spacing w:val="-3"/>
        </w:rPr>
        <w:t> </w:t>
      </w:r>
      <w:r>
        <w:rPr>
          <w:color w:val="212121"/>
        </w:rPr>
        <w:t>women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5"/>
        </w:rPr>
        <w:t> </w:t>
      </w:r>
      <w:r>
        <w:rPr>
          <w:color w:val="212121"/>
        </w:rPr>
        <w:t>children.</w:t>
      </w:r>
      <w:r>
        <w:rPr>
          <w:color w:val="212121"/>
          <w:spacing w:val="-7"/>
        </w:rPr>
        <w:t> </w:t>
      </w:r>
      <w:r>
        <w:rPr>
          <w:color w:val="212121"/>
        </w:rPr>
        <w:t>Households</w:t>
      </w:r>
      <w:r>
        <w:rPr>
          <w:color w:val="212121"/>
          <w:spacing w:val="-53"/>
        </w:rPr>
        <w:t> </w:t>
      </w:r>
      <w:r>
        <w:rPr>
          <w:color w:val="212121"/>
          <w:w w:val="95"/>
        </w:rPr>
        <w:t>are resorting to </w:t>
      </w:r>
      <w:hyperlink r:id="rId89">
        <w:r>
          <w:rPr>
            <w:color w:val="228474"/>
            <w:w w:val="95"/>
            <w:u w:val="single" w:color="228474"/>
          </w:rPr>
          <w:t>extreme coping mechanisms</w:t>
        </w:r>
        <w:r>
          <w:rPr>
            <w:color w:val="212121"/>
            <w:w w:val="95"/>
          </w:rPr>
          <w:t>, </w:t>
        </w:r>
      </w:hyperlink>
      <w:r>
        <w:rPr>
          <w:color w:val="212121"/>
          <w:w w:val="95"/>
        </w:rPr>
        <w:t>including child, early and forced marriage: </w:t>
      </w:r>
      <w:hyperlink r:id="rId90">
        <w:r>
          <w:rPr>
            <w:color w:val="228474"/>
            <w:w w:val="95"/>
            <w:u w:val="single" w:color="228474"/>
          </w:rPr>
          <w:t>over 30%</w:t>
        </w:r>
        <w:r>
          <w:rPr>
            <w:color w:val="228474"/>
            <w:w w:val="95"/>
          </w:rPr>
          <w:t> </w:t>
        </w:r>
      </w:hyperlink>
      <w:r>
        <w:rPr>
          <w:color w:val="212121"/>
          <w:w w:val="95"/>
        </w:rPr>
        <w:t>of girls are</w:t>
      </w:r>
      <w:r>
        <w:rPr>
          <w:color w:val="212121"/>
          <w:spacing w:val="50"/>
        </w:rPr>
        <w:t> </w:t>
      </w:r>
      <w:r>
        <w:rPr>
          <w:color w:val="212121"/>
          <w:w w:val="95"/>
        </w:rPr>
        <w:t>married before</w:t>
      </w:r>
      <w:r>
        <w:rPr>
          <w:color w:val="212121"/>
          <w:spacing w:val="1"/>
          <w:w w:val="95"/>
        </w:rPr>
        <w:t> </w:t>
      </w:r>
      <w:r>
        <w:rPr>
          <w:color w:val="212121"/>
        </w:rPr>
        <w:t>age</w:t>
      </w:r>
      <w:r>
        <w:rPr>
          <w:color w:val="212121"/>
          <w:spacing w:val="-2"/>
        </w:rPr>
        <w:t> </w:t>
      </w:r>
      <w:r>
        <w:rPr>
          <w:color w:val="212121"/>
        </w:rPr>
        <w:t>18.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mahram</w:t>
      </w:r>
      <w:r>
        <w:rPr>
          <w:color w:val="212121"/>
          <w:spacing w:val="-6"/>
        </w:rPr>
        <w:t> </w:t>
      </w:r>
      <w:r>
        <w:rPr>
          <w:color w:val="212121"/>
        </w:rPr>
        <w:t>(male</w:t>
      </w:r>
      <w:r>
        <w:rPr>
          <w:color w:val="212121"/>
          <w:spacing w:val="-2"/>
        </w:rPr>
        <w:t> </w:t>
      </w:r>
      <w:r>
        <w:rPr>
          <w:color w:val="212121"/>
        </w:rPr>
        <w:t>guardian)</w:t>
      </w:r>
      <w:r>
        <w:rPr>
          <w:color w:val="212121"/>
          <w:spacing w:val="-3"/>
        </w:rPr>
        <w:t> </w:t>
      </w:r>
      <w:r>
        <w:rPr>
          <w:color w:val="212121"/>
        </w:rPr>
        <w:t>requirement</w:t>
      </w:r>
      <w:r>
        <w:rPr>
          <w:color w:val="212121"/>
          <w:spacing w:val="-3"/>
        </w:rPr>
        <w:t> </w:t>
      </w:r>
      <w:r>
        <w:rPr>
          <w:color w:val="212121"/>
        </w:rPr>
        <w:t>impedes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ability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r>
        <w:rPr>
          <w:color w:val="212121"/>
        </w:rPr>
        <w:t>women,</w:t>
      </w:r>
      <w:r>
        <w:rPr>
          <w:color w:val="212121"/>
          <w:spacing w:val="-5"/>
        </w:rPr>
        <w:t> </w:t>
      </w:r>
      <w:r>
        <w:rPr>
          <w:color w:val="212121"/>
        </w:rPr>
        <w:t>including</w:t>
      </w:r>
      <w:r>
        <w:rPr>
          <w:color w:val="212121"/>
          <w:spacing w:val="5"/>
        </w:rPr>
        <w:t> </w:t>
      </w:r>
      <w:hyperlink r:id="rId91">
        <w:r>
          <w:rPr>
            <w:color w:val="228474"/>
            <w:u w:val="single" w:color="228474"/>
          </w:rPr>
          <w:t>aid</w:t>
        </w:r>
        <w:r>
          <w:rPr>
            <w:color w:val="228474"/>
            <w:spacing w:val="-5"/>
            <w:u w:val="single" w:color="228474"/>
          </w:rPr>
          <w:t> </w:t>
        </w:r>
        <w:r>
          <w:rPr>
            <w:color w:val="228474"/>
            <w:u w:val="single" w:color="228474"/>
          </w:rPr>
          <w:t>workers,</w:t>
        </w:r>
        <w:r>
          <w:rPr>
            <w:color w:val="228474"/>
            <w:spacing w:val="-4"/>
          </w:rPr>
          <w:t> </w:t>
        </w:r>
      </w:hyperlink>
      <w:r>
        <w:rPr>
          <w:color w:val="212121"/>
        </w:rPr>
        <w:t>to</w:t>
      </w:r>
      <w:r>
        <w:rPr>
          <w:color w:val="212121"/>
          <w:spacing w:val="-4"/>
        </w:rPr>
        <w:t> </w:t>
      </w:r>
      <w:r>
        <w:rPr>
          <w:color w:val="212121"/>
        </w:rPr>
        <w:t>work,</w:t>
      </w:r>
      <w:r>
        <w:rPr>
          <w:color w:val="212121"/>
          <w:spacing w:val="-4"/>
        </w:rPr>
        <w:t> </w:t>
      </w:r>
      <w:r>
        <w:rPr>
          <w:color w:val="212121"/>
        </w:rPr>
        <w:t>travel,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53"/>
        </w:rPr>
        <w:t> </w:t>
      </w:r>
      <w:r>
        <w:rPr>
          <w:color w:val="212121"/>
        </w:rPr>
        <w:t>access </w:t>
      </w:r>
      <w:hyperlink r:id="rId92">
        <w:r>
          <w:rPr>
            <w:color w:val="228474"/>
            <w:u w:val="single" w:color="228474"/>
          </w:rPr>
          <w:t>healthcare</w:t>
        </w:r>
        <w:r>
          <w:rPr>
            <w:color w:val="212121"/>
          </w:rPr>
          <w:t>,</w:t>
        </w:r>
      </w:hyperlink>
      <w:r>
        <w:rPr>
          <w:color w:val="212121"/>
        </w:rPr>
        <w:t> including </w:t>
      </w:r>
      <w:hyperlink r:id="rId93">
        <w:r>
          <w:rPr>
            <w:color w:val="228474"/>
            <w:u w:val="single" w:color="228474"/>
          </w:rPr>
          <w:t>reproductive healthcare</w:t>
        </w:r>
        <w:r>
          <w:rPr>
            <w:color w:val="212121"/>
          </w:rPr>
          <w:t>.</w:t>
        </w:r>
      </w:hyperlink>
      <w:r>
        <w:rPr>
          <w:color w:val="212121"/>
        </w:rPr>
        <w:t> </w:t>
      </w:r>
      <w:hyperlink r:id="rId94">
        <w:r>
          <w:rPr>
            <w:color w:val="228474"/>
            <w:u w:val="single" w:color="228474"/>
          </w:rPr>
          <w:t>WLOs</w:t>
        </w:r>
      </w:hyperlink>
      <w:r>
        <w:rPr>
          <w:color w:val="228474"/>
        </w:rPr>
        <w:t> </w:t>
      </w:r>
      <w:r>
        <w:rPr>
          <w:color w:val="212121"/>
        </w:rPr>
        <w:t>and </w:t>
      </w:r>
      <w:hyperlink r:id="rId95">
        <w:r>
          <w:rPr>
            <w:color w:val="228474"/>
            <w:u w:val="single" w:color="228474"/>
          </w:rPr>
          <w:t>civil society</w:t>
        </w:r>
      </w:hyperlink>
      <w:r>
        <w:rPr>
          <w:color w:val="228474"/>
        </w:rPr>
        <w:t> </w:t>
      </w:r>
      <w:r>
        <w:rPr>
          <w:color w:val="212121"/>
        </w:rPr>
        <w:t>organizations, particularly </w:t>
      </w:r>
      <w:hyperlink r:id="rId96">
        <w:r>
          <w:rPr>
            <w:color w:val="228474"/>
            <w:u w:val="single" w:color="228474"/>
          </w:rPr>
          <w:t>journalists</w:t>
        </w:r>
      </w:hyperlink>
      <w:r>
        <w:rPr>
          <w:color w:val="228474"/>
        </w:rPr>
        <w:t> </w:t>
      </w:r>
      <w:r>
        <w:rPr>
          <w:color w:val="212121"/>
        </w:rPr>
        <w:t>and</w:t>
      </w:r>
      <w:r>
        <w:rPr>
          <w:color w:val="212121"/>
          <w:spacing w:val="1"/>
        </w:rPr>
        <w:t> </w:t>
      </w:r>
      <w:hyperlink r:id="rId97">
        <w:r>
          <w:rPr>
            <w:color w:val="228474"/>
            <w:u w:val="single" w:color="228474"/>
          </w:rPr>
          <w:t>WHRDs</w:t>
        </w:r>
        <w:r>
          <w:rPr>
            <w:color w:val="212121"/>
          </w:rPr>
          <w:t>,</w:t>
        </w:r>
        <w:r>
          <w:rPr>
            <w:color w:val="212121"/>
            <w:spacing w:val="-5"/>
          </w:rPr>
          <w:t> </w:t>
        </w:r>
      </w:hyperlink>
      <w:r>
        <w:rPr>
          <w:color w:val="212121"/>
        </w:rPr>
        <w:t>face</w:t>
      </w:r>
      <w:r>
        <w:rPr>
          <w:color w:val="212121"/>
          <w:spacing w:val="-1"/>
        </w:rPr>
        <w:t> </w:t>
      </w:r>
      <w:hyperlink r:id="rId98">
        <w:r>
          <w:rPr>
            <w:color w:val="228474"/>
            <w:u w:val="single" w:color="228474"/>
          </w:rPr>
          <w:t>restrictions</w:t>
        </w:r>
        <w:r>
          <w:rPr>
            <w:color w:val="212121"/>
          </w:rPr>
          <w:t>,</w:t>
        </w:r>
        <w:r>
          <w:rPr>
            <w:color w:val="212121"/>
            <w:spacing w:val="-4"/>
          </w:rPr>
          <w:t> </w:t>
        </w:r>
      </w:hyperlink>
      <w:hyperlink r:id="rId99">
        <w:r>
          <w:rPr>
            <w:color w:val="228474"/>
            <w:u w:val="single" w:color="228474"/>
          </w:rPr>
          <w:t>threats</w:t>
        </w:r>
        <w:r>
          <w:rPr>
            <w:color w:val="212121"/>
          </w:rPr>
          <w:t>,</w:t>
        </w:r>
        <w:r>
          <w:rPr>
            <w:color w:val="212121"/>
            <w:spacing w:val="-4"/>
          </w:rPr>
          <w:t> </w:t>
        </w:r>
      </w:hyperlink>
      <w:hyperlink r:id="rId100">
        <w:r>
          <w:rPr>
            <w:color w:val="228474"/>
            <w:u w:val="single" w:color="228474"/>
          </w:rPr>
          <w:t>arbitrary</w:t>
        </w:r>
        <w:r>
          <w:rPr>
            <w:color w:val="228474"/>
            <w:spacing w:val="-3"/>
            <w:u w:val="single" w:color="228474"/>
          </w:rPr>
          <w:t> </w:t>
        </w:r>
        <w:r>
          <w:rPr>
            <w:color w:val="228474"/>
            <w:u w:val="single" w:color="228474"/>
          </w:rPr>
          <w:t>detentions</w:t>
        </w:r>
        <w:r>
          <w:rPr>
            <w:color w:val="212121"/>
          </w:rPr>
          <w:t>,</w:t>
        </w:r>
        <w:r>
          <w:rPr>
            <w:color w:val="212121"/>
            <w:spacing w:val="-4"/>
          </w:rPr>
          <w:t> </w:t>
        </w:r>
      </w:hyperlink>
      <w:hyperlink r:id="rId101">
        <w:r>
          <w:rPr>
            <w:color w:val="228474"/>
            <w:u w:val="single" w:color="228474"/>
          </w:rPr>
          <w:t>enforced</w:t>
        </w:r>
        <w:r>
          <w:rPr>
            <w:color w:val="228474"/>
            <w:spacing w:val="-4"/>
            <w:u w:val="single" w:color="228474"/>
          </w:rPr>
          <w:t> </w:t>
        </w:r>
        <w:r>
          <w:rPr>
            <w:color w:val="228474"/>
            <w:u w:val="single" w:color="228474"/>
          </w:rPr>
          <w:t>disappearances</w:t>
        </w:r>
        <w:r>
          <w:rPr>
            <w:color w:val="212121"/>
          </w:rPr>
          <w:t>,</w:t>
        </w:r>
        <w:r>
          <w:rPr>
            <w:color w:val="212121"/>
            <w:spacing w:val="-5"/>
          </w:rPr>
          <w:t> </w:t>
        </w:r>
      </w:hyperlink>
      <w:r>
        <w:rPr>
          <w:color w:val="212121"/>
        </w:rPr>
        <w:t>hate</w:t>
      </w:r>
      <w:r>
        <w:rPr>
          <w:color w:val="212121"/>
          <w:spacing w:val="-6"/>
        </w:rPr>
        <w:t> </w:t>
      </w:r>
      <w:r>
        <w:rPr>
          <w:color w:val="212121"/>
        </w:rPr>
        <w:t>speech,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targeted</w:t>
      </w:r>
      <w:r>
        <w:rPr>
          <w:color w:val="212121"/>
          <w:spacing w:val="-4"/>
        </w:rPr>
        <w:t> </w:t>
      </w:r>
      <w:r>
        <w:rPr>
          <w:color w:val="212121"/>
        </w:rPr>
        <w:t>killings.</w:t>
      </w:r>
      <w:r>
        <w:rPr>
          <w:color w:val="212121"/>
          <w:spacing w:val="-5"/>
        </w:rPr>
        <w:t> </w:t>
      </w:r>
      <w:r>
        <w:rPr>
          <w:color w:val="212121"/>
        </w:rPr>
        <w:t>Since</w:t>
      </w:r>
      <w:r>
        <w:rPr>
          <w:color w:val="212121"/>
          <w:spacing w:val="-53"/>
        </w:rPr>
        <w:t> </w:t>
      </w:r>
      <w:r>
        <w:rPr>
          <w:color w:val="212121"/>
        </w:rPr>
        <w:t>June 7, UN and international NGO aid worker staff have been </w:t>
      </w:r>
      <w:hyperlink r:id="rId102">
        <w:r>
          <w:rPr>
            <w:color w:val="228474"/>
            <w:u w:val="single" w:color="228474"/>
          </w:rPr>
          <w:t>arbitrarily detained</w:t>
        </w:r>
        <w:r>
          <w:rPr>
            <w:color w:val="212121"/>
          </w:rPr>
          <w:t>, </w:t>
        </w:r>
      </w:hyperlink>
      <w:r>
        <w:rPr>
          <w:color w:val="212121"/>
        </w:rPr>
        <w:t>compromising the delivery of critical</w:t>
      </w:r>
      <w:r>
        <w:rPr>
          <w:color w:val="212121"/>
          <w:spacing w:val="1"/>
        </w:rPr>
        <w:t> </w:t>
      </w:r>
      <w:r>
        <w:rPr>
          <w:color w:val="212121"/>
        </w:rPr>
        <w:t>humanitarian assistance. </w:t>
      </w:r>
      <w:hyperlink r:id="rId103">
        <w:r>
          <w:rPr>
            <w:color w:val="228474"/>
            <w:u w:val="single" w:color="228474"/>
          </w:rPr>
          <w:t>LGBTQI people</w:t>
        </w:r>
        <w:r>
          <w:rPr>
            <w:color w:val="228474"/>
          </w:rPr>
          <w:t> </w:t>
        </w:r>
      </w:hyperlink>
      <w:r>
        <w:rPr>
          <w:color w:val="212121"/>
        </w:rPr>
        <w:t>have also been targeted by all parties to the conflict. In renewing the mandate of</w:t>
      </w:r>
      <w:r>
        <w:rPr>
          <w:color w:val="212121"/>
          <w:spacing w:val="-53"/>
        </w:rPr>
        <w:t> </w:t>
      </w:r>
      <w:r>
        <w:rPr>
          <w:color w:val="212121"/>
        </w:rPr>
        <w:t>the UN Mission to Support the Hodeidah Agreement (UNMHA), the Security Council should articulate its support for an</w:t>
      </w:r>
      <w:r>
        <w:rPr>
          <w:color w:val="212121"/>
          <w:spacing w:val="1"/>
        </w:rPr>
        <w:t> </w:t>
      </w:r>
      <w:r>
        <w:rPr>
          <w:color w:val="212121"/>
        </w:rPr>
        <w:t>inclusive political process with the full, equal, safe, and meaningful participation of </w:t>
      </w:r>
      <w:hyperlink r:id="rId104">
        <w:r>
          <w:rPr>
            <w:color w:val="228474"/>
            <w:u w:val="single" w:color="228474"/>
          </w:rPr>
          <w:t>diverse women</w:t>
        </w:r>
        <w:r>
          <w:rPr>
            <w:color w:val="212121"/>
          </w:rPr>
          <w:t>, </w:t>
        </w:r>
      </w:hyperlink>
      <w:r>
        <w:rPr>
          <w:color w:val="212121"/>
        </w:rPr>
        <w:t>including in truce and</w:t>
      </w:r>
      <w:r>
        <w:rPr>
          <w:color w:val="212121"/>
          <w:spacing w:val="1"/>
        </w:rPr>
        <w:t> </w:t>
      </w:r>
      <w:r>
        <w:rPr>
          <w:color w:val="212121"/>
          <w:w w:val="95"/>
        </w:rPr>
        <w:t>ceasefire negotiations, and in the humanitarian response, and donors should increase funding for local WLOs/WROs. Further,</w:t>
      </w:r>
      <w:r>
        <w:rPr>
          <w:color w:val="212121"/>
          <w:spacing w:val="1"/>
          <w:w w:val="95"/>
        </w:rPr>
        <w:t> </w:t>
      </w:r>
      <w:r>
        <w:rPr>
          <w:color w:val="212121"/>
          <w:w w:val="95"/>
        </w:rPr>
        <w:t>Council members should take steps to implement the </w:t>
      </w:r>
      <w:hyperlink r:id="rId105">
        <w:r>
          <w:rPr>
            <w:color w:val="228474"/>
            <w:w w:val="95"/>
            <w:u w:val="single" w:color="228474"/>
          </w:rPr>
          <w:t>Yemen Declaration for Justice and Reconciliation</w:t>
        </w:r>
        <w:r>
          <w:rPr>
            <w:color w:val="212121"/>
            <w:w w:val="95"/>
          </w:rPr>
          <w:t>, </w:t>
        </w:r>
      </w:hyperlink>
      <w:r>
        <w:rPr>
          <w:color w:val="212121"/>
          <w:w w:val="95"/>
        </w:rPr>
        <w:t>and demand that all</w:t>
      </w:r>
      <w:r>
        <w:rPr>
          <w:color w:val="212121"/>
          <w:spacing w:val="1"/>
          <w:w w:val="95"/>
        </w:rPr>
        <w:t> </w:t>
      </w:r>
      <w:r>
        <w:rPr>
          <w:color w:val="212121"/>
          <w:w w:val="95"/>
        </w:rPr>
        <w:t>UN-</w:t>
      </w:r>
      <w:r>
        <w:rPr>
          <w:rFonts w:ascii="Trebuchet MS" w:hAnsi="Trebuchet MS"/>
          <w:color w:val="212121"/>
          <w:w w:val="95"/>
        </w:rPr>
        <w:t>supported peace committees include women, including but not limited to the Prisoners’ Exchange, the </w:t>
      </w:r>
      <w:hyperlink r:id="rId106">
        <w:r>
          <w:rPr>
            <w:color w:val="228474"/>
            <w:w w:val="95"/>
            <w:u w:val="single" w:color="228474"/>
          </w:rPr>
          <w:t>Taiz Committee</w:t>
        </w:r>
      </w:hyperlink>
      <w:r>
        <w:rPr>
          <w:color w:val="212121"/>
          <w:w w:val="95"/>
        </w:rPr>
        <w:t>,</w:t>
      </w:r>
      <w:r>
        <w:rPr>
          <w:color w:val="212121"/>
          <w:spacing w:val="1"/>
          <w:w w:val="95"/>
        </w:rPr>
        <w:t> </w:t>
      </w:r>
      <w:r>
        <w:rPr>
          <w:color w:val="212121"/>
        </w:rPr>
        <w:t>and</w:t>
      </w:r>
      <w:r>
        <w:rPr>
          <w:color w:val="212121"/>
          <w:spacing w:val="-10"/>
        </w:rPr>
        <w:t> </w:t>
      </w:r>
      <w:r>
        <w:rPr>
          <w:color w:val="212121"/>
        </w:rPr>
        <w:t>the</w:t>
      </w:r>
      <w:r>
        <w:rPr>
          <w:color w:val="212121"/>
          <w:spacing w:val="-9"/>
        </w:rPr>
        <w:t> </w:t>
      </w:r>
      <w:r>
        <w:rPr>
          <w:color w:val="212121"/>
        </w:rPr>
        <w:t>Security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10"/>
        </w:rPr>
        <w:t> </w:t>
      </w:r>
      <w:r>
        <w:rPr>
          <w:color w:val="212121"/>
        </w:rPr>
        <w:t>Military</w:t>
      </w:r>
      <w:r>
        <w:rPr>
          <w:color w:val="212121"/>
          <w:spacing w:val="-8"/>
        </w:rPr>
        <w:t> </w:t>
      </w:r>
      <w:r>
        <w:rPr>
          <w:color w:val="212121"/>
        </w:rPr>
        <w:t>Committees.</w:t>
      </w:r>
      <w:r>
        <w:rPr>
          <w:color w:val="212121"/>
          <w:spacing w:val="-11"/>
        </w:rPr>
        <w:t> </w:t>
      </w:r>
      <w:r>
        <w:rPr>
          <w:color w:val="212121"/>
        </w:rPr>
        <w:t>Council</w:t>
      </w:r>
      <w:r>
        <w:rPr>
          <w:color w:val="212121"/>
          <w:spacing w:val="-9"/>
        </w:rPr>
        <w:t> </w:t>
      </w:r>
      <w:r>
        <w:rPr>
          <w:color w:val="212121"/>
        </w:rPr>
        <w:t>members</w:t>
      </w:r>
      <w:r>
        <w:rPr>
          <w:color w:val="212121"/>
          <w:spacing w:val="-9"/>
        </w:rPr>
        <w:t> </w:t>
      </w:r>
      <w:r>
        <w:rPr>
          <w:color w:val="212121"/>
        </w:rPr>
        <w:t>should</w:t>
      </w:r>
      <w:r>
        <w:rPr>
          <w:color w:val="212121"/>
          <w:spacing w:val="-10"/>
        </w:rPr>
        <w:t> </w:t>
      </w:r>
      <w:r>
        <w:rPr>
          <w:color w:val="212121"/>
        </w:rPr>
        <w:t>demand</w:t>
      </w:r>
      <w:r>
        <w:rPr>
          <w:color w:val="212121"/>
          <w:spacing w:val="-4"/>
        </w:rPr>
        <w:t> </w:t>
      </w:r>
      <w:hyperlink r:id="rId107">
        <w:r>
          <w:rPr>
            <w:color w:val="228474"/>
            <w:u w:val="single" w:color="228474"/>
          </w:rPr>
          <w:t>all</w:t>
        </w:r>
        <w:r>
          <w:rPr>
            <w:color w:val="228474"/>
            <w:spacing w:val="-10"/>
            <w:u w:val="single" w:color="228474"/>
          </w:rPr>
          <w:t> </w:t>
        </w:r>
        <w:r>
          <w:rPr>
            <w:color w:val="228474"/>
            <w:u w:val="single" w:color="228474"/>
          </w:rPr>
          <w:t>parties</w:t>
        </w:r>
        <w:r>
          <w:rPr>
            <w:color w:val="228474"/>
            <w:spacing w:val="-7"/>
          </w:rPr>
          <w:t> </w:t>
        </w:r>
      </w:hyperlink>
      <w:r>
        <w:rPr>
          <w:color w:val="212121"/>
        </w:rPr>
        <w:t>to</w:t>
      </w:r>
      <w:r>
        <w:rPr>
          <w:color w:val="212121"/>
          <w:spacing w:val="-9"/>
        </w:rPr>
        <w:t> </w:t>
      </w:r>
      <w:r>
        <w:rPr>
          <w:color w:val="212121"/>
        </w:rPr>
        <w:t>the</w:t>
      </w:r>
      <w:r>
        <w:rPr>
          <w:color w:val="212121"/>
          <w:spacing w:val="-8"/>
        </w:rPr>
        <w:t> </w:t>
      </w:r>
      <w:r>
        <w:rPr>
          <w:color w:val="212121"/>
        </w:rPr>
        <w:t>conflict</w:t>
      </w:r>
      <w:r>
        <w:rPr>
          <w:color w:val="212121"/>
          <w:spacing w:val="-9"/>
        </w:rPr>
        <w:t> </w:t>
      </w:r>
      <w:r>
        <w:rPr>
          <w:color w:val="212121"/>
        </w:rPr>
        <w:t>and</w:t>
      </w:r>
      <w:r>
        <w:rPr>
          <w:color w:val="212121"/>
          <w:spacing w:val="-10"/>
        </w:rPr>
        <w:t> </w:t>
      </w:r>
      <w:r>
        <w:rPr>
          <w:color w:val="212121"/>
        </w:rPr>
        <w:t>their</w:t>
      </w:r>
      <w:r>
        <w:rPr>
          <w:color w:val="212121"/>
          <w:spacing w:val="-11"/>
        </w:rPr>
        <w:t> </w:t>
      </w:r>
      <w:r>
        <w:rPr>
          <w:color w:val="212121"/>
        </w:rPr>
        <w:t>allies</w:t>
      </w:r>
      <w:r>
        <w:rPr>
          <w:color w:val="212121"/>
          <w:spacing w:val="-8"/>
        </w:rPr>
        <w:t> </w:t>
      </w:r>
      <w:r>
        <w:rPr>
          <w:color w:val="212121"/>
        </w:rPr>
        <w:t>respect</w:t>
      </w:r>
      <w:r>
        <w:rPr>
          <w:color w:val="212121"/>
          <w:spacing w:val="-53"/>
        </w:rPr>
        <w:t> </w:t>
      </w:r>
      <w:r>
        <w:rPr>
          <w:rFonts w:ascii="Trebuchet MS" w:hAnsi="Trebuchet MS"/>
          <w:color w:val="212121"/>
        </w:rPr>
        <w:t>international law, and emphasize that women’s human rights must be non</w:t>
      </w:r>
      <w:r>
        <w:rPr>
          <w:color w:val="212121"/>
        </w:rPr>
        <w:t>-negotiable in any peace and political process.</w:t>
      </w:r>
      <w:r>
        <w:rPr>
          <w:color w:val="212121"/>
          <w:spacing w:val="-53"/>
        </w:rPr>
        <w:t> </w:t>
      </w:r>
      <w:r>
        <w:rPr>
          <w:color w:val="212121"/>
        </w:rPr>
        <w:t>Council members should prioritize diplomatic efforts to de-escalate tensions in the region and reiterate their full support for</w:t>
      </w:r>
      <w:r>
        <w:rPr>
          <w:color w:val="212121"/>
          <w:spacing w:val="-53"/>
        </w:rPr>
        <w:t> </w:t>
      </w:r>
      <w:r>
        <w:rPr>
          <w:color w:val="212121"/>
        </w:rPr>
        <w:t>the efforts of the UN Special Envoy for Yemen to secure a sustainable settlement to the conflict. Finally, Council members</w:t>
      </w:r>
      <w:r>
        <w:rPr>
          <w:color w:val="212121"/>
          <w:spacing w:val="-53"/>
        </w:rPr>
        <w:t> </w:t>
      </w:r>
      <w:r>
        <w:rPr>
          <w:color w:val="212121"/>
          <w:w w:val="95"/>
        </w:rPr>
        <w:t>should </w:t>
      </w:r>
      <w:hyperlink r:id="rId108">
        <w:r>
          <w:rPr>
            <w:color w:val="228474"/>
            <w:w w:val="95"/>
            <w:u w:val="single" w:color="228474"/>
          </w:rPr>
          <w:t>continue to call</w:t>
        </w:r>
        <w:r>
          <w:rPr>
            <w:color w:val="228474"/>
            <w:w w:val="95"/>
          </w:rPr>
          <w:t> </w:t>
        </w:r>
      </w:hyperlink>
      <w:r>
        <w:rPr>
          <w:color w:val="212121"/>
          <w:w w:val="95"/>
        </w:rPr>
        <w:t>for the immediate and unconditional release of </w:t>
      </w:r>
      <w:hyperlink r:id="rId102">
        <w:r>
          <w:rPr>
            <w:color w:val="228474"/>
            <w:w w:val="95"/>
            <w:u w:val="single" w:color="228474"/>
          </w:rPr>
          <w:t>all UN and international NGO aid worker staff</w:t>
        </w:r>
        <w:r>
          <w:rPr>
            <w:color w:val="228474"/>
            <w:w w:val="95"/>
          </w:rPr>
          <w:t> </w:t>
        </w:r>
      </w:hyperlink>
      <w:r>
        <w:rPr>
          <w:color w:val="212121"/>
          <w:w w:val="95"/>
        </w:rPr>
        <w:t>arbitrarily</w:t>
      </w:r>
      <w:r>
        <w:rPr>
          <w:color w:val="212121"/>
          <w:spacing w:val="1"/>
          <w:w w:val="95"/>
        </w:rPr>
        <w:t> </w:t>
      </w:r>
      <w:r>
        <w:rPr>
          <w:color w:val="212121"/>
        </w:rPr>
        <w:t>detained</w:t>
      </w:r>
      <w:r>
        <w:rPr>
          <w:color w:val="212121"/>
          <w:spacing w:val="-7"/>
        </w:rPr>
        <w:t> </w:t>
      </w:r>
      <w:r>
        <w:rPr>
          <w:color w:val="212121"/>
        </w:rPr>
        <w:t>in</w:t>
      </w:r>
      <w:r>
        <w:rPr>
          <w:color w:val="212121"/>
          <w:spacing w:val="-6"/>
        </w:rPr>
        <w:t> </w:t>
      </w:r>
      <w:r>
        <w:rPr>
          <w:color w:val="212121"/>
        </w:rPr>
        <w:t>Yemen.</w:t>
      </w:r>
    </w:p>
    <w:p>
      <w:pPr>
        <w:pStyle w:val="BodyText"/>
        <w:ind w:left="100" w:firstLine="0"/>
        <w:jc w:val="left"/>
      </w:pPr>
      <w:r>
        <w:rPr/>
        <w:pict>
          <v:group style="width:540pt;height:52.65pt;mso-position-horizontal-relative:char;mso-position-vertical-relative:line" id="docshapegroup6" coordorigin="0,0" coordsize="10800,1053">
            <v:rect style="position:absolute;left:0;top:0;width:10800;height:1053" id="docshape7" filled="true" fillcolor="#b0eae0" stroked="false">
              <v:fill type="solid"/>
            </v:rect>
            <v:shape style="position:absolute;left:0;top:0;width:10800;height:1053" type="#_x0000_t202" id="docshape8" filled="false" stroked="false">
              <v:textbox inset="0,0,0,0">
                <w:txbxContent>
                  <w:p>
                    <w:pPr>
                      <w:spacing w:line="208" w:lineRule="auto" w:before="66"/>
                      <w:ind w:left="145" w:right="134" w:firstLine="0"/>
                      <w:jc w:val="both"/>
                      <w:rPr>
                        <w:rFonts w:ascii="Trebuchet MS" w:hAnsi="Trebuchet MS"/>
                        <w:sz w:val="17"/>
                      </w:rPr>
                    </w:pPr>
                    <w:r>
                      <w:rPr>
                        <w:color w:val="212121"/>
                        <w:w w:val="95"/>
                        <w:sz w:val="17"/>
                      </w:rPr>
                      <w:t>NGO Working Group on Women, Peace and Security members are: Amnesty International; CARE International; Center for Reproductive Rights;</w:t>
                    </w:r>
                    <w:r>
                      <w:rPr>
                        <w:color w:val="212121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Consortium</w:t>
                    </w:r>
                    <w:r>
                      <w:rPr>
                        <w:color w:val="212121"/>
                        <w:spacing w:val="-3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on</w:t>
                    </w:r>
                    <w:r>
                      <w:rPr>
                        <w:color w:val="212121"/>
                        <w:spacing w:val="-5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Gender,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Security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and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Human</w:t>
                    </w:r>
                    <w:r>
                      <w:rPr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Rights;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Global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Justice</w:t>
                    </w:r>
                    <w:r>
                      <w:rPr>
                        <w:color w:val="212121"/>
                        <w:spacing w:val="-10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Center;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Global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Network</w:t>
                    </w:r>
                    <w:r>
                      <w:rPr>
                        <w:color w:val="212121"/>
                        <w:spacing w:val="-3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of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Women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Peacebuilders;</w:t>
                    </w:r>
                    <w:r>
                      <w:rPr>
                        <w:color w:val="212121"/>
                        <w:spacing w:val="-5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Global</w:t>
                    </w:r>
                    <w:r>
                      <w:rPr>
                        <w:color w:val="212121"/>
                        <w:spacing w:val="-3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Partnership</w:t>
                    </w:r>
                    <w:r>
                      <w:rPr>
                        <w:color w:val="212121"/>
                        <w:spacing w:val="-4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for</w:t>
                    </w:r>
                    <w:r>
                      <w:rPr>
                        <w:color w:val="212121"/>
                        <w:spacing w:val="-45"/>
                        <w:sz w:val="17"/>
                      </w:rPr>
                      <w:t> </w:t>
                    </w:r>
                    <w:r>
                      <w:rPr>
                        <w:color w:val="212121"/>
                        <w:spacing w:val="-1"/>
                        <w:sz w:val="17"/>
                      </w:rPr>
                      <w:t>the</w:t>
                    </w:r>
                    <w:r>
                      <w:rPr>
                        <w:color w:val="212121"/>
                        <w:spacing w:val="-9"/>
                        <w:sz w:val="17"/>
                      </w:rPr>
                      <w:t> </w:t>
                    </w:r>
                    <w:r>
                      <w:rPr>
                        <w:color w:val="212121"/>
                        <w:spacing w:val="-1"/>
                        <w:sz w:val="17"/>
                      </w:rPr>
                      <w:t>Prevention</w:t>
                    </w:r>
                    <w:r>
                      <w:rPr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color w:val="212121"/>
                        <w:spacing w:val="-1"/>
                        <w:sz w:val="17"/>
                      </w:rPr>
                      <w:t>of</w:t>
                    </w:r>
                    <w:r>
                      <w:rPr>
                        <w:color w:val="212121"/>
                        <w:spacing w:val="-7"/>
                        <w:sz w:val="17"/>
                      </w:rPr>
                      <w:t> </w:t>
                    </w:r>
                    <w:r>
                      <w:rPr>
                        <w:color w:val="212121"/>
                        <w:spacing w:val="-1"/>
                        <w:sz w:val="17"/>
                      </w:rPr>
                      <w:t>Armed</w:t>
                    </w:r>
                    <w:r>
                      <w:rPr>
                        <w:color w:val="212121"/>
                        <w:spacing w:val="-7"/>
                        <w:sz w:val="17"/>
                      </w:rPr>
                      <w:t> </w:t>
                    </w:r>
                    <w:r>
                      <w:rPr>
                        <w:color w:val="212121"/>
                        <w:spacing w:val="-1"/>
                        <w:sz w:val="17"/>
                      </w:rPr>
                      <w:t>C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onflict;</w:t>
                    </w:r>
                    <w:r>
                      <w:rPr>
                        <w:rFonts w:ascii="Trebuchet MS" w:hAnsi="Trebuchet MS"/>
                        <w:color w:val="212121"/>
                        <w:spacing w:val="-12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Human</w:t>
                    </w:r>
                    <w:r>
                      <w:rPr>
                        <w:rFonts w:ascii="Trebuchet MS" w:hAnsi="Trebuchet MS"/>
                        <w:color w:val="212121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Rights</w:t>
                    </w:r>
                    <w:r>
                      <w:rPr>
                        <w:rFonts w:ascii="Trebuchet MS" w:hAnsi="Trebuchet MS"/>
                        <w:color w:val="212121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Watch;</w:t>
                    </w:r>
                    <w:r>
                      <w:rPr>
                        <w:rFonts w:ascii="Trebuchet MS" w:hAnsi="Trebuchet MS"/>
                        <w:color w:val="212121"/>
                        <w:spacing w:val="-12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International</w:t>
                    </w:r>
                    <w:r>
                      <w:rPr>
                        <w:rFonts w:ascii="Trebuchet MS" w:hAnsi="Trebuchet MS"/>
                        <w:color w:val="212121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Alert;</w:t>
                    </w:r>
                    <w:r>
                      <w:rPr>
                        <w:rFonts w:ascii="Trebuchet MS" w:hAnsi="Trebuchet MS"/>
                        <w:color w:val="212121"/>
                        <w:spacing w:val="-12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MADRE;</w:t>
                    </w:r>
                    <w:r>
                      <w:rPr>
                        <w:rFonts w:ascii="Trebuchet MS" w:hAnsi="Trebuchet MS"/>
                        <w:color w:val="212121"/>
                        <w:spacing w:val="-12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Nobel</w:t>
                    </w:r>
                    <w:r>
                      <w:rPr>
                        <w:rFonts w:ascii="Trebuchet MS" w:hAnsi="Trebuchet MS"/>
                        <w:color w:val="212121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Women’s</w:t>
                    </w:r>
                    <w:r>
                      <w:rPr>
                        <w:rFonts w:ascii="Trebuchet MS" w:hAnsi="Trebuchet MS"/>
                        <w:color w:val="212121"/>
                        <w:spacing w:val="-12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Initiative;</w:t>
                    </w:r>
                    <w:r>
                      <w:rPr>
                        <w:rFonts w:ascii="Trebuchet MS" w:hAnsi="Trebuchet MS"/>
                        <w:color w:val="212121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Out</w:t>
                    </w:r>
                    <w:r>
                      <w:rPr>
                        <w:color w:val="212121"/>
                        <w:sz w:val="17"/>
                      </w:rPr>
                      <w:t>right</w:t>
                    </w:r>
                    <w:r>
                      <w:rPr>
                        <w:color w:val="212121"/>
                        <w:spacing w:val="-9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International;</w:t>
                    </w:r>
                    <w:r>
                      <w:rPr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color w:val="212121"/>
                        <w:sz w:val="17"/>
                      </w:rPr>
                      <w:t>Oxfam;</w:t>
                    </w:r>
                    <w:r>
                      <w:rPr>
                        <w:color w:val="212121"/>
                        <w:spacing w:val="-45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w w:val="95"/>
                        <w:sz w:val="17"/>
                      </w:rPr>
                      <w:t>Refugees International; Women Enabled International; Women for Women International; Women’s International League for Peace an</w:t>
                    </w:r>
                    <w:r>
                      <w:rPr>
                        <w:color w:val="212121"/>
                        <w:w w:val="95"/>
                        <w:sz w:val="17"/>
                      </w:rPr>
                      <w:t>d Freedom;</w:t>
                    </w:r>
                    <w:r>
                      <w:rPr>
                        <w:color w:val="212121"/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color w:val="212121"/>
                        <w:spacing w:val="-1"/>
                        <w:sz w:val="17"/>
                      </w:rPr>
                      <w:t>and</w:t>
                    </w:r>
                    <w:r>
                      <w:rPr>
                        <w:color w:val="212121"/>
                        <w:spacing w:val="-2"/>
                        <w:sz w:val="17"/>
                      </w:rPr>
                      <w:t> </w:t>
                    </w:r>
                    <w:r>
                      <w:rPr>
                        <w:color w:val="212121"/>
                        <w:spacing w:val="-1"/>
                        <w:sz w:val="17"/>
                      </w:rPr>
                      <w:t>Wo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men’s</w:t>
                    </w:r>
                    <w:r>
                      <w:rPr>
                        <w:rFonts w:ascii="Trebuchet MS" w:hAnsi="Trebuchet MS"/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pacing w:val="-1"/>
                        <w:sz w:val="17"/>
                      </w:rPr>
                      <w:t>Refugee</w:t>
                    </w:r>
                    <w:r>
                      <w:rPr>
                        <w:rFonts w:ascii="Trebuchet MS" w:hAnsi="Trebuchet MS"/>
                        <w:color w:val="212121"/>
                        <w:spacing w:val="-1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Commission.</w:t>
                    </w:r>
                    <w:r>
                      <w:rPr>
                        <w:rFonts w:ascii="Trebuchet MS" w:hAnsi="Trebuchet MS"/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The</w:t>
                    </w:r>
                    <w:r>
                      <w:rPr>
                        <w:rFonts w:ascii="Trebuchet MS" w:hAnsi="Trebuchet MS"/>
                        <w:color w:val="212121"/>
                        <w:spacing w:val="-1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NGO</w:t>
                    </w:r>
                    <w:r>
                      <w:rPr>
                        <w:rFonts w:ascii="Trebuchet MS" w:hAnsi="Trebuchet MS"/>
                        <w:color w:val="212121"/>
                        <w:spacing w:val="-9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Working</w:t>
                    </w:r>
                    <w:r>
                      <w:rPr>
                        <w:rFonts w:ascii="Trebuchet MS" w:hAnsi="Trebuchet MS"/>
                        <w:color w:val="212121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Group</w:t>
                    </w:r>
                    <w:r>
                      <w:rPr>
                        <w:rFonts w:ascii="Trebuchet MS" w:hAnsi="Trebuchet MS"/>
                        <w:color w:val="212121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on</w:t>
                    </w:r>
                    <w:r>
                      <w:rPr>
                        <w:rFonts w:ascii="Trebuchet MS" w:hAnsi="Trebuchet MS"/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Women,</w:t>
                    </w:r>
                    <w:r>
                      <w:rPr>
                        <w:rFonts w:ascii="Trebuchet MS" w:hAnsi="Trebuchet MS"/>
                        <w:color w:val="212121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Peace</w:t>
                    </w:r>
                    <w:r>
                      <w:rPr>
                        <w:rFonts w:ascii="Trebuchet MS" w:hAnsi="Trebuchet MS"/>
                        <w:color w:val="212121"/>
                        <w:spacing w:val="-10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and</w:t>
                    </w:r>
                    <w:r>
                      <w:rPr>
                        <w:rFonts w:ascii="Trebuchet MS" w:hAnsi="Trebuchet MS"/>
                        <w:color w:val="212121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Security</w:t>
                    </w:r>
                    <w:r>
                      <w:rPr>
                        <w:rFonts w:ascii="Trebuchet MS" w:hAnsi="Trebuchet MS"/>
                        <w:color w:val="212121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is</w:t>
                    </w:r>
                    <w:r>
                      <w:rPr>
                        <w:rFonts w:ascii="Trebuchet MS" w:hAnsi="Trebuchet MS"/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a</w:t>
                    </w:r>
                    <w:r>
                      <w:rPr>
                        <w:rFonts w:ascii="Trebuchet MS" w:hAnsi="Trebuchet MS"/>
                        <w:color w:val="212121"/>
                        <w:spacing w:val="-13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project</w:t>
                    </w:r>
                    <w:r>
                      <w:rPr>
                        <w:rFonts w:ascii="Trebuchet MS" w:hAnsi="Trebuchet MS"/>
                        <w:color w:val="212121"/>
                        <w:spacing w:val="-9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of</w:t>
                    </w:r>
                    <w:r>
                      <w:rPr>
                        <w:rFonts w:ascii="Trebuchet MS" w:hAnsi="Trebuchet MS"/>
                        <w:color w:val="212121"/>
                        <w:spacing w:val="-6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Tides</w:t>
                    </w:r>
                    <w:r>
                      <w:rPr>
                        <w:rFonts w:ascii="Trebuchet MS" w:hAnsi="Trebuchet MS"/>
                        <w:color w:val="212121"/>
                        <w:spacing w:val="-8"/>
                        <w:sz w:val="17"/>
                      </w:rPr>
                      <w:t> </w:t>
                    </w:r>
                    <w:r>
                      <w:rPr>
                        <w:rFonts w:ascii="Trebuchet MS" w:hAnsi="Trebuchet MS"/>
                        <w:color w:val="212121"/>
                        <w:sz w:val="17"/>
                      </w:rPr>
                      <w:t>Center.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sectPr>
      <w:headerReference w:type="default" r:id="rId50"/>
      <w:pgSz w:w="12240" w:h="15840"/>
      <w:pgMar w:header="268" w:footer="0" w:top="580" w:bottom="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7.920013pt;margin-top:24.212862pt;width:159.5pt;height:23.15pt;mso-position-horizontal-relative:page;mso-position-vertical-relative:page;z-index:-15833088" type="#_x0000_t202" id="docshape1" filled="false" stroked="false">
          <v:textbox inset="0,0,0,0">
            <w:txbxContent>
              <w:p>
                <w:pPr>
                  <w:spacing w:before="56"/>
                  <w:ind w:left="20" w:right="0" w:firstLine="0"/>
                  <w:jc w:val="left"/>
                  <w:rPr>
                    <w:rFonts w:ascii="Calibri"/>
                    <w:b/>
                    <w:sz w:val="31"/>
                  </w:rPr>
                </w:pPr>
                <w:r>
                  <w:rPr>
                    <w:rFonts w:ascii="Calibri"/>
                    <w:b/>
                    <w:color w:val="212121"/>
                    <w:w w:val="90"/>
                    <w:sz w:val="31"/>
                  </w:rPr>
                  <w:t>MONTHLY</w:t>
                </w:r>
                <w:r>
                  <w:rPr>
                    <w:rFonts w:ascii="Calibri"/>
                    <w:b/>
                    <w:color w:val="212121"/>
                    <w:spacing w:val="23"/>
                    <w:w w:val="90"/>
                    <w:sz w:val="31"/>
                  </w:rPr>
                  <w:t> </w:t>
                </w:r>
                <w:r>
                  <w:rPr>
                    <w:rFonts w:ascii="Calibri"/>
                    <w:b/>
                    <w:color w:val="212121"/>
                    <w:w w:val="90"/>
                    <w:sz w:val="31"/>
                  </w:rPr>
                  <w:t>ACTION</w:t>
                </w:r>
                <w:r>
                  <w:rPr>
                    <w:rFonts w:ascii="Calibri"/>
                    <w:b/>
                    <w:color w:val="212121"/>
                    <w:spacing w:val="25"/>
                    <w:w w:val="90"/>
                    <w:sz w:val="31"/>
                  </w:rPr>
                  <w:t> </w:t>
                </w:r>
                <w:r>
                  <w:rPr>
                    <w:rFonts w:ascii="Calibri"/>
                    <w:b/>
                    <w:color w:val="212121"/>
                    <w:w w:val="90"/>
                    <w:sz w:val="31"/>
                  </w:rPr>
                  <w:t>POINTS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 style="position:absolute;margin-left:432.670013pt;margin-top:12.423828pt;width:124.15pt;height:18.350pt;mso-position-horizontal-relative:page;mso-position-vertical-relative:page;z-index:-15832576" type="#_x0000_t202" id="docshape4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color w:val="212121"/>
                    <w:w w:val="90"/>
                    <w:sz w:val="24"/>
                  </w:rPr>
                  <w:t>MONTHLY</w:t>
                </w:r>
                <w:r>
                  <w:rPr>
                    <w:rFonts w:ascii="Calibri"/>
                    <w:b/>
                    <w:color w:val="212121"/>
                    <w:spacing w:val="21"/>
                    <w:w w:val="90"/>
                    <w:sz w:val="24"/>
                  </w:rPr>
                  <w:t> </w:t>
                </w:r>
                <w:r>
                  <w:rPr>
                    <w:rFonts w:ascii="Calibri"/>
                    <w:b/>
                    <w:color w:val="212121"/>
                    <w:w w:val="90"/>
                    <w:sz w:val="24"/>
                  </w:rPr>
                  <w:t>ACTION</w:t>
                </w:r>
                <w:r>
                  <w:rPr>
                    <w:rFonts w:ascii="Calibri"/>
                    <w:b/>
                    <w:color w:val="212121"/>
                    <w:spacing w:val="18"/>
                    <w:w w:val="90"/>
                    <w:sz w:val="24"/>
                  </w:rPr>
                  <w:t> </w:t>
                </w:r>
                <w:r>
                  <w:rPr>
                    <w:rFonts w:ascii="Calibri"/>
                    <w:b/>
                    <w:color w:val="212121"/>
                    <w:w w:val="90"/>
                    <w:sz w:val="24"/>
                  </w:rPr>
                  <w:t>POINTS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1212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  <w:jc w:val="both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0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7"/>
      <w:ind w:left="100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820" w:right="113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s://www.care-international.org/news/violence-and-hunger-persist-haitians-struggle-meet-most-basic-needs" TargetMode="External"/><Relationship Id="rId8" Type="http://schemas.openxmlformats.org/officeDocument/2006/relationships/hyperlink" Target="https://www.hrw.org/sites/default/files/media_2023/08/haiti0823web.pdf#page%3D26" TargetMode="External"/><Relationship Id="rId9" Type="http://schemas.openxmlformats.org/officeDocument/2006/relationships/hyperlink" Target="https://www.msf.org/urgent-need-medical-supplies-haiti-extreme-violence-isolates-people-need" TargetMode="External"/><Relationship Id="rId10" Type="http://schemas.openxmlformats.org/officeDocument/2006/relationships/hyperlink" Target="https://www.unfpa.org/sites/default/files/resource-pdf/Haiti%20Sitrep%20%233_10%20May.pdf#page%3D2" TargetMode="External"/><Relationship Id="rId11" Type="http://schemas.openxmlformats.org/officeDocument/2006/relationships/hyperlink" Target="https://www.care-international.org/news/violence-and-hunger-persist-haitians-struggle-meet-most-basic-needs#%3A~%3Atext%3DMoreover%2C%20with%2Csurvivors%20without%20care" TargetMode="External"/><Relationship Id="rId12" Type="http://schemas.openxmlformats.org/officeDocument/2006/relationships/hyperlink" Target="https://reliefweb.int/report/haiti/haiti-emergency-situation-report-no-26-7-june-2024" TargetMode="External"/><Relationship Id="rId13" Type="http://schemas.openxmlformats.org/officeDocument/2006/relationships/hyperlink" Target="https://www.ipcinfo.org/ipc-country-analysis/details-map/en/c/1156884/?iso3=HTI" TargetMode="External"/><Relationship Id="rId14" Type="http://schemas.openxmlformats.org/officeDocument/2006/relationships/hyperlink" Target="https://humanitarianaction.info/plan/1178" TargetMode="External"/><Relationship Id="rId15" Type="http://schemas.openxmlformats.org/officeDocument/2006/relationships/hyperlink" Target="https://news.un.org/en/story/2024/06/1150676#%3A~%3Atext%3DHe%20urged%20the%20international%20community%20to%20step%20up%20and%20support%20Haiti%2C%20as%20a%20%24674%20million%20humanitarian%20response%20plan%2C%20launched%20in%20February%2C%20is%20only%20around%2022%20per%20cent%20funded.%20WFP%20also%20needs%20%2476%20million%20to%20continue%20its%20lifesaving%20work%20in%20the%20country.%C2%A0" TargetMode="External"/><Relationship Id="rId16" Type="http://schemas.openxmlformats.org/officeDocument/2006/relationships/hyperlink" Target="https://binuh.unmissions.org/en/briefing-security-council-ms-mar%C3%ADa-isabel-salvador-special-representative-secretary-general-haiti-0#%3A~%3Atext%3DDuring%20the%20first%2Cin%20January%202022" TargetMode="External"/><Relationship Id="rId17" Type="http://schemas.openxmlformats.org/officeDocument/2006/relationships/hyperlink" Target="https://www.ohchr.org/en/press-releases/2024/03/haiti-cataclysmic-situation-demands-immediate-and-bold-action-un-report#%3A~%3Atext%3Ddespite%20an%20arms%20embargo%2C%20there%20is%20a%20reliable%20supply%20of%20weapons%20and%20ammunition%20for%20the%20gangs%20coming%20through%20porous%20borders%2C%20resulting%20in%20the%20gangs%20often%20having%20superior%20firepower%20to%20the%20Haitian%20National%20Police" TargetMode="External"/><Relationship Id="rId18" Type="http://schemas.openxmlformats.org/officeDocument/2006/relationships/hyperlink" Target="https://www.ohchr.org/sites/default/files/documents/hrbodies/hrcouncil/sessions-regular/session55/advance-versions/A_HRC_55_76_AdvanceUneditedVersion.pdf#page%3D4" TargetMode="External"/><Relationship Id="rId19" Type="http://schemas.openxmlformats.org/officeDocument/2006/relationships/hyperlink" Target="https://www.ohchr.org/sites/default/files/2022-10/20221014-Report-on-Sexual-Violence-haiti-en.pdf#page%3D11" TargetMode="External"/><Relationship Id="rId20" Type="http://schemas.openxmlformats.org/officeDocument/2006/relationships/hyperlink" Target="https://www.unfpa.org/press/world-must-not-abandon-women-and-girls-haiti#%3A~%3Atext%3DConditions%20in%20these%20sites%20are%20deplorable%2C%20with%20women%20and%20girls%20at%20heightened%20risk%20of%20sexual%20exploitation%20and%20violence%20and%20with%20people%20struggling%20to%20secure%20food%2C%20clean%20water%20and%20other%20basic%20necessities" TargetMode="External"/><Relationship Id="rId21" Type="http://schemas.openxmlformats.org/officeDocument/2006/relationships/hyperlink" Target="https://www.ohchr.org/en/press-releases/2024/05/women-and-girls-bear-brunt-crisis-ravaging-haiti-say-un-experts" TargetMode="External"/><Relationship Id="rId22" Type="http://schemas.openxmlformats.org/officeDocument/2006/relationships/hyperlink" Target="http://www.undocs.org/en/S/RES/2699(2023)" TargetMode="External"/><Relationship Id="rId23" Type="http://schemas.openxmlformats.org/officeDocument/2006/relationships/hyperlink" Target="https://www.amnesty.org/en/documents/amr36/7122/2023/en/" TargetMode="External"/><Relationship Id="rId24" Type="http://schemas.openxmlformats.org/officeDocument/2006/relationships/hyperlink" Target="https://www.amnesty.org/fr/documents/amr36/8084/2024/en/" TargetMode="External"/><Relationship Id="rId25" Type="http://schemas.openxmlformats.org/officeDocument/2006/relationships/hyperlink" Target="https://binuh.unmissions.org/en/security-council-press-statement-haiti-%E2%80%93-21-march-2024#%3A~%3Atext%3DThe%20members%20of%20the%20Security%20Council%20reiterated%20their%20full%20support%20for%20a%20Haitian%2Dled%2C%20Haitian%2Downed%20political%20process" TargetMode="External"/><Relationship Id="rId26" Type="http://schemas.openxmlformats.org/officeDocument/2006/relationships/hyperlink" Target="https://www.ohchr.org/en/press-releases/2024/05/women-and-girls-bear-brunt-crisis-ravaging-haiti-say-un-experts#%3A~%3Atext%3DThey%20emphasised%20that%2Cthe%20experts%20said" TargetMode="External"/><Relationship Id="rId27" Type="http://schemas.openxmlformats.org/officeDocument/2006/relationships/hyperlink" Target="https://www.ijdh.org/wp-content/uploads/2024/03/2023.02.26-IACHR-Supplemental-Submission-COMBINED.pdf#page%3D27" TargetMode="External"/><Relationship Id="rId28" Type="http://schemas.openxmlformats.org/officeDocument/2006/relationships/hyperlink" Target="https://www.hrw.org/news/2023/09/27/us/haiti-suspend-deportation-flights-haiti" TargetMode="External"/><Relationship Id="rId29" Type="http://schemas.openxmlformats.org/officeDocument/2006/relationships/hyperlink" Target="https://www.unhcr.org/us/news/press-releases/unhcr-calls-states-refrain-forced-returns-haitians#%3A~%3Atext%3DThe%20forced%20removal%2Cassociated%20with%20it" TargetMode="External"/><Relationship Id="rId30" Type="http://schemas.openxmlformats.org/officeDocument/2006/relationships/hyperlink" Target="https://www.unocha.org/publications/report/syrian-arab-republic/statement-attributed-united-nations-resident-coordinator-and-humanitarian-coordinator-syria-adam-abdelmoula-surge-hostilities-deir-ez-zor-enar" TargetMode="External"/><Relationship Id="rId31" Type="http://schemas.openxmlformats.org/officeDocument/2006/relationships/hyperlink" Target="https://news.un.org/en/story/2024/04/1149016" TargetMode="External"/><Relationship Id="rId32" Type="http://schemas.openxmlformats.org/officeDocument/2006/relationships/hyperlink" Target="https://www.wfp.org/emergencies/syria-emergency" TargetMode="External"/><Relationship Id="rId33" Type="http://schemas.openxmlformats.org/officeDocument/2006/relationships/hyperlink" Target="https://www.wfp.org/countries/syrian-arab-republic#%3A~%3Atext%3DWFP%20was%20forced%20to%20end%20the%20general%20food%20assistance%20programme%20at%20the%20end%20of%202023%20due%20to%20funding%20shortfalls.%20This%20was%20a%20last%20resort%20and%20has%20affected%203.2%20million%20people" TargetMode="External"/><Relationship Id="rId34" Type="http://schemas.openxmlformats.org/officeDocument/2006/relationships/hyperlink" Target="https://reliefweb.int/report/syrian-arab-republic/humanitarian-update-syrian-arab-republic-issue-21-february-2024" TargetMode="External"/><Relationship Id="rId35" Type="http://schemas.openxmlformats.org/officeDocument/2006/relationships/hyperlink" Target="https://www.msf.org/one-year-after-earthquake-mental-scars-are-still-raw-syria" TargetMode="External"/><Relationship Id="rId36" Type="http://schemas.openxmlformats.org/officeDocument/2006/relationships/hyperlink" Target="https://www.ohchr.org/sites/default/files/documents/hrbodies/hrcouncil/coisyria/policypapersieges29aywar/2023-06-12-Gendered-impact-women-girls-%20Syria.pdf" TargetMode="External"/><Relationship Id="rId37" Type="http://schemas.openxmlformats.org/officeDocument/2006/relationships/hyperlink" Target="https://www.ohchr.org/sites/default/files/documents/hrbodies/hrcouncil/coisyria/policypapersieges29aywar/2023-06-12-Gendered-impact-women-girls-%20Syria.pdf#page%3D13" TargetMode="External"/><Relationship Id="rId38" Type="http://schemas.openxmlformats.org/officeDocument/2006/relationships/hyperlink" Target="https://syriadirect.org/poverty-puts-northwestern-syrias-children-to-work/#%3A~%3Atext%3DChild%20labor%20is%20the%20greatest%2Cand%2017%20work%2C%20it%20found" TargetMode="External"/><Relationship Id="rId39" Type="http://schemas.openxmlformats.org/officeDocument/2006/relationships/hyperlink" Target="https://www.ohchr.org/sites/default/files/documents/hrbodies/hrcouncil/coisyria/A-HRC-53-CRP5-Syria-Torture.pdf" TargetMode="External"/><Relationship Id="rId40" Type="http://schemas.openxmlformats.org/officeDocument/2006/relationships/hyperlink" Target="https://monitor.civicus.org/explore/womens-rights-activist-murdered-in-her-home/" TargetMode="External"/><Relationship Id="rId41" Type="http://schemas.openxmlformats.org/officeDocument/2006/relationships/hyperlink" Target="https://www.ohchr.org/sites/default/files/documents/hrbodies/hrcouncil/sessions-regular/session55/A_HRC_55_64_EN.pdf#page%3D12" TargetMode="External"/><Relationship Id="rId42" Type="http://schemas.openxmlformats.org/officeDocument/2006/relationships/hyperlink" Target="https://www.hrw.org/news/2024/02/09/turkiyes-strikes-wreak-havoc-northeast-syria" TargetMode="External"/><Relationship Id="rId43" Type="http://schemas.openxmlformats.org/officeDocument/2006/relationships/hyperlink" Target="https://www.hrw.org/news/2023/10/26/northeast-syria-turkish-strikes-disrupt-water-electricity" TargetMode="External"/><Relationship Id="rId44" Type="http://schemas.openxmlformats.org/officeDocument/2006/relationships/hyperlink" Target="https://hevdesti.org/en/northern-syria-women-as-victims-in-various-forms-from-domestic-violence-to-violations-and-conflict-related-crimes/" TargetMode="External"/><Relationship Id="rId45" Type="http://schemas.openxmlformats.org/officeDocument/2006/relationships/hyperlink" Target="https://reliefweb.int/report/syrian-arab-republic/humanitarian-update-syrian-arab-republic-issue-22-march-2024" TargetMode="External"/><Relationship Id="rId46" Type="http://schemas.openxmlformats.org/officeDocument/2006/relationships/hyperlink" Target="https://www.unocha.org/news/todays-top-news-occupied-palestinian-territory-haiti-chad-zimbabwe-kuwait-syria" TargetMode="External"/><Relationship Id="rId47" Type="http://schemas.openxmlformats.org/officeDocument/2006/relationships/hyperlink" Target="https://reliefweb.int/report/syrian-arab-republic/syria-humanitarian-fund-annual-report-2023#%3A~%3Atext%3DSpecifically%2C%20we%20aim%20to%20enhance%20early%20recovery%20responses%20by%20creating%20livelihood%20opportunities%20and%20ensuring%20sustained%20access%20to%20essential%20services%2C%20while%20also%20addressing%20the%20critical%20humanitarian%20needs" TargetMode="External"/><Relationship Id="rId48" Type="http://schemas.openxmlformats.org/officeDocument/2006/relationships/hyperlink" Target="https://reliefweb.int/report/syrian-arab-republic/unfpa-urges-international-community-put-womens-and-girls-rights-centre-humanitarian-response-syria" TargetMode="External"/><Relationship Id="rId49" Type="http://schemas.openxmlformats.org/officeDocument/2006/relationships/hyperlink" Target="https://syria.unfpa.org/en/news/13-years-syria-crisis-pushing-women-and-girls-brink-0" TargetMode="External"/><Relationship Id="rId50" Type="http://schemas.openxmlformats.org/officeDocument/2006/relationships/header" Target="header2.xml"/><Relationship Id="rId51" Type="http://schemas.openxmlformats.org/officeDocument/2006/relationships/hyperlink" Target="https://www.icj-cij.org/sites/default/files/case-related/188/188-20231116-ord-01-00-en.pdf#page%3D22" TargetMode="External"/><Relationship Id="rId52" Type="http://schemas.openxmlformats.org/officeDocument/2006/relationships/hyperlink" Target="https://undocs.org/a/77/l.79" TargetMode="External"/><Relationship Id="rId53" Type="http://schemas.openxmlformats.org/officeDocument/2006/relationships/hyperlink" Target="https://www.ohchr.org/en/statements-and-speeches/2024/04/turk-briefs-un-general-assembly-independent-institution-missing-persons-syria" TargetMode="External"/><Relationship Id="rId54" Type="http://schemas.openxmlformats.org/officeDocument/2006/relationships/hyperlink" Target="https://www.ohchr.org/en/press-briefing-notes/2024/05/ukraine-displaced-civilians-describe-terrifying-russian-attacks-north" TargetMode="External"/><Relationship Id="rId55" Type="http://schemas.openxmlformats.org/officeDocument/2006/relationships/hyperlink" Target="https://www.amnesty.org/en/latest/news/2024/04/russian-attacks-causing-catastrophic-damage-to-critical-energy-infrastructure-in-ukraine/" TargetMode="External"/><Relationship Id="rId56" Type="http://schemas.openxmlformats.org/officeDocument/2006/relationships/hyperlink" Target="https://www.care-international.org/news/escalation-conflict-ukraine-pushes-new-wave-internal-displacement" TargetMode="External"/><Relationship Id="rId57" Type="http://schemas.openxmlformats.org/officeDocument/2006/relationships/hyperlink" Target="https://www.womensrefugeecommission.org/press-releases/hias-wrc-local-organizations-helping-ukrainian-refugees-say-response-must-keep-focus-on-women-and-girls/" TargetMode="External"/><Relationship Id="rId58" Type="http://schemas.openxmlformats.org/officeDocument/2006/relationships/hyperlink" Target="https://careevaluations.org/wp-content/uploads/RGA_Ukraine_2023_ENG.pdf#page%3D31" TargetMode="External"/><Relationship Id="rId59" Type="http://schemas.openxmlformats.org/officeDocument/2006/relationships/hyperlink" Target="https://reliefweb.int/report/ukraine/rapid-gbv-assessment-chernihiv-and-sumy-oblasts-february-2024" TargetMode="External"/><Relationship Id="rId60" Type="http://schemas.openxmlformats.org/officeDocument/2006/relationships/hyperlink" Target="https://www.ohchr.org/sites/default/files/documents/hrbodies/hrcouncil/coiukraine/A-78-540-En.pdf#page%3D14" TargetMode="External"/><Relationship Id="rId61" Type="http://schemas.openxmlformats.org/officeDocument/2006/relationships/hyperlink" Target="https://reliefweb.int/report/ukraine/closing-gender-gap-humanitarian-action-ukraine" TargetMode="External"/><Relationship Id="rId62" Type="http://schemas.openxmlformats.org/officeDocument/2006/relationships/hyperlink" Target="https://www.hrw.org/news/2024/05/29/ukraine-russias-odesa-cluster-munition-attack-harms-civilians" TargetMode="External"/><Relationship Id="rId63" Type="http://schemas.openxmlformats.org/officeDocument/2006/relationships/hyperlink" Target="https://www.icj-cij.org/sites/default/files/case-related/182/182-20220316-ord-01-00-en.pdf#page%3D24" TargetMode="External"/><Relationship Id="rId64" Type="http://schemas.openxmlformats.org/officeDocument/2006/relationships/hyperlink" Target="https://www.ohchr.org/en/documents/country-reports/ten-years-occupation-russian-federation-human-rights-autonomous-republic" TargetMode="External"/><Relationship Id="rId65" Type="http://schemas.openxmlformats.org/officeDocument/2006/relationships/hyperlink" Target="https://www.hrw.org/news/2024/05/02/ukraine-russian-forces-executed-surrendering-ukraine-soldiers" TargetMode="External"/><Relationship Id="rId66" Type="http://schemas.openxmlformats.org/officeDocument/2006/relationships/hyperlink" Target="https://www.ohchr.org/sites/default/files/2023-08/A_HRC_52_CRP.4_En%20%28003%29.pdf" TargetMode="External"/><Relationship Id="rId67" Type="http://schemas.openxmlformats.org/officeDocument/2006/relationships/hyperlink" Target="https://www.ohchr.org/en/statements/2024/02/un-experts-urge-international-community-step-efforts-forge-peace-between-russia" TargetMode="External"/><Relationship Id="rId68" Type="http://schemas.openxmlformats.org/officeDocument/2006/relationships/hyperlink" Target="https://gay.org.ua/publications/Situation-of-LGBT-in-Ukraine-2023-ENG.pdf" TargetMode="External"/><Relationship Id="rId69" Type="http://schemas.openxmlformats.org/officeDocument/2006/relationships/hyperlink" Target="https://hias.org/news/roma-ukraine-face-new-hardships-after-fleeing/" TargetMode="External"/><Relationship Id="rId70" Type="http://schemas.openxmlformats.org/officeDocument/2006/relationships/hyperlink" Target="https://www.amnesty.org/en/documents/eur50/7805/2024/en/" TargetMode="External"/><Relationship Id="rId71" Type="http://schemas.openxmlformats.org/officeDocument/2006/relationships/hyperlink" Target="https://monitor.civicus.org/explore/military-operations-continue-to-threaten-civil-society-as-watchdog-reports-one-killing-and-three-injuries-of-ngo-workers-in-ukraine-in-2023/" TargetMode="External"/><Relationship Id="rId72" Type="http://schemas.openxmlformats.org/officeDocument/2006/relationships/hyperlink" Target="https://www.hrw.org/news/2024/01/19/several-investigative-journalists-under-pressure-ukraine" TargetMode="External"/><Relationship Id="rId73" Type="http://schemas.openxmlformats.org/officeDocument/2006/relationships/hyperlink" Target="https://www.justsecurity.org/80423/russias-invasion-of-ukraine-imperils-human-rights-defenders-and-political-exiles/" TargetMode="External"/><Relationship Id="rId74" Type="http://schemas.openxmlformats.org/officeDocument/2006/relationships/hyperlink" Target="https://www.hrw.org/news/2024/02/15/russia-first-convictions-under-lgbt-extremist-ruling" TargetMode="External"/><Relationship Id="rId75" Type="http://schemas.openxmlformats.org/officeDocument/2006/relationships/hyperlink" Target="https://www.frontlinedefenders.org/en/case/russian-military-confirm-victoria-roshchynas-captivity" TargetMode="External"/><Relationship Id="rId76" Type="http://schemas.openxmlformats.org/officeDocument/2006/relationships/hyperlink" Target="https://www.unhcr.org/en-us/publications/legal/529efd2e9/guidelines-international-protection-10-claims-refugee-status-related-military.html" TargetMode="External"/><Relationship Id="rId77" Type="http://schemas.openxmlformats.org/officeDocument/2006/relationships/hyperlink" Target="https://careevaluations.org/wp-content/uploads/RGA_Ukraine_2023_ENG.pdf#page%3D17" TargetMode="External"/><Relationship Id="rId78" Type="http://schemas.openxmlformats.org/officeDocument/2006/relationships/hyperlink" Target="https://yemen.un.org/sites/default/files/remote-resources/4260055149d0ab3205763076e64343f0.pdf#page%3D16" TargetMode="External"/><Relationship Id="rId79" Type="http://schemas.openxmlformats.org/officeDocument/2006/relationships/hyperlink" Target="https://www.hrw.org/report/2023/12/11/death-more-merciful-life/houthi-and-yemeni-government-violations-right-water#9551" TargetMode="External"/><Relationship Id="rId80" Type="http://schemas.openxmlformats.org/officeDocument/2006/relationships/hyperlink" Target="https://www.msf.org/addressing-acute-watery-diarrhoea-yemen" TargetMode="External"/><Relationship Id="rId81" Type="http://schemas.openxmlformats.org/officeDocument/2006/relationships/hyperlink" Target="https://www.msf.org/yemen-upsurge-measles-cases-shows-no-sign-abating" TargetMode="External"/><Relationship Id="rId82" Type="http://schemas.openxmlformats.org/officeDocument/2006/relationships/hyperlink" Target="https://www.unocha.org/news/un-relief-chief-tells-security-council-people-yemen-deserve-break-future#%3A~%3Atext%3DThe%20other%20major%20driver%20of%20humanitarian%20needs%20in%20Yemen%20is%20the%20protracted%20economic%20crisis" TargetMode="External"/><Relationship Id="rId83" Type="http://schemas.openxmlformats.org/officeDocument/2006/relationships/hyperlink" Target="https://www.wfp.org/news/wfp-pauses-food-distributions-northern-areas-yemen" TargetMode="External"/><Relationship Id="rId84" Type="http://schemas.openxmlformats.org/officeDocument/2006/relationships/hyperlink" Target="https://www.unocha.org/yemen" TargetMode="External"/><Relationship Id="rId85" Type="http://schemas.openxmlformats.org/officeDocument/2006/relationships/hyperlink" Target="https://www.care-international.org/news/yemen-9-years-war-9-million-women-and-girls-bearing-brunt-impacts" TargetMode="External"/><Relationship Id="rId86" Type="http://schemas.openxmlformats.org/officeDocument/2006/relationships/hyperlink" Target="https://fts.unocha.org/countries/248/summary/2024" TargetMode="External"/><Relationship Id="rId87" Type="http://schemas.openxmlformats.org/officeDocument/2006/relationships/hyperlink" Target="https://www.unrefugees.org/emergencies/yemen/#%3A~%3Atext%3DThe%20situation%20in%20Yemen%2C%20located%20at%20the%20southern%2Cprotection%20services.%202022%20alone%20saw%20234%2C000%20new%20displacements" TargetMode="External"/><Relationship Id="rId88" Type="http://schemas.openxmlformats.org/officeDocument/2006/relationships/hyperlink" Target="https://www.unrefugees.org/emergencies/yemen/" TargetMode="External"/><Relationship Id="rId89" Type="http://schemas.openxmlformats.org/officeDocument/2006/relationships/hyperlink" Target="https://www.womenpeacesecurity.org/resource/un-security-council-briefing-yemen-wameedh-shakir/#_ftn3%3A~%3Atext%3DSkipping%20meals%2C%20dropping%2Cpeers.%5B7%5D" TargetMode="External"/><Relationship Id="rId90" Type="http://schemas.openxmlformats.org/officeDocument/2006/relationships/hyperlink" Target="https://yemen.un.org/sites/default/files/remote-resources/4260055149d0ab3205763076e64343f0.pdf#page%3D15" TargetMode="External"/><Relationship Id="rId91" Type="http://schemas.openxmlformats.org/officeDocument/2006/relationships/hyperlink" Target="https://www.unocha.org/news/ocha-appeals-security-council-keep-hunger-bay-yemen#%3A~%3Atext%3DAnd%20as%20we%2Cwomen%20aid%20workers" TargetMode="External"/><Relationship Id="rId92" Type="http://schemas.openxmlformats.org/officeDocument/2006/relationships/hyperlink" Target="https://yemen.unfpa.org/en/publications/unfpa-humanitarian-response-yemen-2024" TargetMode="External"/><Relationship Id="rId93" Type="http://schemas.openxmlformats.org/officeDocument/2006/relationships/hyperlink" Target="https://www.mwatana.org/posts-en/undermine-women#%3A~%3Atext%3DAnsar%20Allah%20endangers%20women%20by%20preventing%20access%20to%20reproductive%20health%20care" TargetMode="External"/><Relationship Id="rId94" Type="http://schemas.openxmlformats.org/officeDocument/2006/relationships/hyperlink" Target="https://www.amnesty.org/en/latest/news/2024/06/yemen-stc-de-facto-authorities-must-ensure-safety-of-womens-shelter-following-takeover-of-yemeni-women-union-centre/" TargetMode="External"/><Relationship Id="rId95" Type="http://schemas.openxmlformats.org/officeDocument/2006/relationships/hyperlink" Target="https://www.amnesty.org/en/latest/news/2024/03/yemen-southern-transitional-council-must-end-crackdown-on-civic-space" TargetMode="External"/><Relationship Id="rId96" Type="http://schemas.openxmlformats.org/officeDocument/2006/relationships/hyperlink" Target="https://monitor.civicus.org/explore/journalist-louay-al-azazi-continues-to-be-targeted-by-all-parties-to-the-conflict-womens-movement-restricted/" TargetMode="External"/><Relationship Id="rId97" Type="http://schemas.openxmlformats.org/officeDocument/2006/relationships/hyperlink" Target="https://spcommreports.ohchr.org/TMResultsBase/DownLoadPublicCommunicationFile?gId=28773" TargetMode="External"/><Relationship Id="rId98" Type="http://schemas.openxmlformats.org/officeDocument/2006/relationships/hyperlink" Target="https://civicus.org/index.php/media-resources/news/united-nations/geneva/6653-civicus-urges-cambodia-georgia-somalia-and-yemen-to-take-tangible-and-consistent-steps-to-protect-civic-space#%3A~%3Atext%3DIn%20Yemen%2C%20civil%2Cout%20their%20work" TargetMode="External"/><Relationship Id="rId99" Type="http://schemas.openxmlformats.org/officeDocument/2006/relationships/hyperlink" Target="https://spcommreports.ohchr.org/TMResultsBase/DownLoadPublicCommunicationFile?gId=28402" TargetMode="External"/><Relationship Id="rId100" Type="http://schemas.openxmlformats.org/officeDocument/2006/relationships/hyperlink" Target="https://www.hrw.org/news/2024/02/15/joint-recommendations-universal-periodic-review-yemen#%3A~%3Atext%3DArbitrary%20detentions%2C%20torture%2C%20and%20enforced%20disappearances%3A" TargetMode="External"/><Relationship Id="rId101" Type="http://schemas.openxmlformats.org/officeDocument/2006/relationships/hyperlink" Target="https://ama-ye.org/impacts-of-enforced-disappearance-and-arbitrarydetention-on-women-and-chidren-in-yemen/" TargetMode="External"/><Relationship Id="rId102" Type="http://schemas.openxmlformats.org/officeDocument/2006/relationships/hyperlink" Target="https://news.un.org/en/story/2024/06/1150896" TargetMode="External"/><Relationship Id="rId103" Type="http://schemas.openxmlformats.org/officeDocument/2006/relationships/hyperlink" Target="https://www.amnesty.org/en/latest/news/2024/02/yemen-huthis-must-stop-executions-and-release-dozens-facing-lgbti-charges/" TargetMode="External"/><Relationship Id="rId104" Type="http://schemas.openxmlformats.org/officeDocument/2006/relationships/hyperlink" Target="https://www.womensolidaritynetwork.org/women-experts" TargetMode="External"/><Relationship Id="rId105" Type="http://schemas.openxmlformats.org/officeDocument/2006/relationships/hyperlink" Target="https://yemenjustice.org/en/#vision" TargetMode="External"/><Relationship Id="rId106" Type="http://schemas.openxmlformats.org/officeDocument/2006/relationships/hyperlink" Target="https://osesgy.unmissions.org/taiz-agreement" TargetMode="External"/><Relationship Id="rId107" Type="http://schemas.openxmlformats.org/officeDocument/2006/relationships/hyperlink" Target="https://www.hrw.org/news/2024/01/11/yemen-widespread-violations-no-access-justice" TargetMode="External"/><Relationship Id="rId108" Type="http://schemas.openxmlformats.org/officeDocument/2006/relationships/hyperlink" Target="https://www.gov.uk/government/speeches/joint-statement-on-the-detention-of-un-diplomatic-and-ngo-staff-by-the-houthis-in-yemen" TargetMode="External"/><Relationship Id="rId10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Mader</dc:creator>
  <dcterms:created xsi:type="dcterms:W3CDTF">2024-07-04T00:00:53Z</dcterms:created>
  <dcterms:modified xsi:type="dcterms:W3CDTF">2024-07-04T00:00:53Z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2024-07-04T00:00:00Z</vt:filetime>
  </property>
</Properties>
</file>