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7546" w14:textId="0ED2987A" w:rsidR="00E50E6D" w:rsidRPr="002D4EEA" w:rsidRDefault="008B106D" w:rsidP="00C25FD9">
      <w:pPr>
        <w:jc w:val="center"/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lang w:eastAsia="en-GB"/>
        </w:rPr>
      </w:pPr>
      <w:r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lang w:eastAsia="en-GB"/>
        </w:rPr>
        <w:t>The Pacific Disability Forum is cordially inviting you to the launch</w:t>
      </w:r>
      <w:r w:rsidR="00C25FD9"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lang w:eastAsia="en-GB"/>
        </w:rPr>
        <w:t xml:space="preserve"> of the </w:t>
      </w:r>
      <w:r w:rsidR="006B6563"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lang w:eastAsia="en-GB"/>
        </w:rPr>
        <w:t xml:space="preserve">Report on </w:t>
      </w:r>
      <w:r w:rsidR="00C25FD9"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lang w:eastAsia="en-GB"/>
        </w:rPr>
        <w:t>Disability and Climate Change in the Pacific: Findings from Kiribati, Solomon Islands and Tuvalu.</w:t>
      </w:r>
    </w:p>
    <w:p w14:paraId="2C903695" w14:textId="36203535" w:rsidR="00C96F36" w:rsidRPr="002D4EEA" w:rsidRDefault="00C96F36" w:rsidP="00E50E6D">
      <w:pPr>
        <w:jc w:val="center"/>
        <w:rPr>
          <w:rFonts w:ascii="Helvetica" w:hAnsi="Helvetica" w:cs="Helvetica"/>
          <w:sz w:val="22"/>
          <w:szCs w:val="22"/>
        </w:rPr>
      </w:pPr>
    </w:p>
    <w:p w14:paraId="331BE976" w14:textId="6D8F2AB0" w:rsidR="00E50E6D" w:rsidRPr="00746562" w:rsidRDefault="0026009A" w:rsidP="00E50E6D">
      <w:pPr>
        <w:jc w:val="center"/>
        <w:rPr>
          <w:rFonts w:ascii="Helvetica" w:hAnsi="Helvetica" w:cs="Helvetica"/>
          <w:sz w:val="22"/>
          <w:szCs w:val="22"/>
        </w:rPr>
      </w:pPr>
      <w:r w:rsidRPr="00746562">
        <w:rPr>
          <w:rFonts w:ascii="Helvetica" w:hAnsi="Helvetica" w:cs="Helvetica"/>
          <w:sz w:val="22"/>
          <w:szCs w:val="22"/>
        </w:rPr>
        <w:t xml:space="preserve">Tuesday, </w:t>
      </w:r>
      <w:r w:rsidR="00116BC2" w:rsidRPr="00746562">
        <w:rPr>
          <w:rFonts w:ascii="Helvetica" w:hAnsi="Helvetica" w:cs="Helvetica"/>
          <w:sz w:val="22"/>
          <w:szCs w:val="22"/>
        </w:rPr>
        <w:t>30</w:t>
      </w:r>
      <w:r w:rsidR="00116BC2" w:rsidRPr="00746562">
        <w:rPr>
          <w:rFonts w:ascii="Helvetica" w:hAnsi="Helvetica" w:cs="Helvetica"/>
          <w:sz w:val="22"/>
          <w:szCs w:val="22"/>
          <w:vertAlign w:val="superscript"/>
        </w:rPr>
        <w:t>th</w:t>
      </w:r>
      <w:r w:rsidR="00116BC2" w:rsidRPr="00746562">
        <w:rPr>
          <w:rFonts w:ascii="Helvetica" w:hAnsi="Helvetica" w:cs="Helvetica"/>
          <w:sz w:val="22"/>
          <w:szCs w:val="22"/>
        </w:rPr>
        <w:t xml:space="preserve"> August 2022</w:t>
      </w:r>
      <w:r w:rsidR="00F817FD" w:rsidRPr="00746562">
        <w:rPr>
          <w:rFonts w:ascii="Helvetica" w:hAnsi="Helvetica" w:cs="Helvetica"/>
          <w:sz w:val="22"/>
          <w:szCs w:val="22"/>
        </w:rPr>
        <w:t xml:space="preserve"> </w:t>
      </w:r>
      <w:r w:rsidR="00746562" w:rsidRPr="00746562">
        <w:rPr>
          <w:rFonts w:ascii="Helvetica" w:hAnsi="Helvetica" w:cs="Helvetica"/>
          <w:sz w:val="22"/>
          <w:szCs w:val="22"/>
        </w:rPr>
        <w:t>11: 00a.m</w:t>
      </w:r>
      <w:r w:rsidR="00AB37D8" w:rsidRPr="00746562">
        <w:rPr>
          <w:rFonts w:ascii="Helvetica" w:hAnsi="Helvetica" w:cs="Helvetica"/>
          <w:sz w:val="22"/>
          <w:szCs w:val="22"/>
        </w:rPr>
        <w:t>-</w:t>
      </w:r>
      <w:r w:rsidR="00873052" w:rsidRPr="00746562">
        <w:rPr>
          <w:rFonts w:ascii="Helvetica" w:hAnsi="Helvetica" w:cs="Helvetica"/>
          <w:sz w:val="22"/>
          <w:szCs w:val="22"/>
        </w:rPr>
        <w:t xml:space="preserve"> </w:t>
      </w:r>
      <w:r w:rsidR="00746562" w:rsidRPr="00746562">
        <w:rPr>
          <w:rFonts w:ascii="Helvetica" w:hAnsi="Helvetica" w:cs="Helvetica"/>
          <w:sz w:val="22"/>
          <w:szCs w:val="22"/>
        </w:rPr>
        <w:t>1: 00p.m</w:t>
      </w:r>
      <w:r w:rsidR="00F817FD" w:rsidRPr="00746562">
        <w:rPr>
          <w:rFonts w:ascii="Helvetica" w:hAnsi="Helvetica" w:cs="Helvetica"/>
          <w:sz w:val="22"/>
          <w:szCs w:val="22"/>
        </w:rPr>
        <w:t xml:space="preserve"> (FST)</w:t>
      </w:r>
      <w:r w:rsidR="002D4EEA" w:rsidRPr="00746562">
        <w:rPr>
          <w:rFonts w:ascii="Helvetica" w:hAnsi="Helvetica" w:cs="Helvetica"/>
          <w:sz w:val="22"/>
          <w:szCs w:val="22"/>
        </w:rPr>
        <w:t xml:space="preserve">, </w:t>
      </w:r>
      <w:r w:rsidR="00AB37D8" w:rsidRPr="00746562">
        <w:rPr>
          <w:rFonts w:ascii="Helvetica" w:hAnsi="Helvetica" w:cs="Helvetica"/>
          <w:sz w:val="22"/>
          <w:szCs w:val="22"/>
        </w:rPr>
        <w:t xml:space="preserve">9: 00a.m- 11a.m(AEST), </w:t>
      </w:r>
      <w:r w:rsidR="00746562" w:rsidRPr="00746562">
        <w:rPr>
          <w:rFonts w:ascii="Helvetica" w:hAnsi="Helvetica" w:cs="Helvetica"/>
          <w:sz w:val="22"/>
          <w:szCs w:val="22"/>
        </w:rPr>
        <w:t>12: 00p.m</w:t>
      </w:r>
      <w:r w:rsidR="00AB37D8" w:rsidRPr="00746562">
        <w:rPr>
          <w:rFonts w:ascii="Helvetica" w:hAnsi="Helvetica" w:cs="Helvetica"/>
          <w:sz w:val="22"/>
          <w:szCs w:val="22"/>
        </w:rPr>
        <w:t xml:space="preserve">- </w:t>
      </w:r>
      <w:r w:rsidR="00746562" w:rsidRPr="00746562">
        <w:rPr>
          <w:rFonts w:ascii="Helvetica" w:hAnsi="Helvetica" w:cs="Helvetica"/>
          <w:sz w:val="22"/>
          <w:szCs w:val="22"/>
        </w:rPr>
        <w:t>2: 00p.m</w:t>
      </w:r>
      <w:r w:rsidR="00AB37D8" w:rsidRPr="00746562">
        <w:rPr>
          <w:rFonts w:ascii="Helvetica" w:hAnsi="Helvetica" w:cs="Helvetica"/>
          <w:sz w:val="22"/>
          <w:szCs w:val="22"/>
        </w:rPr>
        <w:t xml:space="preserve"> (NZDT), </w:t>
      </w:r>
      <w:r w:rsidR="00746562" w:rsidRPr="00746562">
        <w:rPr>
          <w:rFonts w:ascii="Helvetica" w:hAnsi="Helvetica" w:cs="Helvetica"/>
          <w:sz w:val="22"/>
          <w:szCs w:val="22"/>
        </w:rPr>
        <w:t>1: 00a.m- 3: 00a.m (CEST)</w:t>
      </w:r>
      <w:r w:rsidR="005352A8">
        <w:rPr>
          <w:rFonts w:ascii="Helvetica" w:hAnsi="Helvetica" w:cs="Helvetica"/>
          <w:sz w:val="22"/>
          <w:szCs w:val="22"/>
        </w:rPr>
        <w:t xml:space="preserve"> at The Grand Pacific Hotel, Suva, Fiji.</w:t>
      </w:r>
    </w:p>
    <w:p w14:paraId="51F6B83F" w14:textId="0D1E02AB" w:rsidR="00E4430E" w:rsidRPr="00746562" w:rsidRDefault="00746562" w:rsidP="00E50E6D">
      <w:pPr>
        <w:jc w:val="center"/>
        <w:rPr>
          <w:rFonts w:ascii="Helvetica" w:hAnsi="Helvetica" w:cs="Helvetica"/>
          <w:sz w:val="22"/>
          <w:szCs w:val="22"/>
        </w:rPr>
      </w:pPr>
      <w:r w:rsidRPr="00746562">
        <w:rPr>
          <w:rFonts w:ascii="Helvetica" w:hAnsi="Helvetica" w:cs="Helvetica"/>
          <w:sz w:val="22"/>
          <w:szCs w:val="22"/>
        </w:rPr>
        <w:t xml:space="preserve">In-person/ </w:t>
      </w:r>
      <w:r w:rsidR="00E4430E" w:rsidRPr="00746562">
        <w:rPr>
          <w:rFonts w:ascii="Helvetica" w:hAnsi="Helvetica" w:cs="Helvetica"/>
          <w:sz w:val="22"/>
          <w:szCs w:val="22"/>
        </w:rPr>
        <w:t>Hybrid Meeting: Zoom Meeting</w:t>
      </w:r>
    </w:p>
    <w:p w14:paraId="69A99559" w14:textId="0B835B69" w:rsidR="00C96F36" w:rsidRPr="00746562" w:rsidRDefault="00C96F36" w:rsidP="00E50E6D">
      <w:pPr>
        <w:jc w:val="center"/>
        <w:rPr>
          <w:rFonts w:ascii="Helvetica" w:hAnsi="Helvetica" w:cs="Helvetica"/>
          <w:sz w:val="22"/>
          <w:szCs w:val="22"/>
        </w:rPr>
      </w:pPr>
    </w:p>
    <w:p w14:paraId="4BA9FF73" w14:textId="7C7E33B8" w:rsidR="00746562" w:rsidRPr="00746562" w:rsidRDefault="00746562" w:rsidP="00E50E6D">
      <w:pPr>
        <w:jc w:val="center"/>
        <w:rPr>
          <w:rFonts w:ascii="Helvetica" w:hAnsi="Helvetica" w:cs="Helvetica"/>
          <w:sz w:val="22"/>
          <w:szCs w:val="22"/>
        </w:rPr>
      </w:pPr>
      <w:r w:rsidRPr="00746562">
        <w:rPr>
          <w:rFonts w:ascii="Helvetica" w:hAnsi="Helvetica" w:cs="Helvetica"/>
          <w:sz w:val="22"/>
          <w:szCs w:val="22"/>
        </w:rPr>
        <w:t>Register for the meting using the link below:</w:t>
      </w:r>
    </w:p>
    <w:p w14:paraId="19B83626" w14:textId="009542D4" w:rsidR="00E50E6D" w:rsidRPr="00746562" w:rsidRDefault="00000000" w:rsidP="00E50E6D">
      <w:pPr>
        <w:jc w:val="center"/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</w:pPr>
      <w:hyperlink r:id="rId7" w:history="1">
        <w:r w:rsidR="00746562" w:rsidRPr="00746562">
          <w:rPr>
            <w:rStyle w:val="Hyperlink"/>
            <w:rFonts w:ascii="Helvetica" w:hAnsi="Helvetica" w:cs="Helvetica"/>
            <w:sz w:val="22"/>
            <w:szCs w:val="22"/>
          </w:rPr>
          <w:t>https://us02web.zoom.us/meeting/register/tZArcu6hqzkuE9X4Xub-q5p-CPO5QlWkFS0y</w:t>
        </w:r>
      </w:hyperlink>
      <w:r w:rsidR="002D4EEA" w:rsidRPr="00746562">
        <w:rPr>
          <w:rFonts w:ascii="Helvetica" w:hAnsi="Helvetica" w:cs="Helvetica"/>
          <w:sz w:val="22"/>
          <w:szCs w:val="22"/>
        </w:rPr>
        <w:t xml:space="preserve"> </w:t>
      </w:r>
    </w:p>
    <w:p w14:paraId="6A127DCB" w14:textId="258DDBB0" w:rsidR="00E50E6D" w:rsidRPr="00746562" w:rsidRDefault="00E50E6D" w:rsidP="00E50E6D">
      <w:pPr>
        <w:jc w:val="center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</w:p>
    <w:p w14:paraId="765BA7C7" w14:textId="1D8C0A6E" w:rsidR="009D10E4" w:rsidRPr="00746562" w:rsidRDefault="00C96F36" w:rsidP="00E50E6D">
      <w:pPr>
        <w:jc w:val="center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Sign </w:t>
      </w:r>
      <w:r w:rsidR="00C25FD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Language Interpretation 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and Live Captioning will be provided</w:t>
      </w:r>
      <w:r w:rsidR="00746562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.</w:t>
      </w:r>
    </w:p>
    <w:p w14:paraId="7E0FC7A2" w14:textId="27594455" w:rsidR="009D10E4" w:rsidRPr="00746562" w:rsidRDefault="009D10E4" w:rsidP="00E50E6D">
      <w:pPr>
        <w:jc w:val="center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</w:p>
    <w:p w14:paraId="17558D26" w14:textId="180FDF3B" w:rsidR="009D10E4" w:rsidRPr="00746562" w:rsidRDefault="00D97D79" w:rsidP="008A6B3E">
      <w:pPr>
        <w:jc w:val="both"/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Organized</w:t>
      </w:r>
      <w:r w:rsidR="009D10E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by the</w:t>
      </w:r>
      <w:r w:rsidR="00487113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Pacific Disability Forum</w:t>
      </w:r>
      <w:r w:rsidR="000B0DBC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(PDF)</w:t>
      </w:r>
      <w:r w:rsidR="00943D4D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, </w:t>
      </w:r>
      <w:r w:rsidR="00742E00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supported by</w:t>
      </w:r>
      <w:r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the </w:t>
      </w:r>
      <w:r w:rsidR="00076B23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Australia Pacific Climate Partnership Support Unit</w:t>
      </w:r>
      <w:r w:rsidR="00943D4D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and funded by Australian Aid, Department of Foreign Affairs and Trade</w:t>
      </w:r>
      <w:r w:rsidR="00842BF5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(D</w:t>
      </w:r>
      <w:r w:rsidR="00D72179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F</w:t>
      </w:r>
      <w:r w:rsidR="00842BF5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AT).</w:t>
      </w:r>
    </w:p>
    <w:p w14:paraId="20A824D7" w14:textId="3079C69F" w:rsidR="009D10E4" w:rsidRPr="00746562" w:rsidRDefault="009D10E4" w:rsidP="009D10E4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</w:p>
    <w:p w14:paraId="4BBA5D17" w14:textId="04C98366" w:rsidR="009D10E4" w:rsidRPr="00E07FC6" w:rsidRDefault="008C5F8E" w:rsidP="00E07FC6">
      <w:pPr>
        <w:tabs>
          <w:tab w:val="left" w:pos="3751"/>
        </w:tabs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  <w14:shadow w14:blurRad="50800" w14:dist="50800" w14:dir="5400000" w14:sx="0" w14:sy="0" w14:kx="0" w14:ky="0" w14:algn="ctr">
            <w14:srgbClr w14:val="000000"/>
          </w14:shadow>
        </w:rPr>
      </w:pPr>
      <w:r w:rsidRPr="00E07FC6">
        <w:rPr>
          <w:rFonts w:ascii="Helvetica" w:eastAsia="Times New Roman" w:hAnsi="Helvetica" w:cs="Helvetica"/>
          <w:color w:val="000000"/>
          <w:sz w:val="22"/>
          <w:szCs w:val="22"/>
          <w:lang w:eastAsia="en-GB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E07FC6" w:rsidRPr="00E07FC6">
        <w:rPr>
          <w:rFonts w:ascii="Helvetica" w:eastAsia="Times New Roman" w:hAnsi="Helvetica" w:cs="Helvetica"/>
          <w:color w:val="000000"/>
          <w:sz w:val="22"/>
          <w:szCs w:val="22"/>
          <w:lang w:eastAsia="en-GB"/>
          <w14:shadow w14:blurRad="50800" w14:dist="50800" w14:dir="5400000" w14:sx="0" w14:sy="0" w14:kx="0" w14:ky="0" w14:algn="ctr">
            <w14:srgbClr w14:val="000000"/>
          </w14:shadow>
        </w:rPr>
        <w:tab/>
      </w:r>
    </w:p>
    <w:p w14:paraId="4F82E011" w14:textId="5DC2F47C" w:rsidR="0048333B" w:rsidRPr="00746562" w:rsidRDefault="00093F9B" w:rsidP="00AD722B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ab/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ab/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ab/>
      </w:r>
    </w:p>
    <w:p w14:paraId="4CC71EF4" w14:textId="7F3B91E2" w:rsidR="004A18E7" w:rsidRPr="00746562" w:rsidRDefault="004A18E7" w:rsidP="00746562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Background:</w:t>
      </w:r>
    </w:p>
    <w:p w14:paraId="4B17582A" w14:textId="382FE2EA" w:rsidR="00B7397C" w:rsidRPr="00746562" w:rsidRDefault="001B43BA" w:rsidP="00B7397C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</w:p>
    <w:p w14:paraId="054579D3" w14:textId="10BDBBDD" w:rsidR="003A6828" w:rsidRPr="00746562" w:rsidRDefault="00B7397C" w:rsidP="008A6B3E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In</w:t>
      </w:r>
      <w:r w:rsidR="006A2A9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the Pacific, in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situations of extreme weather events, there is growing evidence that persons with disabilities are </w:t>
      </w:r>
      <w:r w:rsidR="006360D6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not normally considered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6360D6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for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preparedness and response activities</w:t>
      </w:r>
      <w:r w:rsidR="006360D6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due to the various barriers they encounter</w:t>
      </w:r>
      <w:r w:rsidR="000B7277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1E5432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which include accessibility</w:t>
      </w:r>
      <w:r w:rsidR="00556BA7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to information, services and infrastructure</w:t>
      </w:r>
      <w:r w:rsidR="001E5432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, lack of assistive devices, support services, social protection, discriminatory procedures </w:t>
      </w:r>
      <w:r w:rsidR="00556BA7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and community based inclusive development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B864D8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which limits 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their </w:t>
      </w:r>
      <w:r w:rsidR="00B864D8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effective 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participation in </w:t>
      </w:r>
      <w:r w:rsidR="003A6828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humanitarian work or accessing relief programs</w:t>
      </w:r>
    </w:p>
    <w:p w14:paraId="445521DB" w14:textId="783E6A98" w:rsidR="003A6828" w:rsidRPr="00746562" w:rsidRDefault="003A6828" w:rsidP="008A6B3E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</w:p>
    <w:p w14:paraId="7CC9F62C" w14:textId="6214A569" w:rsidR="004A18E7" w:rsidRPr="00746562" w:rsidRDefault="00556BA7" w:rsidP="008A6B3E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A study was commission</w:t>
      </w:r>
      <w:r w:rsidR="001B43B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ed by</w:t>
      </w: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1B43B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PDF, supported by </w:t>
      </w:r>
      <w:r w:rsidR="00D54105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APCP</w:t>
      </w:r>
      <w:r w:rsidR="001B43B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Support </w:t>
      </w:r>
      <w:r w:rsidR="001A7B6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Unit,</w:t>
      </w:r>
      <w:r w:rsidR="001B43B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and funded by </w:t>
      </w:r>
      <w:r w:rsidR="00D54105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DFAT</w:t>
      </w:r>
      <w:r w:rsidR="00B048B1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on the 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C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limate 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C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hange 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I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mpact on 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P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ersons with 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D</w:t>
      </w:r>
      <w:r w:rsidR="00CD510A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isabilities in the Pa</w:t>
      </w:r>
      <w:r w:rsidR="001A7B6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cific: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  <w:r w:rsidR="001A7B6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Kiribati</w:t>
      </w:r>
      <w:r w:rsidR="002D1D58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, </w:t>
      </w:r>
      <w:r w:rsidR="00DE582D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Tuvalu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and Solo</w:t>
      </w:r>
      <w:r w:rsidR="0013405E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mon Islands</w:t>
      </w:r>
      <w:r w:rsidR="00DE582D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.  Findings from the research will be presented </w:t>
      </w:r>
      <w:r w:rsidR="002D1D58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by Pacific persons with disabilities.</w:t>
      </w:r>
    </w:p>
    <w:p w14:paraId="07DBBDD3" w14:textId="174140CD" w:rsidR="0048333B" w:rsidRPr="00746562" w:rsidRDefault="00556BA7" w:rsidP="004A18E7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</w:t>
      </w:r>
    </w:p>
    <w:p w14:paraId="0350355D" w14:textId="13D524D9" w:rsidR="00BA6414" w:rsidRPr="00746562" w:rsidRDefault="00BA6414" w:rsidP="009D10E4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Moderated by</w:t>
      </w:r>
      <w:r w:rsidR="006D06C1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</w:t>
      </w:r>
      <w:r w:rsidR="006D06C1" w:rsidRPr="00F96727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M</w:t>
      </w:r>
      <w:r w:rsidR="00B1638B" w:rsidRPr="00F96727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s</w:t>
      </w:r>
      <w:r w:rsidR="006D06C1" w:rsidRPr="00F96727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. </w:t>
      </w:r>
      <w:r w:rsidR="00B1638B" w:rsidRPr="00F96727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Sainimili Tawake</w:t>
      </w:r>
      <w:r w:rsidR="006D06C1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, </w:t>
      </w:r>
      <w:r w:rsidR="00B1638B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Advisor – Inclusive Development</w:t>
      </w:r>
      <w:r w:rsidR="006D06C1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, Pacific Disability Forum (PDF</w:t>
      </w:r>
      <w:r w:rsidR="00C96F36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)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.</w:t>
      </w:r>
    </w:p>
    <w:p w14:paraId="63AC5986" w14:textId="170EE095" w:rsidR="00F12290" w:rsidRPr="00746562" w:rsidRDefault="00F12290" w:rsidP="009D10E4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</w:p>
    <w:p w14:paraId="45855C88" w14:textId="5EF15151" w:rsidR="00F12290" w:rsidRPr="00746562" w:rsidRDefault="00F12290" w:rsidP="008A6B3E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The </w:t>
      </w:r>
      <w:r w:rsidR="00B028DE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Disability and Climate Change Report will be launched by</w:t>
      </w:r>
      <w:r w:rsidR="00F41E14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Mr. Iliesa Lutu, Senior Programme </w:t>
      </w:r>
      <w:r w:rsidR="006F72AD" w:rsidRPr="006F72AD">
        <w:rPr>
          <w:rFonts w:ascii="Helvetica" w:eastAsia="Times New Roman" w:hAnsi="Helvetica" w:cs="Helvetica"/>
          <w:sz w:val="22"/>
          <w:szCs w:val="22"/>
          <w:lang w:eastAsia="en-GB"/>
        </w:rPr>
        <w:t>M</w:t>
      </w:r>
      <w:r w:rsidR="00F41E14" w:rsidRPr="006F72AD">
        <w:rPr>
          <w:rFonts w:ascii="Helvetica" w:eastAsia="Times New Roman" w:hAnsi="Helvetica" w:cs="Helvetica"/>
          <w:sz w:val="22"/>
          <w:szCs w:val="22"/>
          <w:lang w:eastAsia="en-GB"/>
        </w:rPr>
        <w:t xml:space="preserve">anager, </w:t>
      </w:r>
      <w:r w:rsidR="003262AF" w:rsidRPr="006F72AD">
        <w:rPr>
          <w:rFonts w:ascii="Helvetica" w:eastAsia="Times New Roman" w:hAnsi="Helvetica" w:cs="Helvetica"/>
          <w:sz w:val="22"/>
          <w:szCs w:val="22"/>
          <w:lang w:eastAsia="en-GB"/>
        </w:rPr>
        <w:t>Australian High Commission, Suva, Fiji.</w:t>
      </w:r>
    </w:p>
    <w:p w14:paraId="16D514DD" w14:textId="1699539B" w:rsidR="00BA6414" w:rsidRPr="00746562" w:rsidRDefault="00305446" w:rsidP="009D10E4">
      <w:pPr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526ED60" wp14:editId="493BB2D9">
            <wp:simplePos x="0" y="0"/>
            <wp:positionH relativeFrom="column">
              <wp:posOffset>-378526</wp:posOffset>
            </wp:positionH>
            <wp:positionV relativeFrom="paragraph">
              <wp:posOffset>105262</wp:posOffset>
            </wp:positionV>
            <wp:extent cx="9813041" cy="34194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90" cy="342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FBA1B" w14:textId="5853599A" w:rsidR="00BA6414" w:rsidRPr="00746562" w:rsidRDefault="00C96F36" w:rsidP="008A6B3E">
      <w:pPr>
        <w:jc w:val="both"/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Panelists</w:t>
      </w:r>
      <w:r w:rsidR="00D44977" w:rsidRPr="00746562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 xml:space="preserve"> from PDF and Organizations of Persons with Disabilities in the Pacific</w:t>
      </w:r>
      <w:r w:rsidR="00D72179">
        <w:rPr>
          <w:rFonts w:ascii="Helvetica" w:eastAsia="Times New Roman" w:hAnsi="Helvetica" w:cs="Helvetica"/>
          <w:color w:val="000000"/>
          <w:sz w:val="22"/>
          <w:szCs w:val="22"/>
          <w:lang w:eastAsia="en-GB"/>
        </w:rPr>
        <w:t>:</w:t>
      </w:r>
    </w:p>
    <w:p w14:paraId="5C437B43" w14:textId="465BDFE7" w:rsidR="00642C0F" w:rsidRPr="00746562" w:rsidRDefault="00353328" w:rsidP="008A6B3E">
      <w:pPr>
        <w:jc w:val="both"/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Mr. Setareki Macanawai</w:t>
      </w:r>
      <w:r w:rsidR="00D44977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,</w:t>
      </w:r>
      <w:r w:rsidR="00642C0F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Ms. Melvina Vua</w:t>
      </w:r>
      <w:r w:rsidR="00595ED9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,</w:t>
      </w:r>
      <w:r w:rsidR="00642C0F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Ms. Terubeimoa Nabutari</w:t>
      </w:r>
      <w:r w:rsidR="00595ED9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, Mr. Molomolo Touaisi, Mr. </w:t>
      </w:r>
      <w:r w:rsidR="00566338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</w:t>
      </w:r>
      <w:r w:rsidR="00595ED9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Taupaka Tinilau, Mr. Davis</w:t>
      </w:r>
      <w:r w:rsidR="00566338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Lua Bolana, Mr. Casper Joseph</w:t>
      </w:r>
      <w:r w:rsidR="0013405E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(TBC) </w:t>
      </w:r>
      <w:r w:rsidR="008F3662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with response from representatives of </w:t>
      </w:r>
      <w:r w:rsidR="00842372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Regional </w:t>
      </w:r>
      <w:r w:rsidR="00491693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Intergovernmental </w:t>
      </w:r>
      <w:r w:rsidR="00C87BB8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Organizations</w:t>
      </w:r>
      <w:r w:rsidR="00491693"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>.</w:t>
      </w:r>
    </w:p>
    <w:p w14:paraId="14469E2D" w14:textId="0994EB30" w:rsidR="00642C0F" w:rsidRPr="00746562" w:rsidRDefault="00642C0F" w:rsidP="009D10E4">
      <w:pPr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</w:pPr>
      <w:r w:rsidRPr="00746562">
        <w:rPr>
          <w:rFonts w:ascii="Helvetica" w:eastAsia="Times New Roman" w:hAnsi="Helvetica" w:cs="Helvetica"/>
          <w:b/>
          <w:bCs/>
          <w:color w:val="000000"/>
          <w:sz w:val="22"/>
          <w:szCs w:val="22"/>
          <w:lang w:eastAsia="en-GB"/>
        </w:rPr>
        <w:t xml:space="preserve"> </w:t>
      </w:r>
    </w:p>
    <w:p w14:paraId="64431980" w14:textId="7351BB46" w:rsidR="00F70DCC" w:rsidRPr="00746562" w:rsidRDefault="00F70DCC" w:rsidP="00F70DCC">
      <w:pPr>
        <w:rPr>
          <w:rFonts w:ascii="Helvetica" w:eastAsia="Times New Roman" w:hAnsi="Helvetica" w:cs="Helvetica"/>
          <w:sz w:val="22"/>
          <w:szCs w:val="22"/>
          <w:lang w:eastAsia="en-GB"/>
        </w:rPr>
      </w:pPr>
    </w:p>
    <w:p w14:paraId="1862AA3F" w14:textId="520A07CD" w:rsidR="00F70DCC" w:rsidRPr="00746562" w:rsidRDefault="00F70DCC" w:rsidP="00F70DCC">
      <w:pPr>
        <w:rPr>
          <w:rFonts w:ascii="Helvetica" w:eastAsia="Times New Roman" w:hAnsi="Helvetica" w:cs="Helvetica"/>
          <w:sz w:val="22"/>
          <w:szCs w:val="22"/>
          <w:lang w:eastAsia="en-GB"/>
        </w:rPr>
      </w:pPr>
    </w:p>
    <w:p w14:paraId="10FB327E" w14:textId="6D88ADBB" w:rsidR="00F70DCC" w:rsidRPr="00746562" w:rsidRDefault="00F70DCC" w:rsidP="00F70DCC">
      <w:pPr>
        <w:rPr>
          <w:rFonts w:ascii="Helvetica" w:eastAsia="Times New Roman" w:hAnsi="Helvetica" w:cs="Helvetica"/>
          <w:sz w:val="22"/>
          <w:szCs w:val="22"/>
          <w:lang w:eastAsia="en-GB"/>
        </w:rPr>
      </w:pPr>
    </w:p>
    <w:p w14:paraId="3C6490D6" w14:textId="7DC94834" w:rsidR="00F70DCC" w:rsidRPr="00F70DCC" w:rsidRDefault="00F70DCC" w:rsidP="00F70DCC">
      <w:pPr>
        <w:rPr>
          <w:rFonts w:eastAsia="Times New Roman" w:cstheme="minorHAnsi"/>
          <w:sz w:val="22"/>
          <w:szCs w:val="22"/>
          <w:lang w:eastAsia="en-GB"/>
        </w:rPr>
      </w:pPr>
    </w:p>
    <w:p w14:paraId="3F031025" w14:textId="572A8F63" w:rsidR="00F70DCC" w:rsidRPr="00F70DCC" w:rsidRDefault="00F70DCC" w:rsidP="00F70DCC">
      <w:pPr>
        <w:rPr>
          <w:rFonts w:eastAsia="Times New Roman" w:cstheme="minorHAnsi"/>
          <w:sz w:val="22"/>
          <w:szCs w:val="22"/>
          <w:lang w:eastAsia="en-GB"/>
        </w:rPr>
      </w:pPr>
    </w:p>
    <w:p w14:paraId="58B3D48D" w14:textId="7BB6F5C0" w:rsidR="00F70DCC" w:rsidRPr="00F70DCC" w:rsidRDefault="00F70DCC" w:rsidP="00F70DCC">
      <w:pPr>
        <w:rPr>
          <w:rFonts w:eastAsia="Times New Roman" w:cstheme="minorHAnsi"/>
          <w:sz w:val="22"/>
          <w:szCs w:val="22"/>
          <w:lang w:eastAsia="en-GB"/>
        </w:rPr>
      </w:pPr>
    </w:p>
    <w:p w14:paraId="71BF2411" w14:textId="3250F55A" w:rsidR="00F70DCC" w:rsidRDefault="00F46BBA" w:rsidP="00F46BBA">
      <w:pPr>
        <w:tabs>
          <w:tab w:val="left" w:pos="7501"/>
        </w:tabs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ab/>
      </w:r>
    </w:p>
    <w:p w14:paraId="232A8315" w14:textId="0ECB1134" w:rsidR="00F70DCC" w:rsidRDefault="00F70DCC" w:rsidP="00F70DCC">
      <w:pPr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</w:p>
    <w:p w14:paraId="6FB2D658" w14:textId="5AC58919" w:rsidR="00F70DCC" w:rsidRDefault="00F70DCC" w:rsidP="008A6B3E">
      <w:pPr>
        <w:tabs>
          <w:tab w:val="left" w:pos="1170"/>
          <w:tab w:val="left" w:pos="5625"/>
        </w:tabs>
        <w:ind w:left="-540"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ab/>
      </w:r>
    </w:p>
    <w:p w14:paraId="6FB3D7A6" w14:textId="182E69C5" w:rsidR="001E7B9F" w:rsidRPr="001E7B9F" w:rsidRDefault="001E7B9F" w:rsidP="001E7B9F">
      <w:pPr>
        <w:rPr>
          <w:rFonts w:eastAsia="Times New Roman" w:cstheme="minorHAnsi"/>
          <w:sz w:val="22"/>
          <w:szCs w:val="22"/>
          <w:lang w:eastAsia="en-GB"/>
        </w:rPr>
      </w:pPr>
    </w:p>
    <w:p w14:paraId="1A6371A6" w14:textId="60551DDC" w:rsidR="001E7B9F" w:rsidRPr="001E7B9F" w:rsidRDefault="001E7B9F" w:rsidP="001E7B9F">
      <w:pPr>
        <w:rPr>
          <w:rFonts w:eastAsia="Times New Roman" w:cstheme="minorHAnsi"/>
          <w:sz w:val="22"/>
          <w:szCs w:val="22"/>
          <w:lang w:eastAsia="en-GB"/>
        </w:rPr>
      </w:pPr>
    </w:p>
    <w:p w14:paraId="012BDBE7" w14:textId="13BBA08D" w:rsidR="001E7B9F" w:rsidRPr="001E7B9F" w:rsidRDefault="001E7B9F" w:rsidP="001E7B9F">
      <w:pPr>
        <w:rPr>
          <w:rFonts w:eastAsia="Times New Roman" w:cstheme="minorHAnsi"/>
          <w:sz w:val="22"/>
          <w:szCs w:val="22"/>
          <w:lang w:eastAsia="en-GB"/>
        </w:rPr>
      </w:pPr>
    </w:p>
    <w:p w14:paraId="34E2F82C" w14:textId="131EF654" w:rsidR="001E7B9F" w:rsidRDefault="001E7B9F" w:rsidP="001E7B9F">
      <w:pPr>
        <w:rPr>
          <w:rFonts w:eastAsia="Times New Roman" w:cstheme="minorHAnsi"/>
          <w:sz w:val="22"/>
          <w:szCs w:val="22"/>
          <w:lang w:eastAsia="en-GB"/>
        </w:rPr>
      </w:pPr>
    </w:p>
    <w:p w14:paraId="72900DEC" w14:textId="13293010" w:rsidR="001E7B9F" w:rsidRPr="001E7B9F" w:rsidRDefault="00305446" w:rsidP="001E7B9F">
      <w:pPr>
        <w:ind w:firstLine="720"/>
        <w:rPr>
          <w:rFonts w:eastAsia="Times New Roman" w:cstheme="minorHAnsi"/>
          <w:sz w:val="22"/>
          <w:szCs w:val="22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9F4D84" wp14:editId="1658A901">
                <wp:simplePos x="0" y="0"/>
                <wp:positionH relativeFrom="column">
                  <wp:posOffset>72390</wp:posOffset>
                </wp:positionH>
                <wp:positionV relativeFrom="paragraph">
                  <wp:posOffset>333763</wp:posOffset>
                </wp:positionV>
                <wp:extent cx="6733729" cy="125845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729" cy="1258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66DF8" w14:textId="67335B14" w:rsidR="00305446" w:rsidRPr="00E05FA7" w:rsidRDefault="00305446" w:rsidP="00305446">
                            <w:pPr>
                              <w:pStyle w:val="Caption"/>
                              <w:rPr>
                                <w:rFonts w:ascii="Helvetica" w:eastAsia="Times New Roman" w:hAnsi="Helvetica" w:cs="Helvetica"/>
                                <w:noProof/>
                                <w:color w:val="000000"/>
                                <w:lang w:eastAsia="en-GB"/>
                              </w:rPr>
                            </w:pPr>
                            <w:r>
                              <w:t xml:space="preserve">Picture: </w:t>
                            </w:r>
                            <w:r>
                              <w:rPr>
                                <w:noProof/>
                              </w:rPr>
                              <w:t>Person with physical disability by the sea. The beach has been battered with coastal inundation</w:t>
                            </w:r>
                            <w:r w:rsidR="00521B8A">
                              <w:rPr>
                                <w:noProof/>
                              </w:rPr>
                              <w:t xml:space="preserve"> and pollution</w:t>
                            </w:r>
                            <w:r>
                              <w:rPr>
                                <w:noProof/>
                              </w:rPr>
                              <w:t xml:space="preserve"> as an impact of climate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F4D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7pt;margin-top:26.3pt;width:530.2pt;height:9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" stroked="f">
                <v:textbox inset="0,0,0,0">
                  <w:txbxContent>
                    <w:p w14:paraId="67F66DF8" w14:textId="67335B14" w:rsidR="00305446" w:rsidRPr="00E05FA7" w:rsidRDefault="00305446" w:rsidP="00305446">
                      <w:pPr>
                        <w:pStyle w:val="Caption"/>
                        <w:rPr>
                          <w:rFonts w:ascii="Helvetica" w:eastAsia="Times New Roman" w:hAnsi="Helvetica" w:cs="Helvetica"/>
                          <w:noProof/>
                          <w:color w:val="000000"/>
                          <w:lang w:eastAsia="en-GB"/>
                        </w:rPr>
                      </w:pPr>
                      <w:r>
                        <w:t xml:space="preserve">Picture: </w:t>
                      </w:r>
                      <w:r>
                        <w:rPr>
                          <w:noProof/>
                        </w:rPr>
                        <w:t>Person with physical disability by the sea. The beach has been battered with coastal inundation</w:t>
                      </w:r>
                      <w:r w:rsidR="00521B8A">
                        <w:rPr>
                          <w:noProof/>
                        </w:rPr>
                        <w:t xml:space="preserve"> and pollution</w:t>
                      </w:r>
                      <w:r>
                        <w:rPr>
                          <w:noProof/>
                        </w:rPr>
                        <w:t xml:space="preserve"> as an impact of climate change.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CF2235D" wp14:editId="6B47EA6B">
            <wp:simplePos x="0" y="0"/>
            <wp:positionH relativeFrom="margin">
              <wp:posOffset>3616325</wp:posOffset>
            </wp:positionH>
            <wp:positionV relativeFrom="paragraph">
              <wp:posOffset>691523</wp:posOffset>
            </wp:positionV>
            <wp:extent cx="2847340" cy="594995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4DAA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AE79C55" wp14:editId="263D1595">
            <wp:simplePos x="0" y="0"/>
            <wp:positionH relativeFrom="margin">
              <wp:posOffset>14605</wp:posOffset>
            </wp:positionH>
            <wp:positionV relativeFrom="paragraph">
              <wp:posOffset>467055</wp:posOffset>
            </wp:positionV>
            <wp:extent cx="2168525" cy="983615"/>
            <wp:effectExtent l="0" t="0" r="3175" b="698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983615"/>
                    </a:xfrm>
                    <a:prstGeom prst="rect">
                      <a:avLst/>
                    </a:prstGeom>
                    <a:noFill/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7B9F" w:rsidRPr="001E7B9F" w:rsidSect="008A6B3E">
      <w:headerReference w:type="even" r:id="rId11"/>
      <w:headerReference w:type="default" r:id="rId12"/>
      <w:headerReference w:type="first" r:id="rId13"/>
      <w:pgSz w:w="11906" w:h="16838"/>
      <w:pgMar w:top="1080" w:right="566" w:bottom="36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75D3" w14:textId="77777777" w:rsidR="009F118C" w:rsidRDefault="009F118C" w:rsidP="00E50E6D">
      <w:r>
        <w:separator/>
      </w:r>
    </w:p>
  </w:endnote>
  <w:endnote w:type="continuationSeparator" w:id="0">
    <w:p w14:paraId="0ED1097C" w14:textId="77777777" w:rsidR="009F118C" w:rsidRDefault="009F118C" w:rsidP="00E5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DE05" w14:textId="77777777" w:rsidR="009F118C" w:rsidRDefault="009F118C" w:rsidP="00E50E6D">
      <w:r>
        <w:separator/>
      </w:r>
    </w:p>
  </w:footnote>
  <w:footnote w:type="continuationSeparator" w:id="0">
    <w:p w14:paraId="5825644A" w14:textId="77777777" w:rsidR="009F118C" w:rsidRDefault="009F118C" w:rsidP="00E5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3C71" w14:textId="1D5DDA29" w:rsidR="00CF33B8" w:rsidRDefault="00000000">
    <w:pPr>
      <w:pStyle w:val="Header"/>
    </w:pPr>
    <w:r>
      <w:rPr>
        <w:noProof/>
      </w:rPr>
      <w:pict w14:anchorId="0763D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227782" o:spid="_x0000_s1029" type="#_x0000_t136" style="position:absolute;margin-left:0;margin-top:0;width:424.65pt;height:254.7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D057" w14:textId="07046549" w:rsidR="00E50E6D" w:rsidRPr="002D4EEA" w:rsidRDefault="0034693A" w:rsidP="00F46BBA">
    <w:pPr>
      <w:pStyle w:val="Header"/>
      <w:jc w:val="center"/>
      <w:rPr>
        <w:i/>
        <w:iCs/>
      </w:rPr>
    </w:pPr>
    <w:r>
      <w:rPr>
        <w:rFonts w:ascii="Helvetica" w:hAnsi="Helvetica"/>
        <w:i/>
        <w:iCs/>
      </w:rPr>
      <w:t xml:space="preserve">Towards an Inclusive Climate Ready </w:t>
    </w:r>
    <w:r w:rsidR="00F46BBA">
      <w:rPr>
        <w:rFonts w:ascii="Helvetica" w:hAnsi="Helvetica"/>
        <w:i/>
        <w:iCs/>
      </w:rPr>
      <w:t>Pacific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8398" w14:textId="51F9B397" w:rsidR="00CF33B8" w:rsidRDefault="00000000">
    <w:pPr>
      <w:pStyle w:val="Header"/>
    </w:pPr>
    <w:r>
      <w:rPr>
        <w:noProof/>
      </w:rPr>
      <w:pict w14:anchorId="11004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227781" o:spid="_x0000_s1028" type="#_x0000_t136" style="position:absolute;margin-left:0;margin-top:0;width:424.65pt;height:254.7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D"/>
    <w:rsid w:val="0006685D"/>
    <w:rsid w:val="00076B23"/>
    <w:rsid w:val="00093F9B"/>
    <w:rsid w:val="000B0DBC"/>
    <w:rsid w:val="000B5C9D"/>
    <w:rsid w:val="000B7277"/>
    <w:rsid w:val="00116BC2"/>
    <w:rsid w:val="00122C41"/>
    <w:rsid w:val="00126095"/>
    <w:rsid w:val="0013405E"/>
    <w:rsid w:val="001443AE"/>
    <w:rsid w:val="001A0D94"/>
    <w:rsid w:val="001A7B64"/>
    <w:rsid w:val="001B43BA"/>
    <w:rsid w:val="001B550B"/>
    <w:rsid w:val="001E5432"/>
    <w:rsid w:val="001E7B9F"/>
    <w:rsid w:val="001F660C"/>
    <w:rsid w:val="0021650C"/>
    <w:rsid w:val="0022013F"/>
    <w:rsid w:val="00240611"/>
    <w:rsid w:val="0026009A"/>
    <w:rsid w:val="002607A7"/>
    <w:rsid w:val="00287BC0"/>
    <w:rsid w:val="002C712F"/>
    <w:rsid w:val="002D1D58"/>
    <w:rsid w:val="002D4EEA"/>
    <w:rsid w:val="002E2E2E"/>
    <w:rsid w:val="00305446"/>
    <w:rsid w:val="003262AF"/>
    <w:rsid w:val="00336EB3"/>
    <w:rsid w:val="0034693A"/>
    <w:rsid w:val="00347727"/>
    <w:rsid w:val="00353328"/>
    <w:rsid w:val="003644E2"/>
    <w:rsid w:val="0036511C"/>
    <w:rsid w:val="00370682"/>
    <w:rsid w:val="00375C34"/>
    <w:rsid w:val="00394F55"/>
    <w:rsid w:val="003A57DA"/>
    <w:rsid w:val="003A6828"/>
    <w:rsid w:val="00432945"/>
    <w:rsid w:val="00441A88"/>
    <w:rsid w:val="00451F4A"/>
    <w:rsid w:val="0048333B"/>
    <w:rsid w:val="00487113"/>
    <w:rsid w:val="00491693"/>
    <w:rsid w:val="004A18E7"/>
    <w:rsid w:val="004D10F3"/>
    <w:rsid w:val="004D43FB"/>
    <w:rsid w:val="004F666C"/>
    <w:rsid w:val="0050006E"/>
    <w:rsid w:val="00521B8A"/>
    <w:rsid w:val="005352A8"/>
    <w:rsid w:val="00544DAA"/>
    <w:rsid w:val="00556BA7"/>
    <w:rsid w:val="00566338"/>
    <w:rsid w:val="00595ED9"/>
    <w:rsid w:val="005C7B21"/>
    <w:rsid w:val="00603DF9"/>
    <w:rsid w:val="00611F72"/>
    <w:rsid w:val="006360D6"/>
    <w:rsid w:val="00642C0F"/>
    <w:rsid w:val="00662937"/>
    <w:rsid w:val="00681F6A"/>
    <w:rsid w:val="006A2A94"/>
    <w:rsid w:val="006A2C02"/>
    <w:rsid w:val="006A642D"/>
    <w:rsid w:val="006B6563"/>
    <w:rsid w:val="006C2C78"/>
    <w:rsid w:val="006D06C1"/>
    <w:rsid w:val="006F72AD"/>
    <w:rsid w:val="00727143"/>
    <w:rsid w:val="00741F45"/>
    <w:rsid w:val="00742E00"/>
    <w:rsid w:val="00746562"/>
    <w:rsid w:val="007C5BB9"/>
    <w:rsid w:val="007E481D"/>
    <w:rsid w:val="0081234F"/>
    <w:rsid w:val="00842372"/>
    <w:rsid w:val="00842BF5"/>
    <w:rsid w:val="00873052"/>
    <w:rsid w:val="00881F77"/>
    <w:rsid w:val="00886A9E"/>
    <w:rsid w:val="00887BBF"/>
    <w:rsid w:val="008A6B3E"/>
    <w:rsid w:val="008B106D"/>
    <w:rsid w:val="008C5F8E"/>
    <w:rsid w:val="008F3662"/>
    <w:rsid w:val="00907B1B"/>
    <w:rsid w:val="00940D90"/>
    <w:rsid w:val="00943D4D"/>
    <w:rsid w:val="0099785A"/>
    <w:rsid w:val="009A3817"/>
    <w:rsid w:val="009D10E4"/>
    <w:rsid w:val="009D263F"/>
    <w:rsid w:val="009D308C"/>
    <w:rsid w:val="009F118C"/>
    <w:rsid w:val="009F2055"/>
    <w:rsid w:val="00A515E2"/>
    <w:rsid w:val="00A660CF"/>
    <w:rsid w:val="00A839DC"/>
    <w:rsid w:val="00A84181"/>
    <w:rsid w:val="00AB37D8"/>
    <w:rsid w:val="00AD7074"/>
    <w:rsid w:val="00AD722B"/>
    <w:rsid w:val="00B028DE"/>
    <w:rsid w:val="00B048B1"/>
    <w:rsid w:val="00B1638B"/>
    <w:rsid w:val="00B417F4"/>
    <w:rsid w:val="00B4536A"/>
    <w:rsid w:val="00B7397C"/>
    <w:rsid w:val="00B864D8"/>
    <w:rsid w:val="00B92816"/>
    <w:rsid w:val="00BA6414"/>
    <w:rsid w:val="00C13741"/>
    <w:rsid w:val="00C25FD9"/>
    <w:rsid w:val="00C600C0"/>
    <w:rsid w:val="00C67945"/>
    <w:rsid w:val="00C7389E"/>
    <w:rsid w:val="00C87BB8"/>
    <w:rsid w:val="00C96F36"/>
    <w:rsid w:val="00CD510A"/>
    <w:rsid w:val="00CE3AA7"/>
    <w:rsid w:val="00CF2D4D"/>
    <w:rsid w:val="00CF33B8"/>
    <w:rsid w:val="00D02776"/>
    <w:rsid w:val="00D35B1A"/>
    <w:rsid w:val="00D40DD8"/>
    <w:rsid w:val="00D44977"/>
    <w:rsid w:val="00D54105"/>
    <w:rsid w:val="00D72179"/>
    <w:rsid w:val="00D97D79"/>
    <w:rsid w:val="00DD3E5A"/>
    <w:rsid w:val="00DE582D"/>
    <w:rsid w:val="00E07FC6"/>
    <w:rsid w:val="00E43412"/>
    <w:rsid w:val="00E4430E"/>
    <w:rsid w:val="00E50E6D"/>
    <w:rsid w:val="00E51626"/>
    <w:rsid w:val="00E55383"/>
    <w:rsid w:val="00E56C7A"/>
    <w:rsid w:val="00E8192A"/>
    <w:rsid w:val="00EA1286"/>
    <w:rsid w:val="00ED31F9"/>
    <w:rsid w:val="00EF3944"/>
    <w:rsid w:val="00F12290"/>
    <w:rsid w:val="00F41E14"/>
    <w:rsid w:val="00F46BBA"/>
    <w:rsid w:val="00F70DCC"/>
    <w:rsid w:val="00F7113D"/>
    <w:rsid w:val="00F741E6"/>
    <w:rsid w:val="00F817FD"/>
    <w:rsid w:val="00F96727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1431"/>
  <w15:chartTrackingRefBased/>
  <w15:docId w15:val="{99C45DFE-D6B9-F44C-9A55-229247A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E6D"/>
  </w:style>
  <w:style w:type="paragraph" w:styleId="Footer">
    <w:name w:val="footer"/>
    <w:basedOn w:val="Normal"/>
    <w:link w:val="FooterChar"/>
    <w:uiPriority w:val="99"/>
    <w:unhideWhenUsed/>
    <w:rsid w:val="00E50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E6D"/>
  </w:style>
  <w:style w:type="character" w:customStyle="1" w:styleId="apple-converted-space">
    <w:name w:val="apple-converted-space"/>
    <w:basedOn w:val="DefaultParagraphFont"/>
    <w:rsid w:val="00BA6414"/>
  </w:style>
  <w:style w:type="table" w:styleId="TableGrid">
    <w:name w:val="Table Grid"/>
    <w:basedOn w:val="TableNormal"/>
    <w:uiPriority w:val="39"/>
    <w:rsid w:val="001F66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7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B65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tZArcu6hqzkuE9X4Xub-q5p-CPO5QlWkFS0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A513-12F4-4B82-8E0C-BED34B89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Vereti</dc:creator>
  <cp:keywords/>
  <dc:description/>
  <cp:lastModifiedBy>Alvis Chand</cp:lastModifiedBy>
  <cp:revision>3</cp:revision>
  <cp:lastPrinted>2022-08-22T21:28:00Z</cp:lastPrinted>
  <dcterms:created xsi:type="dcterms:W3CDTF">2022-08-22T21:27:00Z</dcterms:created>
  <dcterms:modified xsi:type="dcterms:W3CDTF">2022-08-22T21:41:00Z</dcterms:modified>
</cp:coreProperties>
</file>