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A0390" w14:textId="77777777" w:rsidR="006A679A" w:rsidRDefault="006A679A" w:rsidP="00A43346">
      <w:pPr>
        <w:rPr>
          <w:b/>
          <w:sz w:val="28"/>
          <w:szCs w:val="28"/>
          <w:lang w:val="en-AU"/>
        </w:rPr>
      </w:pPr>
      <w:r>
        <w:rPr>
          <w:b/>
          <w:sz w:val="28"/>
          <w:szCs w:val="28"/>
          <w:lang w:val="en-AU"/>
        </w:rPr>
        <w:t xml:space="preserve">Review Brief: </w:t>
      </w:r>
      <w:r w:rsidRPr="006A679A">
        <w:rPr>
          <w:b/>
          <w:sz w:val="28"/>
          <w:szCs w:val="28"/>
          <w:lang w:val="en-AU"/>
        </w:rPr>
        <w:t xml:space="preserve">Pacific Disability Forum’s </w:t>
      </w:r>
      <w:r w:rsidR="00A43346" w:rsidRPr="006A679A">
        <w:rPr>
          <w:b/>
          <w:sz w:val="28"/>
          <w:szCs w:val="28"/>
          <w:lang w:val="en-AU"/>
        </w:rPr>
        <w:t>Pacific DPO Fund Review</w:t>
      </w:r>
    </w:p>
    <w:p w14:paraId="72877B55" w14:textId="77777777" w:rsidR="00A43346" w:rsidRPr="006A679A" w:rsidRDefault="006A679A" w:rsidP="00A43346">
      <w:pPr>
        <w:rPr>
          <w:b/>
          <w:sz w:val="28"/>
          <w:szCs w:val="28"/>
          <w:lang w:val="en-AU"/>
        </w:rPr>
      </w:pPr>
      <w:r w:rsidRPr="006A679A">
        <w:rPr>
          <w:b/>
          <w:sz w:val="28"/>
          <w:szCs w:val="28"/>
          <w:lang w:val="en-AU"/>
        </w:rPr>
        <w:t>Period of review: June to August 2020</w:t>
      </w:r>
    </w:p>
    <w:p w14:paraId="52936BC8" w14:textId="77777777" w:rsidR="006F2A34" w:rsidRDefault="006F2A34" w:rsidP="00A43346">
      <w:pPr>
        <w:rPr>
          <w:b/>
          <w:lang w:val="en-AU"/>
        </w:rPr>
      </w:pPr>
    </w:p>
    <w:p w14:paraId="7C9AB3E4" w14:textId="77777777" w:rsidR="006A679A" w:rsidRPr="006A679A" w:rsidRDefault="006A679A" w:rsidP="00A43346">
      <w:pPr>
        <w:rPr>
          <w:sz w:val="22"/>
          <w:szCs w:val="22"/>
          <w:lang w:val="en-AU"/>
        </w:rPr>
      </w:pPr>
      <w:proofErr w:type="gramStart"/>
      <w:r>
        <w:rPr>
          <w:sz w:val="22"/>
          <w:szCs w:val="22"/>
          <w:lang w:val="en-AU"/>
        </w:rPr>
        <w:t>This B</w:t>
      </w:r>
      <w:r w:rsidRPr="006A679A">
        <w:rPr>
          <w:sz w:val="22"/>
          <w:szCs w:val="22"/>
          <w:lang w:val="en-AU"/>
        </w:rPr>
        <w:t>rief answers</w:t>
      </w:r>
      <w:proofErr w:type="gramEnd"/>
      <w:r w:rsidRPr="006A679A">
        <w:rPr>
          <w:sz w:val="22"/>
          <w:szCs w:val="22"/>
          <w:lang w:val="en-AU"/>
        </w:rPr>
        <w:t xml:space="preserve"> the following questions:</w:t>
      </w:r>
    </w:p>
    <w:p w14:paraId="55F422AB" w14:textId="77777777" w:rsidR="006A679A" w:rsidRPr="006A679A" w:rsidRDefault="006A679A" w:rsidP="006A679A">
      <w:pPr>
        <w:pStyle w:val="ListParagraph"/>
        <w:numPr>
          <w:ilvl w:val="0"/>
          <w:numId w:val="8"/>
        </w:numPr>
        <w:ind w:left="360"/>
        <w:rPr>
          <w:sz w:val="22"/>
          <w:szCs w:val="22"/>
          <w:lang w:val="en-AU"/>
        </w:rPr>
      </w:pPr>
      <w:r w:rsidRPr="006A679A">
        <w:rPr>
          <w:sz w:val="22"/>
          <w:szCs w:val="22"/>
          <w:lang w:val="en-AU"/>
        </w:rPr>
        <w:t>What is the Pacific DPO Fund?</w:t>
      </w:r>
    </w:p>
    <w:p w14:paraId="11E2E93E" w14:textId="77777777" w:rsidR="006A679A" w:rsidRPr="006A679A" w:rsidRDefault="006A679A" w:rsidP="006A679A">
      <w:pPr>
        <w:pStyle w:val="ListParagraph"/>
        <w:numPr>
          <w:ilvl w:val="0"/>
          <w:numId w:val="8"/>
        </w:numPr>
        <w:ind w:left="360"/>
        <w:rPr>
          <w:sz w:val="22"/>
          <w:szCs w:val="22"/>
          <w:lang w:val="en-AU"/>
        </w:rPr>
      </w:pPr>
      <w:r w:rsidRPr="006A679A">
        <w:rPr>
          <w:sz w:val="22"/>
          <w:szCs w:val="22"/>
          <w:lang w:val="en-AU"/>
        </w:rPr>
        <w:t>Why is the Pacific DPO Fund being reviewed?</w:t>
      </w:r>
    </w:p>
    <w:p w14:paraId="491AB14F" w14:textId="77777777" w:rsidR="006A679A" w:rsidRPr="006A679A" w:rsidRDefault="006A679A" w:rsidP="006A679A">
      <w:pPr>
        <w:pStyle w:val="ListParagraph"/>
        <w:numPr>
          <w:ilvl w:val="0"/>
          <w:numId w:val="8"/>
        </w:numPr>
        <w:ind w:left="360"/>
        <w:rPr>
          <w:sz w:val="22"/>
          <w:szCs w:val="22"/>
          <w:lang w:val="en-AU"/>
        </w:rPr>
      </w:pPr>
      <w:r w:rsidRPr="006A679A">
        <w:rPr>
          <w:sz w:val="22"/>
          <w:szCs w:val="22"/>
          <w:lang w:val="en-AU"/>
        </w:rPr>
        <w:t xml:space="preserve">Who is leading the review? </w:t>
      </w:r>
    </w:p>
    <w:p w14:paraId="20110FF9" w14:textId="77777777" w:rsidR="006A679A" w:rsidRPr="006A679A" w:rsidRDefault="006A679A" w:rsidP="006A679A">
      <w:pPr>
        <w:pStyle w:val="ListParagraph"/>
        <w:numPr>
          <w:ilvl w:val="0"/>
          <w:numId w:val="8"/>
        </w:numPr>
        <w:ind w:left="360"/>
        <w:rPr>
          <w:sz w:val="22"/>
          <w:szCs w:val="22"/>
          <w:lang w:val="en-AU"/>
        </w:rPr>
      </w:pPr>
      <w:r w:rsidRPr="006A679A">
        <w:rPr>
          <w:sz w:val="22"/>
          <w:szCs w:val="22"/>
          <w:lang w:val="en-AU"/>
        </w:rPr>
        <w:t>How and when will the review happen?</w:t>
      </w:r>
    </w:p>
    <w:p w14:paraId="499E88FD" w14:textId="77777777" w:rsidR="006A679A" w:rsidRPr="006A679A" w:rsidRDefault="006A679A" w:rsidP="006A679A">
      <w:pPr>
        <w:pStyle w:val="ListParagraph"/>
        <w:numPr>
          <w:ilvl w:val="0"/>
          <w:numId w:val="8"/>
        </w:numPr>
        <w:ind w:left="360"/>
        <w:rPr>
          <w:sz w:val="22"/>
          <w:szCs w:val="22"/>
          <w:lang w:val="en-AU"/>
        </w:rPr>
      </w:pPr>
      <w:r w:rsidRPr="006A679A">
        <w:rPr>
          <w:sz w:val="22"/>
          <w:szCs w:val="22"/>
          <w:lang w:val="en-AU"/>
        </w:rPr>
        <w:t>Who can participate in the review?</w:t>
      </w:r>
    </w:p>
    <w:p w14:paraId="61FA4154" w14:textId="77777777" w:rsidR="006A679A" w:rsidRPr="006A679A" w:rsidRDefault="006A679A" w:rsidP="006A679A">
      <w:pPr>
        <w:pStyle w:val="ListParagraph"/>
        <w:numPr>
          <w:ilvl w:val="0"/>
          <w:numId w:val="8"/>
        </w:numPr>
        <w:ind w:left="360"/>
        <w:rPr>
          <w:sz w:val="22"/>
          <w:szCs w:val="22"/>
          <w:lang w:val="en-AU"/>
        </w:rPr>
      </w:pPr>
      <w:r w:rsidRPr="006A679A">
        <w:rPr>
          <w:sz w:val="22"/>
          <w:szCs w:val="22"/>
          <w:lang w:val="en-AU"/>
        </w:rPr>
        <w:t>What information will this Stage 1 survey collect?</w:t>
      </w:r>
    </w:p>
    <w:p w14:paraId="58A9112D" w14:textId="77777777" w:rsidR="006A679A" w:rsidRPr="006A679A" w:rsidRDefault="006A679A" w:rsidP="006A679A">
      <w:pPr>
        <w:pStyle w:val="ListParagraph"/>
        <w:numPr>
          <w:ilvl w:val="0"/>
          <w:numId w:val="8"/>
        </w:numPr>
        <w:ind w:left="360"/>
        <w:rPr>
          <w:sz w:val="22"/>
          <w:szCs w:val="22"/>
          <w:lang w:val="en-AU"/>
        </w:rPr>
      </w:pPr>
      <w:r w:rsidRPr="006A679A">
        <w:rPr>
          <w:sz w:val="22"/>
          <w:szCs w:val="22"/>
          <w:lang w:val="en-AU"/>
        </w:rPr>
        <w:t>How long will this survey take to fill out?</w:t>
      </w:r>
    </w:p>
    <w:p w14:paraId="6904C722" w14:textId="77777777" w:rsidR="006A679A" w:rsidRPr="006A679A" w:rsidRDefault="006A679A" w:rsidP="006A679A">
      <w:pPr>
        <w:pStyle w:val="ListParagraph"/>
        <w:numPr>
          <w:ilvl w:val="0"/>
          <w:numId w:val="8"/>
        </w:numPr>
        <w:ind w:left="360"/>
        <w:rPr>
          <w:sz w:val="22"/>
          <w:szCs w:val="22"/>
          <w:lang w:val="en-AU"/>
        </w:rPr>
      </w:pPr>
      <w:r w:rsidRPr="006A679A">
        <w:rPr>
          <w:sz w:val="22"/>
          <w:szCs w:val="22"/>
          <w:lang w:val="en-AU"/>
        </w:rPr>
        <w:t>What accessibility and reasonable accommodations have and can be provided?</w:t>
      </w:r>
    </w:p>
    <w:p w14:paraId="775850BE" w14:textId="77777777" w:rsidR="006A679A" w:rsidRPr="006A679A" w:rsidRDefault="006A679A" w:rsidP="006A679A">
      <w:pPr>
        <w:pStyle w:val="ListParagraph"/>
        <w:numPr>
          <w:ilvl w:val="0"/>
          <w:numId w:val="8"/>
        </w:numPr>
        <w:ind w:left="360"/>
        <w:rPr>
          <w:sz w:val="22"/>
          <w:szCs w:val="22"/>
          <w:lang w:val="en-AU"/>
        </w:rPr>
      </w:pPr>
      <w:r w:rsidRPr="006A679A">
        <w:rPr>
          <w:sz w:val="22"/>
          <w:szCs w:val="22"/>
          <w:lang w:val="en-AU"/>
        </w:rPr>
        <w:t>Why is the review being done remotely rather than using cultural and traditional ways of communicating?</w:t>
      </w:r>
    </w:p>
    <w:p w14:paraId="121E90B9" w14:textId="77777777" w:rsidR="006A679A" w:rsidRPr="006A679A" w:rsidRDefault="006A679A" w:rsidP="00A43346">
      <w:pPr>
        <w:pStyle w:val="ListParagraph"/>
        <w:numPr>
          <w:ilvl w:val="0"/>
          <w:numId w:val="8"/>
        </w:numPr>
        <w:ind w:left="360"/>
        <w:rPr>
          <w:sz w:val="22"/>
          <w:szCs w:val="22"/>
          <w:lang w:val="en-AU"/>
        </w:rPr>
      </w:pPr>
      <w:r w:rsidRPr="006A679A">
        <w:rPr>
          <w:sz w:val="22"/>
          <w:szCs w:val="22"/>
          <w:lang w:val="en-AU"/>
        </w:rPr>
        <w:t>How will your information be used?</w:t>
      </w:r>
    </w:p>
    <w:p w14:paraId="39A2BAE3" w14:textId="77777777" w:rsidR="006A679A" w:rsidRPr="006A679A" w:rsidRDefault="006A679A" w:rsidP="00A43346">
      <w:pPr>
        <w:rPr>
          <w:b/>
          <w:sz w:val="22"/>
          <w:szCs w:val="22"/>
          <w:lang w:val="en-AU"/>
        </w:rPr>
      </w:pPr>
    </w:p>
    <w:p w14:paraId="32E85A5A" w14:textId="77777777" w:rsidR="00A43346" w:rsidRPr="006A679A" w:rsidRDefault="00A43346" w:rsidP="006A679A">
      <w:pPr>
        <w:pStyle w:val="ListParagraph"/>
        <w:numPr>
          <w:ilvl w:val="0"/>
          <w:numId w:val="9"/>
        </w:numPr>
        <w:rPr>
          <w:b/>
          <w:i/>
          <w:sz w:val="22"/>
          <w:szCs w:val="22"/>
          <w:lang w:val="en-AU"/>
        </w:rPr>
      </w:pPr>
      <w:r w:rsidRPr="006A679A">
        <w:rPr>
          <w:b/>
          <w:i/>
          <w:sz w:val="22"/>
          <w:szCs w:val="22"/>
          <w:lang w:val="en-AU"/>
        </w:rPr>
        <w:t>What is the Pacific DPO Fund?</w:t>
      </w:r>
    </w:p>
    <w:p w14:paraId="16DEF7E7" w14:textId="5C26DAA8" w:rsidR="00A43346" w:rsidRPr="006A679A" w:rsidRDefault="00F4591B" w:rsidP="00A43346">
      <w:pPr>
        <w:rPr>
          <w:sz w:val="22"/>
          <w:szCs w:val="22"/>
          <w:lang w:val="en-AU"/>
        </w:rPr>
      </w:pPr>
      <w:r>
        <w:rPr>
          <w:sz w:val="22"/>
          <w:szCs w:val="22"/>
          <w:lang w:val="en-AU"/>
        </w:rPr>
        <w:t>T</w:t>
      </w:r>
      <w:r w:rsidR="00A43346" w:rsidRPr="006A679A">
        <w:rPr>
          <w:sz w:val="22"/>
          <w:szCs w:val="22"/>
          <w:lang w:val="en-AU"/>
        </w:rPr>
        <w:t>he Pacific DPO Fund is a funding stream with the goal of “improving the lives of persons with disability by supporting the organisational development and project work of Pacific Disabled Persons Organisations (DPOs”).  The fund has three streams:</w:t>
      </w:r>
    </w:p>
    <w:p w14:paraId="02D91E28" w14:textId="77777777" w:rsidR="00A43346" w:rsidRPr="006A679A" w:rsidRDefault="00A43346" w:rsidP="00A43346">
      <w:pPr>
        <w:pStyle w:val="ListParagraph"/>
        <w:numPr>
          <w:ilvl w:val="0"/>
          <w:numId w:val="6"/>
        </w:numPr>
        <w:rPr>
          <w:sz w:val="22"/>
          <w:szCs w:val="22"/>
          <w:lang w:val="en-AU"/>
        </w:rPr>
      </w:pPr>
      <w:r w:rsidRPr="006A679A">
        <w:rPr>
          <w:sz w:val="22"/>
          <w:szCs w:val="22"/>
          <w:lang w:val="en-AU"/>
        </w:rPr>
        <w:t xml:space="preserve">Funding for DPO project work (one to </w:t>
      </w:r>
      <w:proofErr w:type="gramStart"/>
      <w:r w:rsidRPr="006A679A">
        <w:rPr>
          <w:sz w:val="22"/>
          <w:szCs w:val="22"/>
          <w:lang w:val="en-AU"/>
        </w:rPr>
        <w:t>two year</w:t>
      </w:r>
      <w:proofErr w:type="gramEnd"/>
      <w:r w:rsidRPr="006A679A">
        <w:rPr>
          <w:sz w:val="22"/>
          <w:szCs w:val="22"/>
          <w:lang w:val="en-AU"/>
        </w:rPr>
        <w:t xml:space="preserve"> grant options)</w:t>
      </w:r>
    </w:p>
    <w:p w14:paraId="5E6691B6" w14:textId="77777777" w:rsidR="00A43346" w:rsidRPr="006A679A" w:rsidRDefault="00A43346" w:rsidP="00A43346">
      <w:pPr>
        <w:pStyle w:val="ListParagraph"/>
        <w:numPr>
          <w:ilvl w:val="0"/>
          <w:numId w:val="6"/>
        </w:numPr>
        <w:rPr>
          <w:sz w:val="22"/>
          <w:szCs w:val="22"/>
          <w:lang w:val="en-AU"/>
        </w:rPr>
      </w:pPr>
      <w:r w:rsidRPr="006A679A">
        <w:rPr>
          <w:sz w:val="22"/>
          <w:szCs w:val="22"/>
          <w:lang w:val="en-AU"/>
        </w:rPr>
        <w:t xml:space="preserve">Funding for DPO organisational development (one to </w:t>
      </w:r>
      <w:proofErr w:type="gramStart"/>
      <w:r w:rsidRPr="006A679A">
        <w:rPr>
          <w:sz w:val="22"/>
          <w:szCs w:val="22"/>
          <w:lang w:val="en-AU"/>
        </w:rPr>
        <w:t>two year</w:t>
      </w:r>
      <w:proofErr w:type="gramEnd"/>
      <w:r w:rsidRPr="006A679A">
        <w:rPr>
          <w:sz w:val="22"/>
          <w:szCs w:val="22"/>
          <w:lang w:val="en-AU"/>
        </w:rPr>
        <w:t xml:space="preserve"> grant options)</w:t>
      </w:r>
    </w:p>
    <w:p w14:paraId="1FF0E144" w14:textId="77777777" w:rsidR="00A43346" w:rsidRPr="006A679A" w:rsidRDefault="00A43346" w:rsidP="00A43346">
      <w:pPr>
        <w:pStyle w:val="ListParagraph"/>
        <w:numPr>
          <w:ilvl w:val="0"/>
          <w:numId w:val="6"/>
        </w:numPr>
        <w:rPr>
          <w:sz w:val="22"/>
          <w:szCs w:val="22"/>
          <w:lang w:val="en-AU"/>
        </w:rPr>
      </w:pPr>
      <w:r w:rsidRPr="006A679A">
        <w:rPr>
          <w:sz w:val="22"/>
          <w:szCs w:val="22"/>
          <w:lang w:val="en-AU"/>
        </w:rPr>
        <w:t>Small grants (grants for 1 year or less only)</w:t>
      </w:r>
    </w:p>
    <w:p w14:paraId="76FEB8A1" w14:textId="77777777" w:rsidR="00A43346" w:rsidRPr="006A679A" w:rsidRDefault="00A43346" w:rsidP="00A43346">
      <w:pPr>
        <w:rPr>
          <w:sz w:val="22"/>
          <w:szCs w:val="22"/>
          <w:lang w:val="en-AU"/>
        </w:rPr>
      </w:pPr>
    </w:p>
    <w:p w14:paraId="24FDEAE8" w14:textId="24ADBE61" w:rsidR="00A43346" w:rsidRPr="00F4591B" w:rsidRDefault="00F4591B" w:rsidP="00A43346">
      <w:pPr>
        <w:rPr>
          <w:lang w:val="en-AU"/>
        </w:rPr>
      </w:pPr>
      <w:r>
        <w:rPr>
          <w:lang w:val="en-AU"/>
        </w:rPr>
        <w:t>PDF</w:t>
      </w:r>
      <w:r w:rsidRPr="00FC21A3">
        <w:rPr>
          <w:lang w:val="en-AU"/>
        </w:rPr>
        <w:t xml:space="preserve"> has managed and administered the Pacific DPO Fund since 2009 through the generous funding assistance of the Governments of Australia and New Zealand as well as Australia-Pacific Islands Disability Support (APIDS). </w:t>
      </w:r>
      <w:r w:rsidR="00A43346" w:rsidRPr="006A679A">
        <w:rPr>
          <w:sz w:val="22"/>
          <w:szCs w:val="22"/>
          <w:lang w:val="en-AU"/>
        </w:rPr>
        <w:t xml:space="preserve">For more information please see the </w:t>
      </w:r>
      <w:hyperlink r:id="rId5" w:history="1">
        <w:r w:rsidR="00A43346" w:rsidRPr="006A679A">
          <w:rPr>
            <w:rStyle w:val="Hyperlink"/>
            <w:sz w:val="22"/>
            <w:szCs w:val="22"/>
            <w:lang w:val="en-AU"/>
          </w:rPr>
          <w:t>Pacific DPO Fund Guidelines</w:t>
        </w:r>
      </w:hyperlink>
      <w:r>
        <w:rPr>
          <w:sz w:val="22"/>
          <w:szCs w:val="22"/>
          <w:lang w:val="en-AU"/>
        </w:rPr>
        <w:t>.</w:t>
      </w:r>
    </w:p>
    <w:p w14:paraId="3C2987D8" w14:textId="77777777" w:rsidR="00A43346" w:rsidRPr="006A679A" w:rsidRDefault="00A43346" w:rsidP="00A43346">
      <w:pPr>
        <w:rPr>
          <w:sz w:val="22"/>
          <w:szCs w:val="22"/>
          <w:lang w:val="en-AU"/>
        </w:rPr>
      </w:pPr>
    </w:p>
    <w:p w14:paraId="204D40D6" w14:textId="77777777" w:rsidR="00A43346" w:rsidRPr="006A679A" w:rsidRDefault="00A43346" w:rsidP="006A679A">
      <w:pPr>
        <w:pStyle w:val="ListParagraph"/>
        <w:numPr>
          <w:ilvl w:val="0"/>
          <w:numId w:val="9"/>
        </w:numPr>
        <w:rPr>
          <w:b/>
          <w:i/>
          <w:sz w:val="22"/>
          <w:szCs w:val="22"/>
          <w:lang w:val="en-AU"/>
        </w:rPr>
      </w:pPr>
      <w:r w:rsidRPr="006A679A">
        <w:rPr>
          <w:b/>
          <w:i/>
          <w:sz w:val="22"/>
          <w:szCs w:val="22"/>
          <w:lang w:val="en-AU"/>
        </w:rPr>
        <w:t>Why is the Pacific DPO Fund being reviewed?</w:t>
      </w:r>
    </w:p>
    <w:p w14:paraId="4EBD23A3" w14:textId="7C12B4E6" w:rsidR="00A43346" w:rsidRPr="006A679A" w:rsidRDefault="00A43346" w:rsidP="00A43346">
      <w:pPr>
        <w:rPr>
          <w:sz w:val="22"/>
          <w:szCs w:val="22"/>
          <w:lang w:val="en-AU"/>
        </w:rPr>
      </w:pPr>
      <w:r w:rsidRPr="006A679A">
        <w:rPr>
          <w:sz w:val="22"/>
          <w:szCs w:val="22"/>
          <w:lang w:val="en-AU"/>
        </w:rPr>
        <w:t xml:space="preserve">The Fund is committed to regular reviews to ensure it continues to meet its goals. The first review was finalised in 2014 and </w:t>
      </w:r>
      <w:r w:rsidR="00F4591B" w:rsidRPr="00F4591B">
        <w:rPr>
          <w:sz w:val="22"/>
          <w:szCs w:val="22"/>
          <w:lang w:val="en-AU"/>
        </w:rPr>
        <w:t>the report presented to the PDF General Forum in February 2015</w:t>
      </w:r>
      <w:r w:rsidR="00F4591B" w:rsidRPr="00F4591B">
        <w:rPr>
          <w:sz w:val="22"/>
          <w:szCs w:val="22"/>
          <w:lang w:val="en-AU"/>
        </w:rPr>
        <w:t>. Following this review</w:t>
      </w:r>
      <w:r w:rsidR="00F4591B">
        <w:rPr>
          <w:sz w:val="22"/>
          <w:szCs w:val="22"/>
          <w:lang w:val="en-AU"/>
        </w:rPr>
        <w:t xml:space="preserve"> and endorsement by the PDF General Forum</w:t>
      </w:r>
      <w:r w:rsidR="00F4591B" w:rsidRPr="00F4591B">
        <w:rPr>
          <w:sz w:val="22"/>
          <w:szCs w:val="22"/>
          <w:lang w:val="en-AU"/>
        </w:rPr>
        <w:t xml:space="preserve">, </w:t>
      </w:r>
      <w:r w:rsidRPr="006A679A">
        <w:rPr>
          <w:sz w:val="22"/>
          <w:szCs w:val="22"/>
          <w:lang w:val="en-AU"/>
        </w:rPr>
        <w:t>modifications were made to the fund based on feedback received, fo</w:t>
      </w:r>
      <w:r w:rsidR="00F4591B">
        <w:rPr>
          <w:sz w:val="22"/>
          <w:szCs w:val="22"/>
          <w:lang w:val="en-AU"/>
        </w:rPr>
        <w:t>r</w:t>
      </w:r>
      <w:r w:rsidRPr="006A679A">
        <w:rPr>
          <w:sz w:val="22"/>
          <w:szCs w:val="22"/>
          <w:lang w:val="en-AU"/>
        </w:rPr>
        <w:t xml:space="preserve"> example, the grant options and funding limits were increased to allow DPOs to work towards for more sustainable changes. </w:t>
      </w:r>
    </w:p>
    <w:p w14:paraId="490D1282" w14:textId="77777777" w:rsidR="00A43346" w:rsidRPr="006A679A" w:rsidRDefault="00A43346" w:rsidP="00A43346">
      <w:pPr>
        <w:rPr>
          <w:sz w:val="22"/>
          <w:szCs w:val="22"/>
          <w:lang w:val="en-AU"/>
        </w:rPr>
      </w:pPr>
    </w:p>
    <w:p w14:paraId="3CE8970E" w14:textId="181CBC43" w:rsidR="00F4591B" w:rsidRPr="006A679A" w:rsidRDefault="00A43346" w:rsidP="00A43346">
      <w:pPr>
        <w:rPr>
          <w:sz w:val="22"/>
          <w:szCs w:val="22"/>
          <w:lang w:val="en-AU"/>
        </w:rPr>
      </w:pPr>
      <w:r w:rsidRPr="006A679A">
        <w:rPr>
          <w:sz w:val="22"/>
          <w:szCs w:val="22"/>
          <w:lang w:val="en-AU"/>
        </w:rPr>
        <w:t xml:space="preserve">In 2020, ten years into the fund, </w:t>
      </w:r>
      <w:r w:rsidR="00F4591B" w:rsidRPr="00F4591B">
        <w:rPr>
          <w:sz w:val="22"/>
          <w:szCs w:val="22"/>
          <w:lang w:val="en-AU"/>
        </w:rPr>
        <w:t xml:space="preserve">the DPO Fund Committee with the endorsement of the PDF Board commissioned </w:t>
      </w:r>
      <w:r w:rsidRPr="006A679A">
        <w:rPr>
          <w:sz w:val="22"/>
          <w:szCs w:val="22"/>
          <w:lang w:val="en-AU"/>
        </w:rPr>
        <w:t>a second review of the DPO Fund to assess its relevance, effectiveness, efficiency and impact. The DPO Fund Committee would like to hear from a variety of stakeholders about how the fund works from their perspective, what has been achieved, what the fund should support, what information might help stakeholders understand the fund better, how to improve the Fund and, also, to identify options for reach out for more funding.</w:t>
      </w:r>
      <w:bookmarkStart w:id="0" w:name="_GoBack"/>
      <w:bookmarkEnd w:id="0"/>
    </w:p>
    <w:p w14:paraId="34214805" w14:textId="77777777" w:rsidR="00A43346" w:rsidRPr="006A679A" w:rsidRDefault="00A43346" w:rsidP="00A43346">
      <w:pPr>
        <w:rPr>
          <w:sz w:val="22"/>
          <w:szCs w:val="22"/>
          <w:lang w:val="en-AU"/>
        </w:rPr>
      </w:pPr>
    </w:p>
    <w:p w14:paraId="7BD4A93A" w14:textId="77777777" w:rsidR="00A43346" w:rsidRPr="006A679A" w:rsidRDefault="00A43346" w:rsidP="006A679A">
      <w:pPr>
        <w:pStyle w:val="ListParagraph"/>
        <w:numPr>
          <w:ilvl w:val="0"/>
          <w:numId w:val="9"/>
        </w:numPr>
        <w:rPr>
          <w:b/>
          <w:i/>
          <w:sz w:val="22"/>
          <w:szCs w:val="22"/>
          <w:lang w:val="en-AU"/>
        </w:rPr>
      </w:pPr>
      <w:r w:rsidRPr="006A679A">
        <w:rPr>
          <w:b/>
          <w:i/>
          <w:sz w:val="22"/>
          <w:szCs w:val="22"/>
          <w:lang w:val="en-AU"/>
        </w:rPr>
        <w:t xml:space="preserve">Who is leading the review? </w:t>
      </w:r>
    </w:p>
    <w:p w14:paraId="286D05DD" w14:textId="77777777" w:rsidR="00A43346" w:rsidRPr="006A679A" w:rsidRDefault="00A43346" w:rsidP="00A43346">
      <w:pPr>
        <w:rPr>
          <w:sz w:val="22"/>
          <w:szCs w:val="22"/>
          <w:lang w:val="en-AU"/>
        </w:rPr>
      </w:pPr>
      <w:r w:rsidRPr="006A679A">
        <w:rPr>
          <w:sz w:val="22"/>
          <w:szCs w:val="22"/>
          <w:lang w:val="en-AU"/>
        </w:rPr>
        <w:t xml:space="preserve">Christina Parasyn, Independent Consultant, will undertake the review in consultation with the community of stakeholders </w:t>
      </w:r>
      <w:r w:rsidRPr="006A679A">
        <w:rPr>
          <w:b/>
          <w:i/>
          <w:sz w:val="22"/>
          <w:szCs w:val="22"/>
          <w:lang w:val="en-AU"/>
        </w:rPr>
        <w:t>who have been in the past, are now, or could in future</w:t>
      </w:r>
      <w:r w:rsidRPr="006A679A">
        <w:rPr>
          <w:sz w:val="22"/>
          <w:szCs w:val="22"/>
          <w:lang w:val="en-AU"/>
        </w:rPr>
        <w:t xml:space="preserve"> be involved in the Pacific DPO Fund in some way. Her contact details are </w:t>
      </w:r>
      <w:hyperlink r:id="rId6" w:history="1">
        <w:r w:rsidR="006A679A" w:rsidRPr="00506984">
          <w:rPr>
            <w:rStyle w:val="Hyperlink"/>
            <w:sz w:val="22"/>
            <w:szCs w:val="22"/>
            <w:lang w:val="en-AU"/>
          </w:rPr>
          <w:t>cparasyn@gmail.com</w:t>
        </w:r>
      </w:hyperlink>
      <w:r w:rsidR="006A679A">
        <w:rPr>
          <w:sz w:val="22"/>
          <w:szCs w:val="22"/>
          <w:lang w:val="en-AU"/>
        </w:rPr>
        <w:t>.</w:t>
      </w:r>
    </w:p>
    <w:p w14:paraId="7986C96C" w14:textId="77777777" w:rsidR="00A43346" w:rsidRPr="006A679A" w:rsidRDefault="00A43346" w:rsidP="00A43346">
      <w:pPr>
        <w:rPr>
          <w:sz w:val="22"/>
          <w:szCs w:val="22"/>
          <w:lang w:val="en-AU"/>
        </w:rPr>
      </w:pPr>
    </w:p>
    <w:p w14:paraId="42EA21C8" w14:textId="77777777" w:rsidR="00A43346" w:rsidRPr="006A679A" w:rsidRDefault="00A43346" w:rsidP="006A679A">
      <w:pPr>
        <w:pStyle w:val="ListParagraph"/>
        <w:numPr>
          <w:ilvl w:val="0"/>
          <w:numId w:val="9"/>
        </w:numPr>
        <w:rPr>
          <w:b/>
          <w:i/>
          <w:sz w:val="22"/>
          <w:szCs w:val="22"/>
          <w:lang w:val="en-AU"/>
        </w:rPr>
      </w:pPr>
      <w:r w:rsidRPr="006A679A">
        <w:rPr>
          <w:b/>
          <w:i/>
          <w:sz w:val="22"/>
          <w:szCs w:val="22"/>
          <w:lang w:val="en-AU"/>
        </w:rPr>
        <w:t>How and when will the review happen?</w:t>
      </w:r>
    </w:p>
    <w:p w14:paraId="2B1EBEB7" w14:textId="77777777" w:rsidR="00A43346" w:rsidRPr="006A679A" w:rsidRDefault="00A43346" w:rsidP="00A43346">
      <w:pPr>
        <w:rPr>
          <w:sz w:val="22"/>
          <w:szCs w:val="22"/>
          <w:lang w:val="en-AU"/>
        </w:rPr>
      </w:pPr>
      <w:r w:rsidRPr="006A679A">
        <w:rPr>
          <w:sz w:val="22"/>
          <w:szCs w:val="22"/>
          <w:lang w:val="en-AU"/>
        </w:rPr>
        <w:lastRenderedPageBreak/>
        <w:t>The review has four (4) stages:</w:t>
      </w:r>
    </w:p>
    <w:p w14:paraId="558729C7" w14:textId="77777777" w:rsidR="00A43346" w:rsidRPr="006A679A" w:rsidRDefault="00A43346" w:rsidP="00A43346">
      <w:pPr>
        <w:rPr>
          <w:b/>
          <w:i/>
          <w:sz w:val="22"/>
          <w:szCs w:val="22"/>
          <w:lang w:val="en-AU"/>
        </w:rPr>
      </w:pPr>
    </w:p>
    <w:p w14:paraId="3D5A9315" w14:textId="77777777" w:rsidR="00A43346" w:rsidRPr="006A679A" w:rsidRDefault="00A43346" w:rsidP="00A43346">
      <w:pPr>
        <w:pStyle w:val="ListParagraph"/>
        <w:numPr>
          <w:ilvl w:val="0"/>
          <w:numId w:val="5"/>
        </w:numPr>
        <w:ind w:left="360"/>
        <w:rPr>
          <w:sz w:val="22"/>
          <w:szCs w:val="22"/>
          <w:lang w:val="en-AU"/>
        </w:rPr>
      </w:pPr>
      <w:r w:rsidRPr="006A679A">
        <w:rPr>
          <w:i/>
          <w:sz w:val="22"/>
          <w:szCs w:val="22"/>
          <w:lang w:val="en-AU"/>
        </w:rPr>
        <w:t>Stage 1:</w:t>
      </w:r>
      <w:r w:rsidRPr="006A679A">
        <w:rPr>
          <w:sz w:val="22"/>
          <w:szCs w:val="22"/>
          <w:lang w:val="en-AU"/>
        </w:rPr>
        <w:t xml:space="preserve"> Develop and agree the review focus, scope and method. This will be called the “Review Framework”. (May/June 2020)</w:t>
      </w:r>
    </w:p>
    <w:p w14:paraId="56C953A9" w14:textId="77777777" w:rsidR="00A43346" w:rsidRPr="006A679A" w:rsidRDefault="00A43346" w:rsidP="00A43346">
      <w:pPr>
        <w:pStyle w:val="ListParagraph"/>
        <w:ind w:left="360"/>
        <w:rPr>
          <w:sz w:val="22"/>
          <w:szCs w:val="22"/>
          <w:lang w:val="en-AU"/>
        </w:rPr>
      </w:pPr>
    </w:p>
    <w:p w14:paraId="049B5BBB" w14:textId="77777777" w:rsidR="00A43346" w:rsidRPr="006A679A" w:rsidRDefault="00A43346" w:rsidP="00A43346">
      <w:pPr>
        <w:pStyle w:val="ListParagraph"/>
        <w:numPr>
          <w:ilvl w:val="0"/>
          <w:numId w:val="5"/>
        </w:numPr>
        <w:ind w:left="360"/>
        <w:rPr>
          <w:sz w:val="22"/>
          <w:szCs w:val="22"/>
          <w:lang w:val="en-AU"/>
        </w:rPr>
      </w:pPr>
      <w:r w:rsidRPr="006A679A">
        <w:rPr>
          <w:i/>
          <w:sz w:val="22"/>
          <w:szCs w:val="22"/>
          <w:lang w:val="en-AU"/>
        </w:rPr>
        <w:t>Stage 2:</w:t>
      </w:r>
      <w:r w:rsidRPr="006A679A">
        <w:rPr>
          <w:sz w:val="22"/>
          <w:szCs w:val="22"/>
          <w:lang w:val="en-AU"/>
        </w:rPr>
        <w:t xml:space="preserve"> Collect information (June/July 2020)</w:t>
      </w:r>
    </w:p>
    <w:p w14:paraId="571AC689" w14:textId="77777777" w:rsidR="00A43346" w:rsidRPr="006A679A" w:rsidRDefault="00A43346" w:rsidP="00A43346">
      <w:pPr>
        <w:rPr>
          <w:sz w:val="22"/>
          <w:szCs w:val="22"/>
          <w:lang w:val="en-AU"/>
        </w:rPr>
      </w:pPr>
    </w:p>
    <w:p w14:paraId="393F590D" w14:textId="77777777" w:rsidR="00A43346" w:rsidRPr="006A679A" w:rsidRDefault="00A43346" w:rsidP="00A43346">
      <w:pPr>
        <w:pStyle w:val="ListParagraph"/>
        <w:numPr>
          <w:ilvl w:val="0"/>
          <w:numId w:val="5"/>
        </w:numPr>
        <w:ind w:left="360"/>
        <w:rPr>
          <w:sz w:val="22"/>
          <w:szCs w:val="22"/>
          <w:lang w:val="en-AU"/>
        </w:rPr>
      </w:pPr>
      <w:r w:rsidRPr="006A679A">
        <w:rPr>
          <w:i/>
          <w:sz w:val="22"/>
          <w:szCs w:val="22"/>
          <w:lang w:val="en-AU"/>
        </w:rPr>
        <w:t>Stage 3:</w:t>
      </w:r>
      <w:r w:rsidRPr="006A679A">
        <w:rPr>
          <w:sz w:val="22"/>
          <w:szCs w:val="22"/>
          <w:lang w:val="en-AU"/>
        </w:rPr>
        <w:t xml:space="preserve"> Analyse the information collected; and agree the conclusions and recommendations (July/August 2020)</w:t>
      </w:r>
    </w:p>
    <w:p w14:paraId="4E48150C" w14:textId="77777777" w:rsidR="00A43346" w:rsidRPr="006A679A" w:rsidRDefault="00A43346" w:rsidP="00A43346">
      <w:pPr>
        <w:rPr>
          <w:sz w:val="22"/>
          <w:szCs w:val="22"/>
          <w:lang w:val="en-AU"/>
        </w:rPr>
      </w:pPr>
    </w:p>
    <w:p w14:paraId="3E5C5895" w14:textId="77777777" w:rsidR="00A43346" w:rsidRPr="006A679A" w:rsidRDefault="00A43346" w:rsidP="00A43346">
      <w:pPr>
        <w:pStyle w:val="ListParagraph"/>
        <w:numPr>
          <w:ilvl w:val="0"/>
          <w:numId w:val="5"/>
        </w:numPr>
        <w:ind w:left="360"/>
        <w:rPr>
          <w:sz w:val="22"/>
          <w:szCs w:val="22"/>
          <w:lang w:val="en-AU"/>
        </w:rPr>
      </w:pPr>
      <w:r w:rsidRPr="006A679A">
        <w:rPr>
          <w:i/>
          <w:sz w:val="22"/>
          <w:szCs w:val="22"/>
          <w:lang w:val="en-AU"/>
        </w:rPr>
        <w:t>Stage 4:</w:t>
      </w:r>
      <w:r w:rsidRPr="006A679A">
        <w:rPr>
          <w:sz w:val="22"/>
          <w:szCs w:val="22"/>
          <w:lang w:val="en-AU"/>
        </w:rPr>
        <w:t xml:space="preserve"> Report back to the DPO Fund Committee, PDF Board, and the DPO Fund Community (August/September 2020)</w:t>
      </w:r>
    </w:p>
    <w:p w14:paraId="77BF2331" w14:textId="77777777" w:rsidR="00A43346" w:rsidRPr="006A679A" w:rsidRDefault="00A43346" w:rsidP="00A43346">
      <w:pPr>
        <w:rPr>
          <w:sz w:val="22"/>
          <w:szCs w:val="22"/>
          <w:lang w:val="en-AU"/>
        </w:rPr>
      </w:pPr>
    </w:p>
    <w:p w14:paraId="7AB6118C" w14:textId="77777777" w:rsidR="00A43346" w:rsidRPr="006A679A" w:rsidRDefault="00A43346" w:rsidP="006A679A">
      <w:pPr>
        <w:pStyle w:val="ListParagraph"/>
        <w:numPr>
          <w:ilvl w:val="0"/>
          <w:numId w:val="9"/>
        </w:numPr>
        <w:rPr>
          <w:b/>
          <w:i/>
          <w:sz w:val="22"/>
          <w:szCs w:val="22"/>
          <w:lang w:val="en-AU"/>
        </w:rPr>
      </w:pPr>
      <w:r w:rsidRPr="006A679A">
        <w:rPr>
          <w:b/>
          <w:i/>
          <w:sz w:val="22"/>
          <w:szCs w:val="22"/>
          <w:lang w:val="en-AU"/>
        </w:rPr>
        <w:t xml:space="preserve">Who </w:t>
      </w:r>
      <w:r w:rsidR="00251131" w:rsidRPr="006A679A">
        <w:rPr>
          <w:b/>
          <w:i/>
          <w:sz w:val="22"/>
          <w:szCs w:val="22"/>
          <w:lang w:val="en-AU"/>
        </w:rPr>
        <w:t xml:space="preserve">can </w:t>
      </w:r>
      <w:r w:rsidRPr="006A679A">
        <w:rPr>
          <w:b/>
          <w:i/>
          <w:sz w:val="22"/>
          <w:szCs w:val="22"/>
          <w:lang w:val="en-AU"/>
        </w:rPr>
        <w:t>participate in the review?</w:t>
      </w:r>
    </w:p>
    <w:p w14:paraId="35CC26B7" w14:textId="77777777" w:rsidR="00A43346" w:rsidRPr="006A679A" w:rsidRDefault="00A43346" w:rsidP="00A43346">
      <w:pPr>
        <w:rPr>
          <w:sz w:val="22"/>
          <w:szCs w:val="22"/>
          <w:lang w:val="en-AU"/>
        </w:rPr>
      </w:pPr>
      <w:r w:rsidRPr="006A679A">
        <w:rPr>
          <w:sz w:val="22"/>
          <w:szCs w:val="22"/>
          <w:lang w:val="en-AU"/>
        </w:rPr>
        <w:t xml:space="preserve">We welcome the </w:t>
      </w:r>
      <w:r w:rsidRPr="006A679A">
        <w:rPr>
          <w:b/>
          <w:i/>
          <w:sz w:val="22"/>
          <w:szCs w:val="22"/>
          <w:lang w:val="en-AU"/>
        </w:rPr>
        <w:t>participation of the community of stakeholders who have been, are now, or could in future</w:t>
      </w:r>
      <w:r w:rsidRPr="006A679A">
        <w:rPr>
          <w:sz w:val="22"/>
          <w:szCs w:val="22"/>
          <w:lang w:val="en-AU"/>
        </w:rPr>
        <w:t xml:space="preserve"> be involved in the Pacific DPO Fund. This could include anyone interested in or involved in Fund planning, decision making, managing, benefiting (</w:t>
      </w:r>
      <w:proofErr w:type="spellStart"/>
      <w:r w:rsidRPr="006A679A">
        <w:rPr>
          <w:sz w:val="22"/>
          <w:szCs w:val="22"/>
          <w:lang w:val="en-AU"/>
        </w:rPr>
        <w:t>eg.</w:t>
      </w:r>
      <w:proofErr w:type="spellEnd"/>
      <w:r w:rsidRPr="006A679A">
        <w:rPr>
          <w:sz w:val="22"/>
          <w:szCs w:val="22"/>
          <w:lang w:val="en-AU"/>
        </w:rPr>
        <w:t xml:space="preserve"> receiving a grant) and supporting (</w:t>
      </w:r>
      <w:proofErr w:type="spellStart"/>
      <w:r w:rsidRPr="006A679A">
        <w:rPr>
          <w:sz w:val="22"/>
          <w:szCs w:val="22"/>
          <w:lang w:val="en-AU"/>
        </w:rPr>
        <w:t>eg.</w:t>
      </w:r>
      <w:proofErr w:type="spellEnd"/>
      <w:r w:rsidRPr="006A679A">
        <w:rPr>
          <w:sz w:val="22"/>
          <w:szCs w:val="22"/>
          <w:lang w:val="en-AU"/>
        </w:rPr>
        <w:t xml:space="preserve"> contributing funds, technical resources).</w:t>
      </w:r>
    </w:p>
    <w:p w14:paraId="73F601E2" w14:textId="77777777" w:rsidR="00A43346" w:rsidRPr="006A679A" w:rsidRDefault="00A43346" w:rsidP="00A43346">
      <w:pPr>
        <w:rPr>
          <w:sz w:val="22"/>
          <w:szCs w:val="22"/>
          <w:lang w:val="en-AU"/>
        </w:rPr>
      </w:pPr>
    </w:p>
    <w:p w14:paraId="3FB33F47" w14:textId="77777777" w:rsidR="00A43346" w:rsidRPr="006A679A" w:rsidRDefault="00A43346" w:rsidP="00A43346">
      <w:pPr>
        <w:rPr>
          <w:sz w:val="22"/>
          <w:szCs w:val="22"/>
          <w:lang w:val="en-AU"/>
        </w:rPr>
      </w:pPr>
      <w:r w:rsidRPr="006A679A">
        <w:rPr>
          <w:sz w:val="22"/>
          <w:szCs w:val="22"/>
          <w:lang w:val="en-AU"/>
        </w:rPr>
        <w:t xml:space="preserve">The review aims to take a </w:t>
      </w:r>
      <w:r w:rsidRPr="006A679A">
        <w:rPr>
          <w:b/>
          <w:i/>
          <w:sz w:val="22"/>
          <w:szCs w:val="22"/>
          <w:lang w:val="en-AU"/>
        </w:rPr>
        <w:t>participatory, strengths based, inclusive and partnership approach</w:t>
      </w:r>
      <w:r w:rsidRPr="006A679A">
        <w:rPr>
          <w:sz w:val="22"/>
          <w:szCs w:val="22"/>
          <w:lang w:val="en-AU"/>
        </w:rPr>
        <w:t xml:space="preserve"> from the start. Central to the review is the principle of “nothing about us without us”, making sure people with disabilities from diverse groups are at the centre of the review process. </w:t>
      </w:r>
    </w:p>
    <w:p w14:paraId="5A8F4A27" w14:textId="77777777" w:rsidR="00A43346" w:rsidRPr="006A679A" w:rsidRDefault="00A43346" w:rsidP="00A43346">
      <w:pPr>
        <w:rPr>
          <w:sz w:val="22"/>
          <w:szCs w:val="22"/>
          <w:lang w:val="en-AU"/>
        </w:rPr>
      </w:pPr>
    </w:p>
    <w:p w14:paraId="461C9F52" w14:textId="77777777" w:rsidR="00A43346" w:rsidRPr="006A679A" w:rsidRDefault="00A43346" w:rsidP="006A679A">
      <w:pPr>
        <w:pStyle w:val="ListParagraph"/>
        <w:numPr>
          <w:ilvl w:val="0"/>
          <w:numId w:val="9"/>
        </w:numPr>
        <w:rPr>
          <w:b/>
          <w:i/>
          <w:sz w:val="22"/>
          <w:szCs w:val="22"/>
          <w:lang w:val="en-AU"/>
        </w:rPr>
      </w:pPr>
      <w:r w:rsidRPr="006A679A">
        <w:rPr>
          <w:b/>
          <w:i/>
          <w:sz w:val="22"/>
          <w:szCs w:val="22"/>
          <w:lang w:val="en-AU"/>
        </w:rPr>
        <w:t xml:space="preserve">What information will this </w:t>
      </w:r>
      <w:r w:rsidR="00251131" w:rsidRPr="006A679A">
        <w:rPr>
          <w:b/>
          <w:i/>
          <w:sz w:val="22"/>
          <w:szCs w:val="22"/>
          <w:lang w:val="en-AU"/>
        </w:rPr>
        <w:t xml:space="preserve">Stage 1 </w:t>
      </w:r>
      <w:r w:rsidRPr="006A679A">
        <w:rPr>
          <w:b/>
          <w:i/>
          <w:sz w:val="22"/>
          <w:szCs w:val="22"/>
          <w:lang w:val="en-AU"/>
        </w:rPr>
        <w:t>survey collect?</w:t>
      </w:r>
    </w:p>
    <w:p w14:paraId="5318EEDF" w14:textId="77777777" w:rsidR="00A43346" w:rsidRPr="006A679A" w:rsidRDefault="00A43346" w:rsidP="00A43346">
      <w:pPr>
        <w:rPr>
          <w:sz w:val="22"/>
          <w:szCs w:val="22"/>
          <w:lang w:val="en-AU"/>
        </w:rPr>
      </w:pPr>
      <w:r w:rsidRPr="006A679A">
        <w:rPr>
          <w:sz w:val="22"/>
          <w:szCs w:val="22"/>
          <w:lang w:val="en-AU"/>
        </w:rPr>
        <w:t>We are now in Stage 1 of the Review and invite you to help us set the focus and scope of the Pacific DPO Fund Review. We want to make sure it explores and reports back on the information you would like to learn.</w:t>
      </w:r>
    </w:p>
    <w:p w14:paraId="7E90B1EE" w14:textId="77777777" w:rsidR="00A43346" w:rsidRPr="006A679A" w:rsidRDefault="00A43346" w:rsidP="00A43346">
      <w:pPr>
        <w:rPr>
          <w:sz w:val="22"/>
          <w:szCs w:val="22"/>
          <w:lang w:val="en-AU"/>
        </w:rPr>
      </w:pPr>
    </w:p>
    <w:p w14:paraId="1006FE43" w14:textId="77777777" w:rsidR="00A43346" w:rsidRPr="006A679A" w:rsidRDefault="00A43346" w:rsidP="00A43346">
      <w:pPr>
        <w:rPr>
          <w:sz w:val="22"/>
          <w:szCs w:val="22"/>
          <w:lang w:val="en-AU"/>
        </w:rPr>
      </w:pPr>
      <w:r w:rsidRPr="006A679A">
        <w:rPr>
          <w:sz w:val="22"/>
          <w:szCs w:val="22"/>
          <w:lang w:val="en-AU"/>
        </w:rPr>
        <w:t xml:space="preserve">The survey has four (4) sections: </w:t>
      </w:r>
    </w:p>
    <w:p w14:paraId="7754FB1F" w14:textId="77777777" w:rsidR="00A43346" w:rsidRPr="006A679A" w:rsidRDefault="00A43346" w:rsidP="00A43346">
      <w:pPr>
        <w:pStyle w:val="ListParagraph"/>
        <w:numPr>
          <w:ilvl w:val="0"/>
          <w:numId w:val="7"/>
        </w:numPr>
        <w:rPr>
          <w:sz w:val="22"/>
          <w:szCs w:val="22"/>
          <w:lang w:val="en-AU"/>
        </w:rPr>
      </w:pPr>
      <w:r w:rsidRPr="006A679A">
        <w:rPr>
          <w:sz w:val="22"/>
          <w:szCs w:val="22"/>
          <w:lang w:val="en-AU"/>
        </w:rPr>
        <w:t>Information about you and the group you represent</w:t>
      </w:r>
    </w:p>
    <w:p w14:paraId="1232C99A" w14:textId="77777777" w:rsidR="00A43346" w:rsidRPr="006A679A" w:rsidRDefault="00A43346" w:rsidP="00A43346">
      <w:pPr>
        <w:pStyle w:val="ListParagraph"/>
        <w:numPr>
          <w:ilvl w:val="0"/>
          <w:numId w:val="7"/>
        </w:numPr>
        <w:rPr>
          <w:sz w:val="22"/>
          <w:szCs w:val="22"/>
          <w:lang w:val="en-AU"/>
        </w:rPr>
      </w:pPr>
      <w:r w:rsidRPr="006A679A">
        <w:rPr>
          <w:sz w:val="22"/>
          <w:szCs w:val="22"/>
          <w:lang w:val="en-AU"/>
        </w:rPr>
        <w:t xml:space="preserve">Your views on the review focus and scope (3 open ended questions) </w:t>
      </w:r>
    </w:p>
    <w:p w14:paraId="416CDDCE" w14:textId="77777777" w:rsidR="006A679A" w:rsidRDefault="00A43346" w:rsidP="00A43346">
      <w:pPr>
        <w:pStyle w:val="ListParagraph"/>
        <w:numPr>
          <w:ilvl w:val="0"/>
          <w:numId w:val="7"/>
        </w:numPr>
        <w:rPr>
          <w:sz w:val="22"/>
          <w:szCs w:val="22"/>
          <w:lang w:val="en-AU"/>
        </w:rPr>
      </w:pPr>
      <w:r w:rsidRPr="006A679A">
        <w:rPr>
          <w:sz w:val="22"/>
          <w:szCs w:val="22"/>
          <w:lang w:val="en-AU"/>
        </w:rPr>
        <w:t xml:space="preserve">Your ongoing participation preferences and contact information </w:t>
      </w:r>
    </w:p>
    <w:p w14:paraId="0885FEE8" w14:textId="77777777" w:rsidR="00A43346" w:rsidRPr="006A679A" w:rsidRDefault="00A43346" w:rsidP="00A43346">
      <w:pPr>
        <w:pStyle w:val="ListParagraph"/>
        <w:numPr>
          <w:ilvl w:val="0"/>
          <w:numId w:val="7"/>
        </w:numPr>
        <w:rPr>
          <w:sz w:val="22"/>
          <w:szCs w:val="22"/>
          <w:lang w:val="en-AU"/>
        </w:rPr>
      </w:pPr>
      <w:r w:rsidRPr="006A679A">
        <w:rPr>
          <w:sz w:val="22"/>
          <w:szCs w:val="22"/>
          <w:lang w:val="en-AU"/>
        </w:rPr>
        <w:t>Your expe</w:t>
      </w:r>
      <w:r w:rsidR="006A679A">
        <w:rPr>
          <w:sz w:val="22"/>
          <w:szCs w:val="22"/>
          <w:lang w:val="en-AU"/>
        </w:rPr>
        <w:t>rience using this survey method</w:t>
      </w:r>
    </w:p>
    <w:p w14:paraId="1790C04F" w14:textId="77777777" w:rsidR="00A43346" w:rsidRPr="006A679A" w:rsidRDefault="00A43346" w:rsidP="00A43346">
      <w:pPr>
        <w:rPr>
          <w:sz w:val="22"/>
          <w:szCs w:val="22"/>
          <w:lang w:val="en-AU"/>
        </w:rPr>
      </w:pPr>
    </w:p>
    <w:p w14:paraId="272E48C1" w14:textId="77777777" w:rsidR="00251131" w:rsidRPr="006A679A" w:rsidRDefault="00251131" w:rsidP="006A679A">
      <w:pPr>
        <w:pStyle w:val="ListParagraph"/>
        <w:numPr>
          <w:ilvl w:val="0"/>
          <w:numId w:val="9"/>
        </w:numPr>
        <w:rPr>
          <w:b/>
          <w:i/>
          <w:sz w:val="22"/>
          <w:szCs w:val="22"/>
          <w:lang w:val="en-AU"/>
        </w:rPr>
      </w:pPr>
      <w:r w:rsidRPr="006A679A">
        <w:rPr>
          <w:b/>
          <w:i/>
          <w:sz w:val="22"/>
          <w:szCs w:val="22"/>
          <w:lang w:val="en-AU"/>
        </w:rPr>
        <w:t>How long will this survey take to fill out?</w:t>
      </w:r>
    </w:p>
    <w:p w14:paraId="35A9D47A" w14:textId="77777777" w:rsidR="00251131" w:rsidRPr="006A679A" w:rsidRDefault="00251131" w:rsidP="00251131">
      <w:pPr>
        <w:rPr>
          <w:sz w:val="22"/>
          <w:szCs w:val="22"/>
          <w:lang w:val="en-AU"/>
        </w:rPr>
      </w:pPr>
      <w:r w:rsidRPr="006A679A">
        <w:rPr>
          <w:sz w:val="22"/>
          <w:szCs w:val="22"/>
          <w:lang w:val="en-AU"/>
        </w:rPr>
        <w:t xml:space="preserve">We expect the survey to take 10 minutes to complete with the majority of time being spent on the </w:t>
      </w:r>
      <w:r w:rsidR="006A679A">
        <w:rPr>
          <w:sz w:val="22"/>
          <w:szCs w:val="22"/>
          <w:lang w:val="en-AU"/>
        </w:rPr>
        <w:t>three open-</w:t>
      </w:r>
      <w:r w:rsidRPr="006A679A">
        <w:rPr>
          <w:sz w:val="22"/>
          <w:szCs w:val="22"/>
          <w:lang w:val="en-AU"/>
        </w:rPr>
        <w:t>ended questions in Section 2.</w:t>
      </w:r>
    </w:p>
    <w:p w14:paraId="4F492748" w14:textId="77777777" w:rsidR="00251131" w:rsidRPr="006A679A" w:rsidRDefault="00251131" w:rsidP="00A43346">
      <w:pPr>
        <w:rPr>
          <w:b/>
          <w:i/>
          <w:sz w:val="22"/>
          <w:szCs w:val="22"/>
          <w:lang w:val="en-AU"/>
        </w:rPr>
      </w:pPr>
    </w:p>
    <w:p w14:paraId="4474E2A0" w14:textId="77777777" w:rsidR="00A43346" w:rsidRPr="006A679A" w:rsidRDefault="00A43346" w:rsidP="006A679A">
      <w:pPr>
        <w:pStyle w:val="ListParagraph"/>
        <w:numPr>
          <w:ilvl w:val="0"/>
          <w:numId w:val="9"/>
        </w:numPr>
        <w:rPr>
          <w:b/>
          <w:i/>
          <w:sz w:val="22"/>
          <w:szCs w:val="22"/>
          <w:lang w:val="en-AU"/>
        </w:rPr>
      </w:pPr>
      <w:r w:rsidRPr="006A679A">
        <w:rPr>
          <w:b/>
          <w:i/>
          <w:sz w:val="22"/>
          <w:szCs w:val="22"/>
          <w:lang w:val="en-AU"/>
        </w:rPr>
        <w:t>What accessibility and reasonable accommodations have and can be provided?</w:t>
      </w:r>
    </w:p>
    <w:p w14:paraId="5326FC6D" w14:textId="77777777" w:rsidR="00A43346" w:rsidRPr="006A679A" w:rsidRDefault="00A43346" w:rsidP="00A43346">
      <w:pPr>
        <w:rPr>
          <w:sz w:val="22"/>
          <w:szCs w:val="22"/>
          <w:lang w:val="en-AU"/>
        </w:rPr>
      </w:pPr>
      <w:r w:rsidRPr="006A679A">
        <w:rPr>
          <w:sz w:val="22"/>
          <w:szCs w:val="22"/>
          <w:lang w:val="en-AU"/>
        </w:rPr>
        <w:t xml:space="preserve">Accessibility is important to us because it enables participation. We have made this survey tool available in many formats. For example, the survey tool used (survey monkey) is regarded as one of the most accessible survey tools for screen reader software. There is also a word version available and Christina is able to contact you directly if you prefer to </w:t>
      </w:r>
      <w:proofErr w:type="spellStart"/>
      <w:r w:rsidRPr="006A679A">
        <w:rPr>
          <w:sz w:val="22"/>
          <w:szCs w:val="22"/>
          <w:lang w:val="en-AU"/>
        </w:rPr>
        <w:t>talanoa</w:t>
      </w:r>
      <w:proofErr w:type="spellEnd"/>
      <w:r w:rsidRPr="006A679A">
        <w:rPr>
          <w:sz w:val="22"/>
          <w:szCs w:val="22"/>
          <w:lang w:val="en-AU"/>
        </w:rPr>
        <w:t xml:space="preserve"> (talk) with her</w:t>
      </w:r>
      <w:r w:rsidR="00251131" w:rsidRPr="006A679A">
        <w:rPr>
          <w:sz w:val="22"/>
          <w:szCs w:val="22"/>
          <w:lang w:val="en-AU"/>
        </w:rPr>
        <w:t xml:space="preserve"> </w:t>
      </w:r>
      <w:r w:rsidRPr="006A679A">
        <w:rPr>
          <w:sz w:val="22"/>
          <w:szCs w:val="22"/>
          <w:lang w:val="en-AU"/>
        </w:rPr>
        <w:t xml:space="preserve">to give your input. </w:t>
      </w:r>
    </w:p>
    <w:p w14:paraId="19AEB572" w14:textId="77777777" w:rsidR="00A43346" w:rsidRPr="006A679A" w:rsidRDefault="00A43346" w:rsidP="00A43346">
      <w:pPr>
        <w:rPr>
          <w:sz w:val="22"/>
          <w:szCs w:val="22"/>
          <w:lang w:val="en-AU"/>
        </w:rPr>
      </w:pPr>
    </w:p>
    <w:p w14:paraId="5E7393B4" w14:textId="77777777" w:rsidR="00A43346" w:rsidRPr="006A679A" w:rsidRDefault="00A43346" w:rsidP="00A43346">
      <w:pPr>
        <w:rPr>
          <w:sz w:val="22"/>
          <w:szCs w:val="22"/>
          <w:lang w:val="en-AU"/>
        </w:rPr>
      </w:pPr>
      <w:r w:rsidRPr="006A679A">
        <w:rPr>
          <w:sz w:val="22"/>
          <w:szCs w:val="22"/>
          <w:lang w:val="en-AU"/>
        </w:rPr>
        <w:t>We can also work with you to arrange sign interpreters and language interpreters if this would support your participation.  Please do let us know your accessibility requirements so that we can identify any reasonable accommodations with you.</w:t>
      </w:r>
    </w:p>
    <w:p w14:paraId="12F65090" w14:textId="77777777" w:rsidR="00251131" w:rsidRPr="006A679A" w:rsidRDefault="00251131" w:rsidP="00A43346">
      <w:pPr>
        <w:rPr>
          <w:sz w:val="22"/>
          <w:szCs w:val="22"/>
          <w:lang w:val="en-AU"/>
        </w:rPr>
      </w:pPr>
    </w:p>
    <w:p w14:paraId="0E7D5492" w14:textId="77777777" w:rsidR="00251131" w:rsidRPr="006A679A" w:rsidRDefault="00251131" w:rsidP="00251131">
      <w:pPr>
        <w:rPr>
          <w:sz w:val="22"/>
          <w:szCs w:val="22"/>
          <w:lang w:val="en-AU"/>
        </w:rPr>
      </w:pPr>
      <w:r w:rsidRPr="006A679A">
        <w:rPr>
          <w:sz w:val="22"/>
          <w:szCs w:val="22"/>
          <w:lang w:val="en-AU"/>
        </w:rPr>
        <w:lastRenderedPageBreak/>
        <w:t xml:space="preserve">Please email Christina at </w:t>
      </w:r>
      <w:hyperlink r:id="rId7" w:history="1">
        <w:r w:rsidRPr="006A679A">
          <w:rPr>
            <w:rStyle w:val="Hyperlink"/>
            <w:sz w:val="22"/>
            <w:szCs w:val="22"/>
            <w:lang w:val="en-AU"/>
          </w:rPr>
          <w:t>cparasyn@gmail.com</w:t>
        </w:r>
      </w:hyperlink>
      <w:r w:rsidRPr="006A679A">
        <w:rPr>
          <w:sz w:val="22"/>
          <w:szCs w:val="22"/>
          <w:lang w:val="en-AU"/>
        </w:rPr>
        <w:t xml:space="preserve"> to discuss the best and most accessible way for you to contribute to the review. </w:t>
      </w:r>
    </w:p>
    <w:p w14:paraId="7922179D" w14:textId="77777777" w:rsidR="00A43346" w:rsidRPr="006A679A" w:rsidRDefault="00A43346" w:rsidP="00A43346">
      <w:pPr>
        <w:rPr>
          <w:sz w:val="22"/>
          <w:szCs w:val="22"/>
          <w:lang w:val="en-AU"/>
        </w:rPr>
      </w:pPr>
    </w:p>
    <w:p w14:paraId="2BF0D32E" w14:textId="77777777" w:rsidR="00A43346" w:rsidRPr="006A679A" w:rsidRDefault="00A43346" w:rsidP="006A679A">
      <w:pPr>
        <w:pStyle w:val="ListParagraph"/>
        <w:numPr>
          <w:ilvl w:val="0"/>
          <w:numId w:val="9"/>
        </w:numPr>
        <w:rPr>
          <w:b/>
          <w:i/>
          <w:sz w:val="22"/>
          <w:szCs w:val="22"/>
          <w:lang w:val="en-AU"/>
        </w:rPr>
      </w:pPr>
      <w:r w:rsidRPr="006A679A">
        <w:rPr>
          <w:b/>
          <w:i/>
          <w:sz w:val="22"/>
          <w:szCs w:val="22"/>
          <w:lang w:val="en-AU"/>
        </w:rPr>
        <w:t>Why is the review being done remotely rather than using cultural and traditional ways of communicating?</w:t>
      </w:r>
    </w:p>
    <w:p w14:paraId="50E249FA" w14:textId="77777777" w:rsidR="00A43346" w:rsidRPr="006A679A" w:rsidRDefault="00A43346" w:rsidP="00A43346">
      <w:pPr>
        <w:rPr>
          <w:sz w:val="22"/>
          <w:szCs w:val="22"/>
          <w:lang w:val="en-AU"/>
        </w:rPr>
      </w:pPr>
      <w:r w:rsidRPr="006A679A">
        <w:rPr>
          <w:sz w:val="22"/>
          <w:szCs w:val="22"/>
          <w:lang w:val="en-AU"/>
        </w:rPr>
        <w:t xml:space="preserve">We value cultural and traditional ways of communicating and had planned for the review to allow us to meet face to face to share stories, experiences and views. Unfortunately, the COVID-19 global pandemic is forcing us to work in more remote ways, which means the review needs to be done remotely for the safety and health of all of us. </w:t>
      </w:r>
    </w:p>
    <w:p w14:paraId="143CD37D" w14:textId="77777777" w:rsidR="00A43346" w:rsidRPr="006A679A" w:rsidRDefault="00A43346" w:rsidP="00A43346">
      <w:pPr>
        <w:rPr>
          <w:sz w:val="22"/>
          <w:szCs w:val="22"/>
          <w:lang w:val="en-AU"/>
        </w:rPr>
      </w:pPr>
    </w:p>
    <w:p w14:paraId="7C8A29D0" w14:textId="77777777" w:rsidR="00A43346" w:rsidRPr="006A679A" w:rsidRDefault="00A43346" w:rsidP="00A43346">
      <w:pPr>
        <w:rPr>
          <w:sz w:val="22"/>
          <w:szCs w:val="22"/>
          <w:lang w:val="en-AU"/>
        </w:rPr>
      </w:pPr>
      <w:r w:rsidRPr="006A679A">
        <w:rPr>
          <w:sz w:val="22"/>
          <w:szCs w:val="22"/>
          <w:lang w:val="en-AU"/>
        </w:rPr>
        <w:t xml:space="preserve">The review </w:t>
      </w:r>
      <w:r w:rsidR="006A679A">
        <w:rPr>
          <w:sz w:val="22"/>
          <w:szCs w:val="22"/>
          <w:lang w:val="en-AU"/>
        </w:rPr>
        <w:t>is likely to</w:t>
      </w:r>
      <w:r w:rsidRPr="006A679A">
        <w:rPr>
          <w:sz w:val="22"/>
          <w:szCs w:val="22"/>
          <w:lang w:val="en-AU"/>
        </w:rPr>
        <w:t xml:space="preserve"> include surveys, phone calls, chat and web platforms. We will look for ways to have direct dialogue with you if this is your preference and also welcome your ideas about the best ways to support your participation. Please let us know this in the survey.</w:t>
      </w:r>
    </w:p>
    <w:p w14:paraId="5B7314BC" w14:textId="77777777" w:rsidR="00A43346" w:rsidRPr="006A679A" w:rsidRDefault="00A43346" w:rsidP="00A43346">
      <w:pPr>
        <w:rPr>
          <w:b/>
          <w:i/>
          <w:sz w:val="22"/>
          <w:szCs w:val="22"/>
          <w:lang w:val="en-AU"/>
        </w:rPr>
      </w:pPr>
    </w:p>
    <w:p w14:paraId="68EF5A05" w14:textId="77777777" w:rsidR="00A43346" w:rsidRPr="006A679A" w:rsidRDefault="00A43346" w:rsidP="006A679A">
      <w:pPr>
        <w:pStyle w:val="ListParagraph"/>
        <w:numPr>
          <w:ilvl w:val="0"/>
          <w:numId w:val="9"/>
        </w:numPr>
        <w:rPr>
          <w:b/>
          <w:i/>
          <w:sz w:val="22"/>
          <w:szCs w:val="22"/>
          <w:lang w:val="en-AU"/>
        </w:rPr>
      </w:pPr>
      <w:r w:rsidRPr="006A679A">
        <w:rPr>
          <w:b/>
          <w:i/>
          <w:sz w:val="22"/>
          <w:szCs w:val="22"/>
          <w:lang w:val="en-AU"/>
        </w:rPr>
        <w:t>How will your information be used?</w:t>
      </w:r>
    </w:p>
    <w:p w14:paraId="415D56F8" w14:textId="77777777" w:rsidR="00A43346" w:rsidRPr="006A679A" w:rsidRDefault="00A43346" w:rsidP="00A43346">
      <w:pPr>
        <w:rPr>
          <w:sz w:val="22"/>
          <w:szCs w:val="22"/>
          <w:lang w:val="en-AU"/>
        </w:rPr>
      </w:pPr>
      <w:r w:rsidRPr="006A679A">
        <w:rPr>
          <w:sz w:val="22"/>
          <w:szCs w:val="22"/>
          <w:lang w:val="en-AU"/>
        </w:rPr>
        <w:t xml:space="preserve">The information you provide in the survey will help us set the focus and the scope of the review so that the review gathers the information of interest to the PDF DPO Fund community. Due to COVID-19 the review timeframe and budget is limited and we hope to target the review to learning what is most important to you. </w:t>
      </w:r>
    </w:p>
    <w:p w14:paraId="34DE4A2D" w14:textId="77777777" w:rsidR="00A43346" w:rsidRPr="006A679A" w:rsidRDefault="00A43346" w:rsidP="00A43346">
      <w:pPr>
        <w:rPr>
          <w:sz w:val="22"/>
          <w:szCs w:val="22"/>
          <w:lang w:val="en-AU"/>
        </w:rPr>
      </w:pPr>
    </w:p>
    <w:p w14:paraId="4ED07145" w14:textId="77777777" w:rsidR="00A43346" w:rsidRPr="006A679A" w:rsidRDefault="00A43346" w:rsidP="00A43346">
      <w:pPr>
        <w:rPr>
          <w:sz w:val="22"/>
          <w:szCs w:val="22"/>
          <w:lang w:val="en-AU"/>
        </w:rPr>
      </w:pPr>
      <w:r w:rsidRPr="006A679A">
        <w:rPr>
          <w:sz w:val="22"/>
          <w:szCs w:val="22"/>
          <w:lang w:val="en-AU"/>
        </w:rPr>
        <w:t xml:space="preserve">The demographic information about you will help us identify the diversity of people who have contributed at each stage of the review. We will review this information from an equity perspective to make sure a diversity of stakeholders, particularly within the disability movement have helped shape the review. Where needed, we will reach out to diverse groups to identify alternative options to enable participation. </w:t>
      </w:r>
    </w:p>
    <w:p w14:paraId="2D964480" w14:textId="77777777" w:rsidR="00A43346" w:rsidRPr="006A679A" w:rsidRDefault="00A43346" w:rsidP="00A43346">
      <w:pPr>
        <w:rPr>
          <w:sz w:val="22"/>
          <w:szCs w:val="22"/>
          <w:lang w:val="en-AU"/>
        </w:rPr>
      </w:pPr>
    </w:p>
    <w:p w14:paraId="78CEB392" w14:textId="77777777" w:rsidR="00A43346" w:rsidRPr="006A679A" w:rsidRDefault="00A43346" w:rsidP="00A43346">
      <w:pPr>
        <w:rPr>
          <w:sz w:val="22"/>
          <w:szCs w:val="22"/>
          <w:lang w:val="en-AU"/>
        </w:rPr>
      </w:pPr>
      <w:r w:rsidRPr="006A679A">
        <w:rPr>
          <w:sz w:val="22"/>
          <w:szCs w:val="22"/>
          <w:lang w:val="en-AU"/>
        </w:rPr>
        <w:t>Your contact information is being requested if you would like to continue to participate. This information will be used by PDF and Christina for the purpose of this review. Your personal details will not be shared further unless you consent to your name being shared in the final report under “people consulted in the review”.</w:t>
      </w:r>
    </w:p>
    <w:p w14:paraId="2CCBD669" w14:textId="77777777" w:rsidR="00A43346" w:rsidRPr="006A679A" w:rsidRDefault="00A43346" w:rsidP="00A43346">
      <w:pPr>
        <w:rPr>
          <w:sz w:val="22"/>
          <w:szCs w:val="22"/>
          <w:lang w:val="en-AU"/>
        </w:rPr>
      </w:pPr>
    </w:p>
    <w:p w14:paraId="22ED430D" w14:textId="77777777" w:rsidR="00A43346" w:rsidRPr="006A679A" w:rsidRDefault="00A43346" w:rsidP="00A43346">
      <w:pPr>
        <w:rPr>
          <w:sz w:val="22"/>
          <w:szCs w:val="22"/>
          <w:lang w:val="en-AU"/>
        </w:rPr>
      </w:pPr>
      <w:r w:rsidRPr="006A679A">
        <w:rPr>
          <w:sz w:val="22"/>
          <w:szCs w:val="22"/>
          <w:lang w:val="en-AU"/>
        </w:rPr>
        <w:t>Information you share under “experience of this survey” will help us determine if and how the survey method could be used throughout the review.</w:t>
      </w:r>
    </w:p>
    <w:p w14:paraId="03321973" w14:textId="77777777" w:rsidR="00251131" w:rsidRPr="006A679A" w:rsidRDefault="00251131" w:rsidP="00A43346">
      <w:pPr>
        <w:rPr>
          <w:sz w:val="22"/>
          <w:szCs w:val="22"/>
          <w:lang w:val="en-AU"/>
        </w:rPr>
      </w:pPr>
    </w:p>
    <w:p w14:paraId="34070E72" w14:textId="77777777" w:rsidR="00251131" w:rsidRPr="006A679A" w:rsidRDefault="00251131" w:rsidP="00A43346">
      <w:pPr>
        <w:rPr>
          <w:sz w:val="22"/>
          <w:szCs w:val="22"/>
          <w:lang w:val="en-AU"/>
        </w:rPr>
      </w:pPr>
      <w:r w:rsidRPr="006A679A">
        <w:rPr>
          <w:sz w:val="22"/>
          <w:szCs w:val="22"/>
          <w:lang w:val="en-AU"/>
        </w:rPr>
        <w:t>End of document.</w:t>
      </w:r>
    </w:p>
    <w:p w14:paraId="0DC1F1B4" w14:textId="77777777" w:rsidR="00A43346" w:rsidRPr="006A679A" w:rsidRDefault="00A43346" w:rsidP="00A43346">
      <w:pPr>
        <w:rPr>
          <w:sz w:val="22"/>
          <w:szCs w:val="22"/>
          <w:lang w:val="en-AU"/>
        </w:rPr>
      </w:pPr>
    </w:p>
    <w:p w14:paraId="6462390A" w14:textId="77777777" w:rsidR="00A43346" w:rsidRPr="006A679A" w:rsidRDefault="00A43346" w:rsidP="00A43346">
      <w:pPr>
        <w:rPr>
          <w:sz w:val="22"/>
          <w:szCs w:val="22"/>
          <w:lang w:val="en-AU"/>
        </w:rPr>
      </w:pPr>
    </w:p>
    <w:p w14:paraId="27332CBF" w14:textId="77777777" w:rsidR="00725ABC" w:rsidRPr="006A679A" w:rsidRDefault="00F4591B">
      <w:pPr>
        <w:rPr>
          <w:sz w:val="22"/>
          <w:szCs w:val="22"/>
        </w:rPr>
      </w:pPr>
    </w:p>
    <w:sectPr w:rsidR="00725ABC" w:rsidRPr="006A679A" w:rsidSect="000C23A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46330"/>
    <w:multiLevelType w:val="hybridMultilevel"/>
    <w:tmpl w:val="55E6C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B56DD"/>
    <w:multiLevelType w:val="hybridMultilevel"/>
    <w:tmpl w:val="3320D5B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55D127F"/>
    <w:multiLevelType w:val="hybridMultilevel"/>
    <w:tmpl w:val="6DD0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0A7B"/>
    <w:multiLevelType w:val="hybridMultilevel"/>
    <w:tmpl w:val="4678EBE6"/>
    <w:lvl w:ilvl="0" w:tplc="9A927762">
      <w:start w:val="1"/>
      <w:numFmt w:val="bullet"/>
      <w:pStyle w:val="Bulletedlist"/>
      <w:lvlText w:val=""/>
      <w:lvlJc w:val="left"/>
      <w:pPr>
        <w:tabs>
          <w:tab w:val="num" w:pos="-483"/>
        </w:tabs>
        <w:ind w:left="-483" w:hanging="357"/>
      </w:pPr>
      <w:rPr>
        <w:rFonts w:ascii="Symbol" w:hAnsi="Symbol" w:hint="default"/>
        <w:sz w:val="20"/>
        <w:szCs w:val="20"/>
      </w:rPr>
    </w:lvl>
    <w:lvl w:ilvl="1" w:tplc="04090003">
      <w:start w:val="1"/>
      <w:numFmt w:val="bullet"/>
      <w:lvlText w:val="o"/>
      <w:lvlJc w:val="left"/>
      <w:pPr>
        <w:tabs>
          <w:tab w:val="num" w:pos="600"/>
        </w:tabs>
        <w:ind w:left="600" w:hanging="360"/>
      </w:pPr>
      <w:rPr>
        <w:rFonts w:ascii="Courier New" w:hAnsi="Courier New" w:cs="Wingdings" w:hint="default"/>
      </w:rPr>
    </w:lvl>
    <w:lvl w:ilvl="2" w:tplc="2C589B18">
      <w:start w:val="1"/>
      <w:numFmt w:val="bullet"/>
      <w:lvlText w:val="•"/>
      <w:lvlJc w:val="left"/>
      <w:pPr>
        <w:tabs>
          <w:tab w:val="num" w:pos="1300"/>
        </w:tabs>
        <w:ind w:left="1300" w:hanging="340"/>
      </w:pPr>
      <w:rPr>
        <w:rFonts w:ascii="Times New Roman" w:hAnsi="Times New Roman" w:cs="Times New Roman" w:hint="default"/>
        <w:sz w:val="20"/>
        <w:szCs w:val="20"/>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Wingdings"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Wingdings"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4" w15:restartNumberingAfterBreak="0">
    <w:nsid w:val="404B2E47"/>
    <w:multiLevelType w:val="hybridMultilevel"/>
    <w:tmpl w:val="55E6C7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543769"/>
    <w:multiLevelType w:val="hybridMultilevel"/>
    <w:tmpl w:val="647A09E8"/>
    <w:lvl w:ilvl="0" w:tplc="49CC8594">
      <w:start w:val="1"/>
      <w:numFmt w:val="bullet"/>
      <w:pStyle w:val="Annualreport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146F8B"/>
    <w:multiLevelType w:val="multilevel"/>
    <w:tmpl w:val="EED61C56"/>
    <w:lvl w:ilvl="0">
      <w:start w:val="1"/>
      <w:numFmt w:val="decimal"/>
      <w:pStyle w:val="Numberedheading2"/>
      <w:lvlText w:val="%1."/>
      <w:lvlJc w:val="left"/>
      <w:pPr>
        <w:ind w:left="426" w:hanging="426"/>
      </w:pPr>
      <w:rPr>
        <w:rFonts w:hint="default"/>
      </w:rPr>
    </w:lvl>
    <w:lvl w:ilvl="1">
      <w:start w:val="1"/>
      <w:numFmt w:val="decimal"/>
      <w:pStyle w:val="Numberedsub-heading"/>
      <w:lvlText w:val="%1.%2"/>
      <w:lvlJc w:val="left"/>
      <w:pPr>
        <w:ind w:left="570" w:hanging="570"/>
      </w:pPr>
      <w:rPr>
        <w:rFonts w:hint="default"/>
      </w:rPr>
    </w:lvl>
    <w:lvl w:ilvl="2">
      <w:start w:val="1"/>
      <w:numFmt w:val="decimal"/>
      <w:lvlText w:val="%1.%2.%3"/>
      <w:lvlJc w:val="left"/>
      <w:pPr>
        <w:ind w:left="714" w:hanging="720"/>
      </w:pPr>
      <w:rPr>
        <w:rFonts w:hint="default"/>
      </w:rPr>
    </w:lvl>
    <w:lvl w:ilvl="3">
      <w:start w:val="1"/>
      <w:numFmt w:val="decimal"/>
      <w:lvlText w:val="%1.%2.%3.%4"/>
      <w:lvlJc w:val="left"/>
      <w:pPr>
        <w:ind w:left="858" w:hanging="864"/>
      </w:pPr>
      <w:rPr>
        <w:rFonts w:hint="default"/>
      </w:rPr>
    </w:lvl>
    <w:lvl w:ilvl="4">
      <w:start w:val="1"/>
      <w:numFmt w:val="decimal"/>
      <w:lvlText w:val="%1.%2.%3.%4.%5"/>
      <w:lvlJc w:val="left"/>
      <w:pPr>
        <w:ind w:left="1002" w:hanging="1008"/>
      </w:pPr>
      <w:rPr>
        <w:rFonts w:hint="default"/>
      </w:rPr>
    </w:lvl>
    <w:lvl w:ilvl="5">
      <w:start w:val="1"/>
      <w:numFmt w:val="decimal"/>
      <w:lvlText w:val="%1.%2.%3.%4.%5.%6"/>
      <w:lvlJc w:val="left"/>
      <w:pPr>
        <w:ind w:left="1146" w:hanging="1152"/>
      </w:pPr>
      <w:rPr>
        <w:rFonts w:hint="default"/>
      </w:rPr>
    </w:lvl>
    <w:lvl w:ilvl="6">
      <w:start w:val="1"/>
      <w:numFmt w:val="decimal"/>
      <w:lvlText w:val="%1.%2.%3.%4.%5.%6.%7"/>
      <w:lvlJc w:val="left"/>
      <w:pPr>
        <w:ind w:left="1290" w:hanging="1296"/>
      </w:pPr>
      <w:rPr>
        <w:rFonts w:hint="default"/>
      </w:rPr>
    </w:lvl>
    <w:lvl w:ilvl="7">
      <w:start w:val="1"/>
      <w:numFmt w:val="decimal"/>
      <w:lvlText w:val="%1.%2.%3.%4.%5.%6.%7.%8"/>
      <w:lvlJc w:val="left"/>
      <w:pPr>
        <w:ind w:left="1434" w:hanging="1440"/>
      </w:pPr>
      <w:rPr>
        <w:rFonts w:hint="default"/>
      </w:rPr>
    </w:lvl>
    <w:lvl w:ilvl="8">
      <w:start w:val="1"/>
      <w:numFmt w:val="decimal"/>
      <w:lvlText w:val="%1.%2.%3.%4.%5.%6.%7.%8.%9"/>
      <w:lvlJc w:val="left"/>
      <w:pPr>
        <w:ind w:left="1578" w:hanging="1584"/>
      </w:pPr>
      <w:rPr>
        <w:rFonts w:hint="default"/>
      </w:rPr>
    </w:lvl>
  </w:abstractNum>
  <w:abstractNum w:abstractNumId="7" w15:restartNumberingAfterBreak="0">
    <w:nsid w:val="7AB95ACE"/>
    <w:multiLevelType w:val="hybridMultilevel"/>
    <w:tmpl w:val="A0FEDF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6"/>
  </w:num>
  <w:num w:numId="5">
    <w:abstractNumId w:val="2"/>
  </w:num>
  <w:num w:numId="6">
    <w:abstractNumId w:val="7"/>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46"/>
    <w:rsid w:val="00023562"/>
    <w:rsid w:val="00024E0A"/>
    <w:rsid w:val="00044103"/>
    <w:rsid w:val="00050C52"/>
    <w:rsid w:val="00065B55"/>
    <w:rsid w:val="00070D3D"/>
    <w:rsid w:val="0007271E"/>
    <w:rsid w:val="000733BF"/>
    <w:rsid w:val="0007514F"/>
    <w:rsid w:val="000767D1"/>
    <w:rsid w:val="00085152"/>
    <w:rsid w:val="00091823"/>
    <w:rsid w:val="00095B1F"/>
    <w:rsid w:val="000A7A6C"/>
    <w:rsid w:val="000C1FEF"/>
    <w:rsid w:val="000C23AF"/>
    <w:rsid w:val="000D0888"/>
    <w:rsid w:val="000E5A4F"/>
    <w:rsid w:val="000F1CF1"/>
    <w:rsid w:val="000F2301"/>
    <w:rsid w:val="000F759B"/>
    <w:rsid w:val="0010185C"/>
    <w:rsid w:val="001163F1"/>
    <w:rsid w:val="00160759"/>
    <w:rsid w:val="00167B45"/>
    <w:rsid w:val="001765D3"/>
    <w:rsid w:val="00176AD4"/>
    <w:rsid w:val="001A1CCE"/>
    <w:rsid w:val="001A21F3"/>
    <w:rsid w:val="001A4293"/>
    <w:rsid w:val="001A7F72"/>
    <w:rsid w:val="001B1C04"/>
    <w:rsid w:val="001B7B26"/>
    <w:rsid w:val="00200CA7"/>
    <w:rsid w:val="002041C0"/>
    <w:rsid w:val="0020674D"/>
    <w:rsid w:val="00214F74"/>
    <w:rsid w:val="00230A74"/>
    <w:rsid w:val="00236861"/>
    <w:rsid w:val="00242CE6"/>
    <w:rsid w:val="00251131"/>
    <w:rsid w:val="00255341"/>
    <w:rsid w:val="00257392"/>
    <w:rsid w:val="00261F71"/>
    <w:rsid w:val="00267EDB"/>
    <w:rsid w:val="00273C26"/>
    <w:rsid w:val="00284EAC"/>
    <w:rsid w:val="00290288"/>
    <w:rsid w:val="00297050"/>
    <w:rsid w:val="002A15D8"/>
    <w:rsid w:val="002B1B2B"/>
    <w:rsid w:val="002B580D"/>
    <w:rsid w:val="002B590F"/>
    <w:rsid w:val="002B7CA8"/>
    <w:rsid w:val="002C4A2D"/>
    <w:rsid w:val="002C6AA6"/>
    <w:rsid w:val="002D6EBA"/>
    <w:rsid w:val="002F6F26"/>
    <w:rsid w:val="00303202"/>
    <w:rsid w:val="0031140B"/>
    <w:rsid w:val="00317924"/>
    <w:rsid w:val="003212FA"/>
    <w:rsid w:val="00333292"/>
    <w:rsid w:val="00337CE3"/>
    <w:rsid w:val="003413C2"/>
    <w:rsid w:val="00352A23"/>
    <w:rsid w:val="00360D7A"/>
    <w:rsid w:val="003642AE"/>
    <w:rsid w:val="003645E3"/>
    <w:rsid w:val="00364F19"/>
    <w:rsid w:val="003669D1"/>
    <w:rsid w:val="003729BC"/>
    <w:rsid w:val="0037686F"/>
    <w:rsid w:val="00394D23"/>
    <w:rsid w:val="003A5BDF"/>
    <w:rsid w:val="003A7DE2"/>
    <w:rsid w:val="003B3B41"/>
    <w:rsid w:val="003C2C71"/>
    <w:rsid w:val="003C3F9C"/>
    <w:rsid w:val="003C41D4"/>
    <w:rsid w:val="003D3846"/>
    <w:rsid w:val="003D7808"/>
    <w:rsid w:val="00401836"/>
    <w:rsid w:val="00413B6D"/>
    <w:rsid w:val="004336C1"/>
    <w:rsid w:val="004336E2"/>
    <w:rsid w:val="00455312"/>
    <w:rsid w:val="00456F2A"/>
    <w:rsid w:val="0046050C"/>
    <w:rsid w:val="004716B3"/>
    <w:rsid w:val="00472AE9"/>
    <w:rsid w:val="00474D26"/>
    <w:rsid w:val="00485B17"/>
    <w:rsid w:val="00492864"/>
    <w:rsid w:val="004930A6"/>
    <w:rsid w:val="004A1C3A"/>
    <w:rsid w:val="004A42A2"/>
    <w:rsid w:val="004A6643"/>
    <w:rsid w:val="004B75D6"/>
    <w:rsid w:val="004D0F36"/>
    <w:rsid w:val="004E5EF1"/>
    <w:rsid w:val="005020BF"/>
    <w:rsid w:val="0050598E"/>
    <w:rsid w:val="005071D9"/>
    <w:rsid w:val="0053402D"/>
    <w:rsid w:val="00551EA2"/>
    <w:rsid w:val="00577B34"/>
    <w:rsid w:val="00583B3B"/>
    <w:rsid w:val="00586499"/>
    <w:rsid w:val="00591226"/>
    <w:rsid w:val="005A2063"/>
    <w:rsid w:val="005A5094"/>
    <w:rsid w:val="005B690C"/>
    <w:rsid w:val="005C2A1A"/>
    <w:rsid w:val="005C5C00"/>
    <w:rsid w:val="005D47E4"/>
    <w:rsid w:val="005E5A3A"/>
    <w:rsid w:val="005F24AD"/>
    <w:rsid w:val="00607C1F"/>
    <w:rsid w:val="006130D8"/>
    <w:rsid w:val="0061675C"/>
    <w:rsid w:val="00622624"/>
    <w:rsid w:val="006257D4"/>
    <w:rsid w:val="00625E73"/>
    <w:rsid w:val="00644016"/>
    <w:rsid w:val="006455A0"/>
    <w:rsid w:val="00645D32"/>
    <w:rsid w:val="00645F60"/>
    <w:rsid w:val="00647000"/>
    <w:rsid w:val="00653DE0"/>
    <w:rsid w:val="00666F5D"/>
    <w:rsid w:val="00680D2D"/>
    <w:rsid w:val="006A0FC0"/>
    <w:rsid w:val="006A679A"/>
    <w:rsid w:val="006D5170"/>
    <w:rsid w:val="006E4814"/>
    <w:rsid w:val="006F0EE8"/>
    <w:rsid w:val="006F2A34"/>
    <w:rsid w:val="006F7579"/>
    <w:rsid w:val="00715A66"/>
    <w:rsid w:val="00717BC7"/>
    <w:rsid w:val="00720B68"/>
    <w:rsid w:val="00722CD3"/>
    <w:rsid w:val="007263E4"/>
    <w:rsid w:val="007311F0"/>
    <w:rsid w:val="007369FB"/>
    <w:rsid w:val="00743070"/>
    <w:rsid w:val="00764ECD"/>
    <w:rsid w:val="007652CD"/>
    <w:rsid w:val="0076568D"/>
    <w:rsid w:val="00767675"/>
    <w:rsid w:val="007702CC"/>
    <w:rsid w:val="00772D29"/>
    <w:rsid w:val="007730A7"/>
    <w:rsid w:val="00774C7F"/>
    <w:rsid w:val="00780614"/>
    <w:rsid w:val="00790282"/>
    <w:rsid w:val="00793968"/>
    <w:rsid w:val="007A0015"/>
    <w:rsid w:val="007A107C"/>
    <w:rsid w:val="007A682E"/>
    <w:rsid w:val="007C243B"/>
    <w:rsid w:val="007D1ED3"/>
    <w:rsid w:val="007E4070"/>
    <w:rsid w:val="007F3160"/>
    <w:rsid w:val="00802CF4"/>
    <w:rsid w:val="0080349C"/>
    <w:rsid w:val="0081727E"/>
    <w:rsid w:val="008227EE"/>
    <w:rsid w:val="00841D74"/>
    <w:rsid w:val="0085210D"/>
    <w:rsid w:val="00872BE6"/>
    <w:rsid w:val="00874596"/>
    <w:rsid w:val="0087474D"/>
    <w:rsid w:val="0087714A"/>
    <w:rsid w:val="0089560A"/>
    <w:rsid w:val="008956D4"/>
    <w:rsid w:val="00897B68"/>
    <w:rsid w:val="008A1B5D"/>
    <w:rsid w:val="008A4367"/>
    <w:rsid w:val="008A6368"/>
    <w:rsid w:val="008C391A"/>
    <w:rsid w:val="008C7327"/>
    <w:rsid w:val="008C78CB"/>
    <w:rsid w:val="008D1767"/>
    <w:rsid w:val="008F20F5"/>
    <w:rsid w:val="009007FC"/>
    <w:rsid w:val="0090220A"/>
    <w:rsid w:val="00930D8B"/>
    <w:rsid w:val="00935DAB"/>
    <w:rsid w:val="009444E1"/>
    <w:rsid w:val="0095088E"/>
    <w:rsid w:val="0097064F"/>
    <w:rsid w:val="00975CF6"/>
    <w:rsid w:val="0097677F"/>
    <w:rsid w:val="00976881"/>
    <w:rsid w:val="00980ADC"/>
    <w:rsid w:val="00986FA4"/>
    <w:rsid w:val="009A18D3"/>
    <w:rsid w:val="009B23FA"/>
    <w:rsid w:val="009C65B2"/>
    <w:rsid w:val="00A118BA"/>
    <w:rsid w:val="00A1280C"/>
    <w:rsid w:val="00A13635"/>
    <w:rsid w:val="00A13A68"/>
    <w:rsid w:val="00A16982"/>
    <w:rsid w:val="00A351DC"/>
    <w:rsid w:val="00A4196C"/>
    <w:rsid w:val="00A43346"/>
    <w:rsid w:val="00A4638B"/>
    <w:rsid w:val="00A47AA7"/>
    <w:rsid w:val="00A5142D"/>
    <w:rsid w:val="00A571B1"/>
    <w:rsid w:val="00A61965"/>
    <w:rsid w:val="00A70BC3"/>
    <w:rsid w:val="00A96D5C"/>
    <w:rsid w:val="00AA7C69"/>
    <w:rsid w:val="00AC340A"/>
    <w:rsid w:val="00AD57ED"/>
    <w:rsid w:val="00AF1B68"/>
    <w:rsid w:val="00AF23B8"/>
    <w:rsid w:val="00AF5329"/>
    <w:rsid w:val="00B053AC"/>
    <w:rsid w:val="00B05F46"/>
    <w:rsid w:val="00B151D3"/>
    <w:rsid w:val="00B254E2"/>
    <w:rsid w:val="00B3485F"/>
    <w:rsid w:val="00B36486"/>
    <w:rsid w:val="00B52E5F"/>
    <w:rsid w:val="00B54A82"/>
    <w:rsid w:val="00B64FD5"/>
    <w:rsid w:val="00B653E9"/>
    <w:rsid w:val="00B712A4"/>
    <w:rsid w:val="00B7575F"/>
    <w:rsid w:val="00B91A8D"/>
    <w:rsid w:val="00BA049C"/>
    <w:rsid w:val="00BB5293"/>
    <w:rsid w:val="00BD3952"/>
    <w:rsid w:val="00BD679D"/>
    <w:rsid w:val="00BD708E"/>
    <w:rsid w:val="00BE4BAA"/>
    <w:rsid w:val="00BF0545"/>
    <w:rsid w:val="00BF6400"/>
    <w:rsid w:val="00BF6ED7"/>
    <w:rsid w:val="00BF747F"/>
    <w:rsid w:val="00C03F71"/>
    <w:rsid w:val="00C10031"/>
    <w:rsid w:val="00C11BDB"/>
    <w:rsid w:val="00C12CEF"/>
    <w:rsid w:val="00C240D7"/>
    <w:rsid w:val="00C279D0"/>
    <w:rsid w:val="00C31E39"/>
    <w:rsid w:val="00C31ED1"/>
    <w:rsid w:val="00C42127"/>
    <w:rsid w:val="00C579C0"/>
    <w:rsid w:val="00C92082"/>
    <w:rsid w:val="00CB369B"/>
    <w:rsid w:val="00CB3DE9"/>
    <w:rsid w:val="00CB3F56"/>
    <w:rsid w:val="00CD71DE"/>
    <w:rsid w:val="00CE433E"/>
    <w:rsid w:val="00CF59DF"/>
    <w:rsid w:val="00D03E8C"/>
    <w:rsid w:val="00D144DA"/>
    <w:rsid w:val="00D17127"/>
    <w:rsid w:val="00D267F5"/>
    <w:rsid w:val="00D27FEF"/>
    <w:rsid w:val="00D334C0"/>
    <w:rsid w:val="00D446CE"/>
    <w:rsid w:val="00D5605D"/>
    <w:rsid w:val="00D62AD0"/>
    <w:rsid w:val="00D63F5A"/>
    <w:rsid w:val="00D63FE0"/>
    <w:rsid w:val="00D65941"/>
    <w:rsid w:val="00D65B71"/>
    <w:rsid w:val="00D668DD"/>
    <w:rsid w:val="00D73B83"/>
    <w:rsid w:val="00D77667"/>
    <w:rsid w:val="00D77ACA"/>
    <w:rsid w:val="00D80E16"/>
    <w:rsid w:val="00D95BE3"/>
    <w:rsid w:val="00DB23FF"/>
    <w:rsid w:val="00DD012A"/>
    <w:rsid w:val="00DD1E74"/>
    <w:rsid w:val="00DE0BF3"/>
    <w:rsid w:val="00DE6123"/>
    <w:rsid w:val="00DE61CE"/>
    <w:rsid w:val="00DF2B32"/>
    <w:rsid w:val="00E0238C"/>
    <w:rsid w:val="00E13497"/>
    <w:rsid w:val="00E221D4"/>
    <w:rsid w:val="00E706DF"/>
    <w:rsid w:val="00E70CB8"/>
    <w:rsid w:val="00E729DD"/>
    <w:rsid w:val="00E74CF8"/>
    <w:rsid w:val="00E82CD7"/>
    <w:rsid w:val="00E86B47"/>
    <w:rsid w:val="00EA0B53"/>
    <w:rsid w:val="00EA6C6F"/>
    <w:rsid w:val="00EA7ED4"/>
    <w:rsid w:val="00EC51E0"/>
    <w:rsid w:val="00ED1A7D"/>
    <w:rsid w:val="00ED5E89"/>
    <w:rsid w:val="00EE1F5A"/>
    <w:rsid w:val="00EE479F"/>
    <w:rsid w:val="00F0166B"/>
    <w:rsid w:val="00F05BFD"/>
    <w:rsid w:val="00F15E08"/>
    <w:rsid w:val="00F36D44"/>
    <w:rsid w:val="00F4591B"/>
    <w:rsid w:val="00F46373"/>
    <w:rsid w:val="00F476A5"/>
    <w:rsid w:val="00F53304"/>
    <w:rsid w:val="00F55515"/>
    <w:rsid w:val="00F55698"/>
    <w:rsid w:val="00F64AB1"/>
    <w:rsid w:val="00F66032"/>
    <w:rsid w:val="00F71915"/>
    <w:rsid w:val="00F74893"/>
    <w:rsid w:val="00F748D1"/>
    <w:rsid w:val="00F8430F"/>
    <w:rsid w:val="00F93077"/>
    <w:rsid w:val="00F94321"/>
    <w:rsid w:val="00FA575A"/>
    <w:rsid w:val="00FB0F0F"/>
    <w:rsid w:val="00FB4D8C"/>
    <w:rsid w:val="00FB799F"/>
    <w:rsid w:val="00FC62A7"/>
    <w:rsid w:val="00FD6317"/>
    <w:rsid w:val="00FE0E07"/>
    <w:rsid w:val="00FE0EDF"/>
    <w:rsid w:val="00FE74F9"/>
    <w:rsid w:val="00FF2807"/>
    <w:rsid w:val="00FF3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005AB4"/>
  <w14:defaultImageDpi w14:val="32767"/>
  <w15:chartTrackingRefBased/>
  <w15:docId w15:val="{09933E34-BA53-0547-B84D-CA332916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3346"/>
    <w:pPr>
      <w:spacing w:line="264" w:lineRule="auto"/>
      <w:jc w:val="both"/>
    </w:pPr>
    <w:rPr>
      <w:rFonts w:ascii="Arial" w:eastAsiaTheme="minorEastAsia" w:hAnsi="Arial" w:cs="Times New Roman"/>
      <w:sz w:val="21"/>
      <w:szCs w:val="21"/>
      <w:lang w:eastAsia="ja-JP"/>
    </w:rPr>
  </w:style>
  <w:style w:type="paragraph" w:styleId="Heading1">
    <w:name w:val="heading 1"/>
    <w:basedOn w:val="Normal"/>
    <w:next w:val="Normal"/>
    <w:link w:val="Heading1Char"/>
    <w:qFormat/>
    <w:rsid w:val="00717BC7"/>
    <w:pPr>
      <w:keepNext/>
      <w:outlineLvl w:val="0"/>
    </w:pPr>
    <w:rPr>
      <w:bCs/>
      <w:sz w:val="36"/>
      <w:szCs w:val="36"/>
    </w:rPr>
  </w:style>
  <w:style w:type="paragraph" w:styleId="Heading2">
    <w:name w:val="heading 2"/>
    <w:basedOn w:val="Normal"/>
    <w:next w:val="Normal"/>
    <w:link w:val="Heading2Char"/>
    <w:qFormat/>
    <w:rsid w:val="00717BC7"/>
    <w:pPr>
      <w:keepNext/>
      <w:outlineLvl w:val="1"/>
    </w:pPr>
    <w:rPr>
      <w:bCs/>
      <w:iCs/>
      <w:sz w:val="28"/>
      <w:szCs w:val="28"/>
    </w:rPr>
  </w:style>
  <w:style w:type="paragraph" w:styleId="Heading3">
    <w:name w:val="heading 3"/>
    <w:basedOn w:val="Normal"/>
    <w:next w:val="Normal"/>
    <w:link w:val="Heading3Char"/>
    <w:qFormat/>
    <w:rsid w:val="00717BC7"/>
    <w:pPr>
      <w:keepNext/>
      <w:outlineLvl w:val="2"/>
    </w:pPr>
    <w:rPr>
      <w:b/>
      <w:bCs/>
      <w:szCs w:val="26"/>
    </w:rPr>
  </w:style>
  <w:style w:type="paragraph" w:styleId="Heading4">
    <w:name w:val="heading 4"/>
    <w:basedOn w:val="Normal"/>
    <w:next w:val="Normal"/>
    <w:link w:val="Heading4Char"/>
    <w:rsid w:val="00717BC7"/>
    <w:pPr>
      <w:keepNext/>
      <w:spacing w:before="360" w:after="240"/>
      <w:outlineLvl w:val="3"/>
    </w:pPr>
    <w:rPr>
      <w:b/>
      <w:szCs w:val="28"/>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body">
    <w:name w:val="Annual report body"/>
    <w:basedOn w:val="Normal"/>
    <w:rsid w:val="00717BC7"/>
    <w:pPr>
      <w:jc w:val="left"/>
    </w:pPr>
    <w:rPr>
      <w:rFonts w:ascii="Helvetica Neue Light" w:eastAsia="Times New Roman" w:hAnsi="Helvetica Neue Light"/>
      <w:sz w:val="18"/>
      <w:szCs w:val="22"/>
      <w:lang w:eastAsia="en-US"/>
    </w:rPr>
  </w:style>
  <w:style w:type="paragraph" w:customStyle="1" w:styleId="Annualreportbulletedlist">
    <w:name w:val="Annual report bulleted list"/>
    <w:basedOn w:val="Annualreportbody"/>
    <w:next w:val="Annualreportbody"/>
    <w:rsid w:val="00717BC7"/>
    <w:pPr>
      <w:numPr>
        <w:numId w:val="1"/>
      </w:numPr>
      <w:spacing w:before="80" w:after="80"/>
    </w:pPr>
    <w:rPr>
      <w:iCs/>
    </w:rPr>
  </w:style>
  <w:style w:type="character" w:customStyle="1" w:styleId="Heading1Char">
    <w:name w:val="Heading 1 Char"/>
    <w:link w:val="Heading1"/>
    <w:rsid w:val="00717BC7"/>
    <w:rPr>
      <w:rFonts w:ascii="Arial" w:eastAsiaTheme="minorEastAsia" w:hAnsi="Arial" w:cs="Times New Roman"/>
      <w:bCs/>
      <w:sz w:val="36"/>
      <w:szCs w:val="36"/>
      <w:lang w:eastAsia="ja-JP"/>
    </w:rPr>
  </w:style>
  <w:style w:type="paragraph" w:customStyle="1" w:styleId="AnnualreportHeading1">
    <w:name w:val="Annual report Heading 1"/>
    <w:basedOn w:val="Heading1"/>
    <w:next w:val="Annualreportbody"/>
    <w:link w:val="AnnualreportHeading1Char"/>
    <w:rsid w:val="00717BC7"/>
    <w:pPr>
      <w:spacing w:after="120" w:line="240" w:lineRule="auto"/>
      <w:contextualSpacing/>
      <w:jc w:val="left"/>
    </w:pPr>
    <w:rPr>
      <w:rFonts w:ascii="Helvetica Neue Medium" w:eastAsia="Times New Roman" w:hAnsi="Helvetica Neue Medium"/>
      <w:color w:val="404040" w:themeColor="text1" w:themeTint="BF"/>
      <w:sz w:val="26"/>
      <w:lang w:eastAsia="en-US"/>
    </w:rPr>
  </w:style>
  <w:style w:type="character" w:customStyle="1" w:styleId="AnnualreportHeading1Char">
    <w:name w:val="Annual report Heading 1 Char"/>
    <w:link w:val="AnnualreportHeading1"/>
    <w:rsid w:val="00717BC7"/>
    <w:rPr>
      <w:rFonts w:ascii="Helvetica Neue Medium" w:eastAsia="Times New Roman" w:hAnsi="Helvetica Neue Medium" w:cs="Times New Roman"/>
      <w:bCs/>
      <w:color w:val="404040" w:themeColor="text1" w:themeTint="BF"/>
      <w:sz w:val="26"/>
      <w:szCs w:val="36"/>
    </w:rPr>
  </w:style>
  <w:style w:type="paragraph" w:customStyle="1" w:styleId="AnnualreportHeading2">
    <w:name w:val="Annual report Heading 2"/>
    <w:basedOn w:val="Normal"/>
    <w:next w:val="Annualreportbody"/>
    <w:rsid w:val="00717BC7"/>
    <w:pPr>
      <w:spacing w:after="80" w:line="240" w:lineRule="auto"/>
      <w:jc w:val="left"/>
    </w:pPr>
    <w:rPr>
      <w:rFonts w:ascii="Helvetica Neue Medium" w:eastAsia="Times New Roman" w:hAnsi="Helvetica Neue Medium"/>
      <w:bCs/>
      <w:iCs/>
      <w:color w:val="008B39"/>
      <w:sz w:val="18"/>
      <w:szCs w:val="28"/>
      <w:lang w:eastAsia="en-US"/>
    </w:rPr>
  </w:style>
  <w:style w:type="paragraph" w:customStyle="1" w:styleId="Annualreportquotes">
    <w:name w:val="Annual report quotes"/>
    <w:basedOn w:val="Annualreportbody"/>
    <w:next w:val="Annualreportbody"/>
    <w:rsid w:val="00717BC7"/>
    <w:rPr>
      <w:bCs/>
      <w:i/>
      <w:iCs/>
      <w:color w:val="008B39"/>
      <w:sz w:val="16"/>
      <w:szCs w:val="16"/>
    </w:rPr>
  </w:style>
  <w:style w:type="paragraph" w:styleId="BalloonText">
    <w:name w:val="Balloon Text"/>
    <w:basedOn w:val="Normal"/>
    <w:link w:val="BalloonTextChar"/>
    <w:uiPriority w:val="99"/>
    <w:semiHidden/>
    <w:unhideWhenUsed/>
    <w:rsid w:val="00717BC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7BC7"/>
    <w:rPr>
      <w:rFonts w:ascii="Lucida Grande" w:eastAsiaTheme="minorEastAsia" w:hAnsi="Lucida Grande" w:cs="Lucida Grande"/>
      <w:sz w:val="18"/>
      <w:szCs w:val="18"/>
      <w:lang w:eastAsia="ja-JP"/>
    </w:rPr>
  </w:style>
  <w:style w:type="paragraph" w:customStyle="1" w:styleId="Bulletedlist">
    <w:name w:val="Bulleted list"/>
    <w:basedOn w:val="Normal"/>
    <w:qFormat/>
    <w:rsid w:val="00717BC7"/>
    <w:pPr>
      <w:numPr>
        <w:numId w:val="2"/>
      </w:numPr>
      <w:spacing w:before="40" w:after="40"/>
    </w:pPr>
    <w:rPr>
      <w:lang w:eastAsia="en-US"/>
    </w:rPr>
  </w:style>
  <w:style w:type="paragraph" w:styleId="Footer">
    <w:name w:val="footer"/>
    <w:basedOn w:val="Normal"/>
    <w:link w:val="FooterChar"/>
    <w:uiPriority w:val="99"/>
    <w:unhideWhenUsed/>
    <w:rsid w:val="00717BC7"/>
    <w:pPr>
      <w:tabs>
        <w:tab w:val="center" w:pos="4320"/>
        <w:tab w:val="right" w:pos="8640"/>
      </w:tabs>
      <w:spacing w:line="240" w:lineRule="auto"/>
    </w:pPr>
  </w:style>
  <w:style w:type="character" w:customStyle="1" w:styleId="FooterChar">
    <w:name w:val="Footer Char"/>
    <w:basedOn w:val="DefaultParagraphFont"/>
    <w:link w:val="Footer"/>
    <w:uiPriority w:val="99"/>
    <w:rsid w:val="00717BC7"/>
    <w:rPr>
      <w:rFonts w:ascii="Arial" w:eastAsiaTheme="minorEastAsia" w:hAnsi="Arial" w:cs="Times New Roman"/>
      <w:sz w:val="21"/>
      <w:szCs w:val="21"/>
      <w:lang w:eastAsia="ja-JP"/>
    </w:rPr>
  </w:style>
  <w:style w:type="paragraph" w:styleId="Header">
    <w:name w:val="header"/>
    <w:basedOn w:val="Normal"/>
    <w:link w:val="HeaderChar"/>
    <w:uiPriority w:val="99"/>
    <w:unhideWhenUsed/>
    <w:rsid w:val="00717BC7"/>
    <w:pPr>
      <w:tabs>
        <w:tab w:val="center" w:pos="4320"/>
        <w:tab w:val="right" w:pos="8640"/>
      </w:tabs>
      <w:spacing w:line="240" w:lineRule="auto"/>
    </w:pPr>
  </w:style>
  <w:style w:type="character" w:customStyle="1" w:styleId="HeaderChar">
    <w:name w:val="Header Char"/>
    <w:basedOn w:val="DefaultParagraphFont"/>
    <w:link w:val="Header"/>
    <w:uiPriority w:val="99"/>
    <w:rsid w:val="00717BC7"/>
    <w:rPr>
      <w:rFonts w:ascii="Arial" w:eastAsiaTheme="minorEastAsia" w:hAnsi="Arial" w:cs="Times New Roman"/>
      <w:sz w:val="21"/>
      <w:szCs w:val="21"/>
      <w:lang w:eastAsia="ja-JP"/>
    </w:rPr>
  </w:style>
  <w:style w:type="character" w:customStyle="1" w:styleId="Heading2Char">
    <w:name w:val="Heading 2 Char"/>
    <w:link w:val="Heading2"/>
    <w:rsid w:val="00717BC7"/>
    <w:rPr>
      <w:rFonts w:ascii="Arial" w:eastAsiaTheme="minorEastAsia" w:hAnsi="Arial" w:cs="Times New Roman"/>
      <w:bCs/>
      <w:iCs/>
      <w:sz w:val="28"/>
      <w:szCs w:val="28"/>
      <w:lang w:eastAsia="ja-JP"/>
    </w:rPr>
  </w:style>
  <w:style w:type="character" w:customStyle="1" w:styleId="Heading3Char">
    <w:name w:val="Heading 3 Char"/>
    <w:link w:val="Heading3"/>
    <w:rsid w:val="00717BC7"/>
    <w:rPr>
      <w:rFonts w:ascii="Arial" w:eastAsiaTheme="minorEastAsia" w:hAnsi="Arial" w:cs="Times New Roman"/>
      <w:b/>
      <w:bCs/>
      <w:sz w:val="21"/>
      <w:szCs w:val="26"/>
      <w:lang w:eastAsia="ja-JP"/>
    </w:rPr>
  </w:style>
  <w:style w:type="character" w:customStyle="1" w:styleId="Heading4Char">
    <w:name w:val="Heading 4 Char"/>
    <w:link w:val="Heading4"/>
    <w:rsid w:val="00717BC7"/>
    <w:rPr>
      <w:rFonts w:ascii="Arial" w:eastAsiaTheme="minorEastAsia" w:hAnsi="Arial" w:cs="Times New Roman"/>
      <w:b/>
      <w:sz w:val="21"/>
      <w:szCs w:val="28"/>
      <w:lang w:val="sv-SE" w:eastAsia="sv-SE"/>
    </w:rPr>
  </w:style>
  <w:style w:type="paragraph" w:customStyle="1" w:styleId="Numberedheading2">
    <w:name w:val="Numbered heading 2"/>
    <w:basedOn w:val="Heading2"/>
    <w:next w:val="Normal"/>
    <w:link w:val="Numberedheading2Char"/>
    <w:qFormat/>
    <w:rsid w:val="00717BC7"/>
    <w:pPr>
      <w:numPr>
        <w:numId w:val="4"/>
      </w:numPr>
      <w:jc w:val="left"/>
    </w:pPr>
  </w:style>
  <w:style w:type="character" w:customStyle="1" w:styleId="Numberedheading2Char">
    <w:name w:val="Numbered heading 2 Char"/>
    <w:basedOn w:val="Heading2Char"/>
    <w:link w:val="Numberedheading2"/>
    <w:rsid w:val="00717BC7"/>
    <w:rPr>
      <w:rFonts w:ascii="Arial" w:eastAsiaTheme="minorEastAsia" w:hAnsi="Arial" w:cs="Times New Roman"/>
      <w:bCs/>
      <w:iCs/>
      <w:sz w:val="28"/>
      <w:szCs w:val="28"/>
      <w:lang w:eastAsia="ja-JP"/>
    </w:rPr>
  </w:style>
  <w:style w:type="paragraph" w:customStyle="1" w:styleId="Numberedsub-heading">
    <w:name w:val="Numbered sub-heading"/>
    <w:basedOn w:val="Heading2"/>
    <w:next w:val="Normal"/>
    <w:qFormat/>
    <w:rsid w:val="00717BC7"/>
    <w:pPr>
      <w:numPr>
        <w:ilvl w:val="1"/>
        <w:numId w:val="4"/>
      </w:numPr>
      <w:tabs>
        <w:tab w:val="left" w:pos="567"/>
      </w:tabs>
      <w:jc w:val="left"/>
    </w:pPr>
    <w:rPr>
      <w:b/>
      <w:sz w:val="21"/>
      <w:szCs w:val="21"/>
    </w:rPr>
  </w:style>
  <w:style w:type="character" w:styleId="PageNumber">
    <w:name w:val="page number"/>
    <w:basedOn w:val="DefaultParagraphFont"/>
    <w:unhideWhenUsed/>
    <w:rsid w:val="00717BC7"/>
  </w:style>
  <w:style w:type="paragraph" w:customStyle="1" w:styleId="Table">
    <w:name w:val="Table"/>
    <w:basedOn w:val="Normal"/>
    <w:qFormat/>
    <w:rsid w:val="00717BC7"/>
    <w:pPr>
      <w:spacing w:before="40" w:after="40"/>
      <w:jc w:val="left"/>
    </w:pPr>
    <w:rPr>
      <w:lang w:eastAsia="en-US"/>
    </w:rPr>
  </w:style>
  <w:style w:type="table" w:styleId="TableGrid">
    <w:name w:val="Table Grid"/>
    <w:basedOn w:val="TableNormal"/>
    <w:uiPriority w:val="59"/>
    <w:rsid w:val="00717BC7"/>
    <w:rPr>
      <w:rFonts w:ascii="Arial" w:eastAsiaTheme="minorEastAsia" w:hAnsi="Arial" w:cs="Times New Roman"/>
      <w:sz w:val="21"/>
      <w:szCs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346"/>
    <w:pPr>
      <w:ind w:left="720"/>
      <w:contextualSpacing/>
    </w:pPr>
  </w:style>
  <w:style w:type="character" w:styleId="Hyperlink">
    <w:name w:val="Hyperlink"/>
    <w:basedOn w:val="DefaultParagraphFont"/>
    <w:uiPriority w:val="99"/>
    <w:unhideWhenUsed/>
    <w:rsid w:val="00A43346"/>
    <w:rPr>
      <w:color w:val="0563C1" w:themeColor="hyperlink"/>
      <w:u w:val="single"/>
    </w:rPr>
  </w:style>
  <w:style w:type="character" w:styleId="UnresolvedMention">
    <w:name w:val="Unresolved Mention"/>
    <w:basedOn w:val="DefaultParagraphFont"/>
    <w:uiPriority w:val="99"/>
    <w:rsid w:val="006A679A"/>
    <w:rPr>
      <w:color w:val="605E5C"/>
      <w:shd w:val="clear" w:color="auto" w:fill="E1DFDD"/>
    </w:rPr>
  </w:style>
  <w:style w:type="character" w:customStyle="1" w:styleId="apple-converted-space">
    <w:name w:val="apple-converted-space"/>
    <w:basedOn w:val="DefaultParagraphFont"/>
    <w:rsid w:val="00F4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00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parasy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arasyn@gmail.com" TargetMode="External"/><Relationship Id="rId5" Type="http://schemas.openxmlformats.org/officeDocument/2006/relationships/hyperlink" Target="http://www.pacificdisability.org/Members/Funding.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Parasyn</dc:creator>
  <cp:keywords/>
  <dc:description/>
  <cp:lastModifiedBy>Christina Parasyn</cp:lastModifiedBy>
  <cp:revision>3</cp:revision>
  <dcterms:created xsi:type="dcterms:W3CDTF">2020-05-28T02:22:00Z</dcterms:created>
  <dcterms:modified xsi:type="dcterms:W3CDTF">2020-06-02T05:56:00Z</dcterms:modified>
</cp:coreProperties>
</file>