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F6D6" w14:textId="77777777" w:rsidR="005455FD" w:rsidRPr="005455FD" w:rsidRDefault="005455FD" w:rsidP="005455FD">
      <w:pPr>
        <w:tabs>
          <w:tab w:val="left" w:pos="4320"/>
        </w:tabs>
        <w:spacing w:before="100" w:beforeAutospacing="1"/>
        <w:rPr>
          <w:rFonts w:ascii="Arial" w:hAnsi="Arial" w:cs="Arial"/>
          <w:b/>
          <w:color w:val="0000FF"/>
          <w:sz w:val="22"/>
          <w:szCs w:val="22"/>
          <w:lang w:val="es-ES"/>
        </w:rPr>
      </w:pPr>
      <w:bookmarkStart w:id="0" w:name="_Hlk37774440"/>
      <w:r w:rsidRPr="005455FD"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1CAFE19D" wp14:editId="226F006E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6858000" cy="1158240"/>
            <wp:effectExtent l="0" t="0" r="0" b="0"/>
            <wp:wrapTight wrapText="bothSides">
              <wp:wrapPolygon edited="0">
                <wp:start x="0" y="0"/>
                <wp:lineTo x="0" y="21316"/>
                <wp:lineTo x="21560" y="21316"/>
                <wp:lineTo x="2156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5FD">
        <w:rPr>
          <w:rFonts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03EE0" wp14:editId="4828D2B8">
                <wp:simplePos x="0" y="0"/>
                <wp:positionH relativeFrom="column">
                  <wp:posOffset>-2971800</wp:posOffset>
                </wp:positionH>
                <wp:positionV relativeFrom="paragraph">
                  <wp:posOffset>-1038225</wp:posOffset>
                </wp:positionV>
                <wp:extent cx="10277475" cy="103187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77475" cy="103187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1DAE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6" o:spid="_x0000_s1026" type="#_x0000_t188" style="position:absolute;margin-left:-234pt;margin-top:-81.75pt;width:809.25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" fillcolor="#03c">
                <v:path arrowok="t"/>
              </v:shape>
            </w:pict>
          </mc:Fallback>
        </mc:AlternateContent>
      </w:r>
    </w:p>
    <w:p w14:paraId="5AA32E9B" w14:textId="77777777" w:rsidR="005455FD" w:rsidRPr="005455FD" w:rsidRDefault="005455FD" w:rsidP="005455FD">
      <w:pPr>
        <w:tabs>
          <w:tab w:val="left" w:pos="4320"/>
        </w:tabs>
        <w:rPr>
          <w:rFonts w:cs="Arial"/>
          <w:color w:val="0000FF"/>
          <w:sz w:val="26"/>
          <w:szCs w:val="26"/>
          <w:lang w:val="es-ES"/>
        </w:rPr>
      </w:pPr>
    </w:p>
    <w:p w14:paraId="413FD95C" w14:textId="40496564" w:rsidR="005455FD" w:rsidRPr="005455FD" w:rsidRDefault="00DF0086" w:rsidP="005455FD">
      <w:pPr>
        <w:rPr>
          <w:sz w:val="24"/>
          <w:u w:val="single"/>
          <w:lang w:val="es-ES"/>
        </w:rPr>
      </w:pPr>
      <w:r w:rsidRPr="005455FD">
        <w:rPr>
          <w:sz w:val="24"/>
          <w:u w:val="single"/>
          <w:lang w:val="es-ES"/>
        </w:rPr>
        <w:t xml:space="preserve">¡ACOMPÁÑENOS EN DIRECTO EN NUESTRA SERIE </w:t>
      </w:r>
      <w:r>
        <w:rPr>
          <w:sz w:val="24"/>
          <w:u w:val="single"/>
          <w:lang w:val="es-ES"/>
        </w:rPr>
        <w:t>DE</w:t>
      </w:r>
      <w:r w:rsidRPr="005455FD">
        <w:rPr>
          <w:sz w:val="24"/>
          <w:u w:val="single"/>
          <w:lang w:val="es-ES"/>
        </w:rPr>
        <w:t xml:space="preserve"> </w:t>
      </w:r>
      <w:r>
        <w:rPr>
          <w:sz w:val="24"/>
          <w:u w:val="single"/>
          <w:lang w:val="es-ES"/>
        </w:rPr>
        <w:t>F</w:t>
      </w:r>
      <w:r w:rsidRPr="005455FD">
        <w:rPr>
          <w:sz w:val="24"/>
          <w:u w:val="single"/>
          <w:lang w:val="es-ES"/>
        </w:rPr>
        <w:t xml:space="preserve">ACEBOOK EN </w:t>
      </w:r>
      <w:r>
        <w:rPr>
          <w:sz w:val="24"/>
          <w:u w:val="single"/>
          <w:lang w:val="es-ES"/>
        </w:rPr>
        <w:t>V</w:t>
      </w:r>
      <w:r w:rsidRPr="005455FD">
        <w:rPr>
          <w:sz w:val="24"/>
          <w:u w:val="single"/>
          <w:lang w:val="es-ES"/>
        </w:rPr>
        <w:t>IVO!</w:t>
      </w:r>
    </w:p>
    <w:p w14:paraId="49826B39" w14:textId="77777777" w:rsidR="005455FD" w:rsidRPr="005455FD" w:rsidRDefault="005455FD" w:rsidP="005455FD">
      <w:pPr>
        <w:rPr>
          <w:sz w:val="24"/>
          <w:lang w:val="es-ES"/>
        </w:rPr>
      </w:pPr>
    </w:p>
    <w:p w14:paraId="2B584A84" w14:textId="6A0A0D47" w:rsidR="005455FD" w:rsidRDefault="005455FD" w:rsidP="005455FD">
      <w:pPr>
        <w:rPr>
          <w:sz w:val="24"/>
          <w:lang w:val="es-ES"/>
        </w:rPr>
      </w:pPr>
      <w:r w:rsidRPr="005455FD">
        <w:rPr>
          <w:sz w:val="24"/>
          <w:lang w:val="es-ES"/>
        </w:rPr>
        <w:t>La Unión Mundial de Ciego</w:t>
      </w:r>
      <w:r w:rsidR="004D0504">
        <w:rPr>
          <w:sz w:val="24"/>
          <w:lang w:val="es-ES"/>
        </w:rPr>
        <w:t xml:space="preserve">s </w:t>
      </w:r>
      <w:r w:rsidR="004D0504" w:rsidRPr="005455FD">
        <w:rPr>
          <w:sz w:val="24"/>
          <w:lang w:val="es-ES"/>
        </w:rPr>
        <w:t>(UMC)</w:t>
      </w:r>
      <w:r w:rsidR="004D0504">
        <w:rPr>
          <w:sz w:val="24"/>
          <w:lang w:val="es-ES"/>
        </w:rPr>
        <w:t>, en Facebook,</w:t>
      </w:r>
      <w:r w:rsidRPr="005455FD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será anfitriona de una serie de sesiones en vivo para abogar por una </w:t>
      </w:r>
      <w:r w:rsidRPr="005455FD">
        <w:rPr>
          <w:b/>
          <w:bCs/>
          <w:sz w:val="24"/>
          <w:lang w:val="es-ES"/>
        </w:rPr>
        <w:t>respuesta inclusiva al COVID-19</w:t>
      </w:r>
      <w:r>
        <w:rPr>
          <w:sz w:val="24"/>
          <w:lang w:val="es-ES"/>
        </w:rPr>
        <w:t xml:space="preserve">, que comenzará </w:t>
      </w:r>
      <w:r w:rsidR="00025488" w:rsidRPr="00025488">
        <w:rPr>
          <w:sz w:val="24"/>
          <w:lang w:val="es-ES"/>
        </w:rPr>
        <w:t>1</w:t>
      </w:r>
      <w:r w:rsidR="00025488">
        <w:rPr>
          <w:sz w:val="24"/>
          <w:lang w:val="es-ES"/>
        </w:rPr>
        <w:t>7</w:t>
      </w:r>
      <w:r w:rsidR="00025488" w:rsidRPr="00025488">
        <w:rPr>
          <w:sz w:val="24"/>
          <w:lang w:val="es-ES"/>
        </w:rPr>
        <w:t xml:space="preserve"> de abril</w:t>
      </w:r>
      <w:r w:rsidR="00025488">
        <w:rPr>
          <w:sz w:val="24"/>
          <w:lang w:val="es-ES"/>
        </w:rPr>
        <w:t>.</w:t>
      </w:r>
    </w:p>
    <w:p w14:paraId="752F7780" w14:textId="77777777" w:rsidR="005455FD" w:rsidRDefault="005455FD" w:rsidP="005455FD">
      <w:pPr>
        <w:rPr>
          <w:sz w:val="24"/>
          <w:lang w:val="es-ES"/>
        </w:rPr>
      </w:pPr>
    </w:p>
    <w:p w14:paraId="390869A1" w14:textId="57B06D00" w:rsidR="005455FD" w:rsidRDefault="005455FD" w:rsidP="005455FD">
      <w:pPr>
        <w:rPr>
          <w:sz w:val="24"/>
          <w:lang w:val="es-ES"/>
        </w:rPr>
      </w:pPr>
      <w:r>
        <w:rPr>
          <w:sz w:val="24"/>
          <w:lang w:val="es-ES"/>
        </w:rPr>
        <w:t xml:space="preserve">La primera sesión tendrá lugar </w:t>
      </w:r>
      <w:r w:rsidR="00025488" w:rsidRPr="00025488">
        <w:rPr>
          <w:sz w:val="24"/>
          <w:lang w:val="es-ES"/>
        </w:rPr>
        <w:t xml:space="preserve">este viernes 17 de abril </w:t>
      </w:r>
      <w:r>
        <w:rPr>
          <w:sz w:val="24"/>
          <w:lang w:val="es-ES"/>
        </w:rPr>
        <w:t xml:space="preserve">a las </w:t>
      </w:r>
      <w:r w:rsidR="00025488">
        <w:rPr>
          <w:sz w:val="24"/>
          <w:lang w:val="es-ES"/>
        </w:rPr>
        <w:t>10.30</w:t>
      </w:r>
      <w:r>
        <w:rPr>
          <w:sz w:val="24"/>
          <w:lang w:val="es-ES"/>
        </w:rPr>
        <w:t xml:space="preserve"> hora del Este. </w:t>
      </w:r>
    </w:p>
    <w:p w14:paraId="12C91058" w14:textId="77777777" w:rsidR="005455FD" w:rsidRPr="005455FD" w:rsidRDefault="005455FD" w:rsidP="005455FD">
      <w:pPr>
        <w:rPr>
          <w:sz w:val="24"/>
          <w:lang w:val="es-ES"/>
        </w:rPr>
      </w:pPr>
    </w:p>
    <w:p w14:paraId="4684C50D" w14:textId="77777777" w:rsidR="005455FD" w:rsidRDefault="005455FD" w:rsidP="005455FD">
      <w:pPr>
        <w:rPr>
          <w:sz w:val="24"/>
          <w:lang w:val="es-ES"/>
        </w:rPr>
      </w:pPr>
      <w:r>
        <w:rPr>
          <w:sz w:val="24"/>
          <w:lang w:val="es-ES"/>
        </w:rPr>
        <w:t xml:space="preserve">Se titulará: </w:t>
      </w:r>
      <w:r w:rsidR="006156B9" w:rsidRPr="006156B9">
        <w:rPr>
          <w:b/>
          <w:bCs/>
          <w:sz w:val="24"/>
          <w:lang w:val="es-ES"/>
        </w:rPr>
        <w:t>“</w:t>
      </w:r>
      <w:r w:rsidRPr="006156B9">
        <w:rPr>
          <w:b/>
          <w:bCs/>
          <w:sz w:val="24"/>
          <w:lang w:val="es-ES"/>
        </w:rPr>
        <w:t>Orientación y movilidad, la seguridad personal en tiempos del COVID-19</w:t>
      </w:r>
      <w:r w:rsidR="006156B9" w:rsidRPr="006156B9">
        <w:rPr>
          <w:b/>
          <w:bCs/>
          <w:sz w:val="24"/>
          <w:lang w:val="es-ES"/>
        </w:rPr>
        <w:t>”</w:t>
      </w:r>
      <w:r w:rsidR="006156B9">
        <w:rPr>
          <w:sz w:val="24"/>
          <w:lang w:val="es-ES"/>
        </w:rPr>
        <w:t>.</w:t>
      </w:r>
    </w:p>
    <w:p w14:paraId="6E886FB1" w14:textId="77777777" w:rsidR="005455FD" w:rsidRPr="005455FD" w:rsidRDefault="005455FD" w:rsidP="005455FD">
      <w:pPr>
        <w:rPr>
          <w:sz w:val="24"/>
          <w:lang w:val="es-ES"/>
        </w:rPr>
      </w:pPr>
    </w:p>
    <w:p w14:paraId="79594F8F" w14:textId="23EA56B9" w:rsidR="005455FD" w:rsidRDefault="006156B9" w:rsidP="005455FD">
      <w:pPr>
        <w:rPr>
          <w:sz w:val="24"/>
          <w:lang w:val="es-ES"/>
        </w:rPr>
      </w:pPr>
      <w:r>
        <w:rPr>
          <w:b/>
          <w:bCs/>
          <w:sz w:val="24"/>
          <w:lang w:val="es-ES"/>
        </w:rPr>
        <w:t>Disertantes</w:t>
      </w:r>
      <w:r w:rsidR="005455FD" w:rsidRPr="005455FD">
        <w:rPr>
          <w:b/>
          <w:bCs/>
          <w:sz w:val="24"/>
          <w:lang w:val="es-ES"/>
        </w:rPr>
        <w:t xml:space="preserve">: </w:t>
      </w:r>
      <w:r w:rsidR="00025488" w:rsidRPr="00025488">
        <w:rPr>
          <w:b/>
          <w:bCs/>
          <w:sz w:val="24"/>
          <w:lang w:val="es-ES"/>
        </w:rPr>
        <w:t xml:space="preserve">Maria </w:t>
      </w:r>
      <w:proofErr w:type="spellStart"/>
      <w:r w:rsidR="00025488" w:rsidRPr="00025488">
        <w:rPr>
          <w:b/>
          <w:bCs/>
          <w:sz w:val="24"/>
          <w:lang w:val="es-ES"/>
        </w:rPr>
        <w:t>Jesus</w:t>
      </w:r>
      <w:proofErr w:type="spellEnd"/>
      <w:r w:rsidR="00025488" w:rsidRPr="00025488">
        <w:rPr>
          <w:b/>
          <w:bCs/>
          <w:sz w:val="24"/>
          <w:lang w:val="es-ES"/>
        </w:rPr>
        <w:t xml:space="preserve"> </w:t>
      </w:r>
      <w:proofErr w:type="spellStart"/>
      <w:r w:rsidR="00025488" w:rsidRPr="00025488">
        <w:rPr>
          <w:b/>
          <w:bCs/>
          <w:sz w:val="24"/>
          <w:lang w:val="es-ES"/>
        </w:rPr>
        <w:t>Bellon</w:t>
      </w:r>
      <w:proofErr w:type="spellEnd"/>
      <w:r w:rsidR="00025488" w:rsidRPr="00025488">
        <w:rPr>
          <w:b/>
          <w:bCs/>
          <w:sz w:val="24"/>
          <w:lang w:val="es-ES"/>
        </w:rPr>
        <w:t xml:space="preserve"> </w:t>
      </w:r>
      <w:proofErr w:type="spellStart"/>
      <w:r w:rsidR="00025488" w:rsidRPr="00025488">
        <w:rPr>
          <w:b/>
          <w:bCs/>
          <w:sz w:val="24"/>
          <w:lang w:val="es-ES"/>
        </w:rPr>
        <w:t>Fernandez</w:t>
      </w:r>
      <w:proofErr w:type="spellEnd"/>
      <w:r w:rsidR="00025488">
        <w:rPr>
          <w:b/>
          <w:bCs/>
          <w:sz w:val="24"/>
          <w:lang w:val="es-ES"/>
        </w:rPr>
        <w:t>, ONCE</w:t>
      </w:r>
    </w:p>
    <w:p w14:paraId="700DAB5B" w14:textId="77777777" w:rsidR="00025488" w:rsidRDefault="00025488" w:rsidP="005455FD">
      <w:pPr>
        <w:rPr>
          <w:sz w:val="24"/>
          <w:lang w:val="es-ES"/>
        </w:rPr>
      </w:pPr>
    </w:p>
    <w:p w14:paraId="724E0AF8" w14:textId="77777777" w:rsidR="006156B9" w:rsidRPr="005455FD" w:rsidRDefault="001B3446" w:rsidP="005455FD">
      <w:pPr>
        <w:rPr>
          <w:sz w:val="24"/>
          <w:lang w:val="es-ES"/>
        </w:rPr>
      </w:pPr>
      <w:r>
        <w:rPr>
          <w:sz w:val="24"/>
          <w:lang w:val="es-ES"/>
        </w:rPr>
        <w:t>Se incluirá subtitulado</w:t>
      </w:r>
      <w:r w:rsidR="006156B9">
        <w:rPr>
          <w:sz w:val="24"/>
          <w:lang w:val="es-ES"/>
        </w:rPr>
        <w:t xml:space="preserve"> para sordos. Nos alegrará recibir preguntas durante las sesiones. Usaremos el hashtag #COVID19Discapacidad.</w:t>
      </w:r>
    </w:p>
    <w:p w14:paraId="3707CD32" w14:textId="77777777" w:rsidR="005455FD" w:rsidRDefault="005455FD" w:rsidP="005455FD">
      <w:pPr>
        <w:rPr>
          <w:sz w:val="24"/>
          <w:lang w:val="es-ES"/>
        </w:rPr>
      </w:pPr>
    </w:p>
    <w:p w14:paraId="4157CFCE" w14:textId="77777777" w:rsidR="006156B9" w:rsidRPr="005455FD" w:rsidRDefault="006156B9" w:rsidP="005455FD">
      <w:pPr>
        <w:rPr>
          <w:sz w:val="24"/>
          <w:lang w:val="es-ES"/>
        </w:rPr>
      </w:pPr>
      <w:r>
        <w:rPr>
          <w:sz w:val="24"/>
          <w:lang w:val="es-ES"/>
        </w:rPr>
        <w:t>Únase a nosotros a través de la página de Facebook de la Unión Mundial de Ciegos y etiquétenos como: @BlindUnion</w:t>
      </w:r>
    </w:p>
    <w:p w14:paraId="60CBE71A" w14:textId="77777777" w:rsidR="005455FD" w:rsidRPr="005455FD" w:rsidRDefault="005455FD" w:rsidP="005455FD">
      <w:pPr>
        <w:tabs>
          <w:tab w:val="left" w:pos="4320"/>
        </w:tabs>
        <w:rPr>
          <w:rFonts w:cs="Arial"/>
          <w:color w:val="0000FF"/>
          <w:sz w:val="26"/>
          <w:szCs w:val="26"/>
          <w:lang w:val="es-ES"/>
        </w:rPr>
      </w:pPr>
    </w:p>
    <w:p w14:paraId="096DC569" w14:textId="77777777" w:rsidR="00D364AE" w:rsidRPr="005455FD" w:rsidRDefault="00D364AE">
      <w:pPr>
        <w:rPr>
          <w:lang w:val="es-ES"/>
        </w:rPr>
      </w:pPr>
    </w:p>
    <w:bookmarkEnd w:id="0"/>
    <w:p w14:paraId="533B1560" w14:textId="77777777" w:rsidR="005455FD" w:rsidRPr="005455FD" w:rsidRDefault="005455FD">
      <w:pPr>
        <w:rPr>
          <w:lang w:val="es-ES"/>
        </w:rPr>
      </w:pPr>
    </w:p>
    <w:sectPr w:rsidR="005455FD" w:rsidRPr="005455FD" w:rsidSect="00D25327">
      <w:footerReference w:type="default" r:id="rId7"/>
      <w:pgSz w:w="12240" w:h="15840"/>
      <w:pgMar w:top="720" w:right="720" w:bottom="720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29E0" w14:textId="77777777" w:rsidR="00000000" w:rsidRDefault="00DF0086">
      <w:r>
        <w:separator/>
      </w:r>
    </w:p>
  </w:endnote>
  <w:endnote w:type="continuationSeparator" w:id="0">
    <w:p w14:paraId="7F9C546A" w14:textId="77777777" w:rsidR="00000000" w:rsidRDefault="00DF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F206" w14:textId="77777777" w:rsidR="00341AC9" w:rsidRPr="003A62F7" w:rsidRDefault="00025488" w:rsidP="00E82D0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 w14:anchorId="41879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68pt;height:111pt;visibility:visible;mso-wrap-style:square">
          <v:imagedata r:id="rId1" o:title=""/>
          <o:lock v:ext="edit" rotation="t" cropping="t" verticies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B149" w14:textId="77777777" w:rsidR="00000000" w:rsidRDefault="00DF0086">
      <w:r>
        <w:separator/>
      </w:r>
    </w:p>
  </w:footnote>
  <w:footnote w:type="continuationSeparator" w:id="0">
    <w:p w14:paraId="616E6726" w14:textId="77777777" w:rsidR="00000000" w:rsidRDefault="00DF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FD"/>
    <w:rsid w:val="00025488"/>
    <w:rsid w:val="00197AA1"/>
    <w:rsid w:val="001B3446"/>
    <w:rsid w:val="00394B6C"/>
    <w:rsid w:val="004D0504"/>
    <w:rsid w:val="005455FD"/>
    <w:rsid w:val="005732E6"/>
    <w:rsid w:val="006156B9"/>
    <w:rsid w:val="00CA7F72"/>
    <w:rsid w:val="00D364AE"/>
    <w:rsid w:val="00D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EDA468"/>
  <w15:chartTrackingRefBased/>
  <w15:docId w15:val="{3F15EBF5-A4E0-0240-8FD1-4A438F3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FD"/>
    <w:rPr>
      <w:rFonts w:ascii="Verdana" w:eastAsia="Times New Roman" w:hAnsi="Verdana" w:cs="Times New Roman"/>
      <w:sz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7AA1"/>
    <w:pPr>
      <w:keepNext/>
      <w:keepLines/>
      <w:spacing w:before="360" w:after="360" w:line="276" w:lineRule="auto"/>
      <w:contextualSpacing/>
      <w:outlineLvl w:val="1"/>
    </w:pPr>
    <w:rPr>
      <w:rFonts w:ascii="Arial" w:eastAsiaTheme="majorEastAsia" w:hAnsi="Arial" w:cstheme="majorBidi"/>
      <w:b/>
      <w:bCs/>
      <w:color w:val="000000" w:themeColor="text1"/>
      <w:sz w:val="24"/>
      <w:lang w:val="es-UY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97AA1"/>
    <w:pPr>
      <w:keepNext/>
      <w:keepLines/>
      <w:spacing w:before="200" w:after="240" w:line="360" w:lineRule="auto"/>
      <w:ind w:firstLine="709"/>
      <w:contextualSpacing/>
      <w:outlineLvl w:val="2"/>
    </w:pPr>
    <w:rPr>
      <w:rFonts w:ascii="Arial" w:eastAsiaTheme="majorEastAsia" w:hAnsi="Arial" w:cstheme="majorBidi"/>
      <w:b/>
      <w:bCs/>
      <w:color w:val="000000" w:themeColor="text1"/>
      <w:sz w:val="24"/>
      <w:lang w:val="es-UY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AA1"/>
    <w:rPr>
      <w:rFonts w:ascii="Arial" w:eastAsiaTheme="majorEastAsia" w:hAnsi="Arial" w:cstheme="majorBidi"/>
      <w:b/>
      <w:bCs/>
      <w:color w:val="000000" w:themeColor="text1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197AA1"/>
    <w:rPr>
      <w:rFonts w:ascii="Arial" w:eastAsiaTheme="majorEastAsia" w:hAnsi="Arial" w:cstheme="majorBidi"/>
      <w:b/>
      <w:bCs/>
      <w:color w:val="000000" w:themeColor="text1"/>
      <w:lang w:eastAsia="es-ES"/>
    </w:rPr>
  </w:style>
  <w:style w:type="paragraph" w:styleId="Footer">
    <w:name w:val="footer"/>
    <w:basedOn w:val="Normal"/>
    <w:link w:val="FooterChar"/>
    <w:rsid w:val="00545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55FD"/>
    <w:rPr>
      <w:rFonts w:ascii="Verdana" w:eastAsia="Times New Roman" w:hAnsi="Verdana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asaerca@gmail.com</dc:creator>
  <cp:keywords/>
  <dc:description/>
  <cp:lastModifiedBy>Terry Mutuku</cp:lastModifiedBy>
  <cp:revision>3</cp:revision>
  <dcterms:created xsi:type="dcterms:W3CDTF">2020-04-09T13:25:00Z</dcterms:created>
  <dcterms:modified xsi:type="dcterms:W3CDTF">2020-04-14T20:47:00Z</dcterms:modified>
</cp:coreProperties>
</file>