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DADFC" w14:textId="3AA1A693" w:rsidR="000F0551" w:rsidRDefault="000F0551" w:rsidP="00AD1FFA">
      <w:pPr>
        <w:spacing w:line="257" w:lineRule="auto"/>
        <w:jc w:val="center"/>
        <w:rPr>
          <w:rFonts w:ascii="Calibri" w:eastAsia="Calibri" w:hAnsi="Calibri" w:cs="Calibri"/>
          <w:sz w:val="28"/>
          <w:szCs w:val="28"/>
          <w:lang w:val="en-GB"/>
        </w:rPr>
      </w:pPr>
      <w:r w:rsidRPr="000F6869">
        <w:rPr>
          <w:rFonts w:ascii="Calibri" w:eastAsia="Calibri" w:hAnsi="Calibri" w:cs="Calibri"/>
          <w:sz w:val="28"/>
          <w:szCs w:val="28"/>
          <w:lang w:val="en-GB"/>
        </w:rPr>
        <w:t xml:space="preserve">Concept Note </w:t>
      </w:r>
      <w:r w:rsidR="0007546D">
        <w:rPr>
          <w:rFonts w:ascii="Calibri" w:eastAsia="Calibri" w:hAnsi="Calibri" w:cs="Calibri"/>
          <w:sz w:val="28"/>
          <w:szCs w:val="28"/>
          <w:lang w:val="en-GB"/>
        </w:rPr>
        <w:t>–</w:t>
      </w:r>
      <w:r w:rsidRPr="000F6869">
        <w:rPr>
          <w:rFonts w:ascii="Calibri" w:eastAsia="Calibri" w:hAnsi="Calibri" w:cs="Calibri"/>
          <w:sz w:val="28"/>
          <w:szCs w:val="28"/>
          <w:lang w:val="en-GB"/>
        </w:rPr>
        <w:t xml:space="preserve"> </w:t>
      </w:r>
      <w:r w:rsidR="0007546D">
        <w:rPr>
          <w:rFonts w:ascii="Calibri" w:eastAsia="Calibri" w:hAnsi="Calibri" w:cs="Calibri"/>
          <w:sz w:val="28"/>
          <w:szCs w:val="28"/>
          <w:lang w:val="en-GB"/>
        </w:rPr>
        <w:t>Online Event</w:t>
      </w:r>
      <w:r w:rsidR="002A0FCA">
        <w:rPr>
          <w:rFonts w:ascii="Calibri" w:eastAsia="Calibri" w:hAnsi="Calibri" w:cs="Calibri"/>
          <w:sz w:val="28"/>
          <w:szCs w:val="28"/>
          <w:lang w:val="en-GB"/>
        </w:rPr>
        <w:t xml:space="preserve">: </w:t>
      </w:r>
      <w:r w:rsidR="002A0FCA" w:rsidRPr="002A0FCA">
        <w:rPr>
          <w:rFonts w:ascii="Calibri" w:eastAsia="Calibri" w:hAnsi="Calibri" w:cs="Calibri"/>
          <w:sz w:val="28"/>
          <w:szCs w:val="28"/>
          <w:lang w:val="en-GB"/>
        </w:rPr>
        <w:t>Moving forward on disability inclusive social protection systems</w:t>
      </w:r>
      <w:r w:rsidR="002A0FCA">
        <w:rPr>
          <w:rFonts w:ascii="Calibri" w:eastAsia="Calibri" w:hAnsi="Calibri" w:cs="Calibri"/>
          <w:sz w:val="28"/>
          <w:szCs w:val="28"/>
          <w:lang w:val="en-GB"/>
        </w:rPr>
        <w:t xml:space="preserve"> (p</w:t>
      </w:r>
      <w:r w:rsidR="002A0FCA" w:rsidRPr="002A0FCA">
        <w:rPr>
          <w:rFonts w:ascii="Calibri" w:eastAsia="Calibri" w:hAnsi="Calibri" w:cs="Calibri"/>
          <w:sz w:val="28"/>
          <w:szCs w:val="28"/>
          <w:lang w:val="en-GB"/>
        </w:rPr>
        <w:t>rovisional title</w:t>
      </w:r>
      <w:r w:rsidR="002A0FCA">
        <w:rPr>
          <w:rFonts w:ascii="Calibri" w:eastAsia="Calibri" w:hAnsi="Calibri" w:cs="Calibri"/>
          <w:sz w:val="28"/>
          <w:szCs w:val="28"/>
          <w:lang w:val="en-GB"/>
        </w:rPr>
        <w:t>)</w:t>
      </w:r>
    </w:p>
    <w:p w14:paraId="7FB5AC0D" w14:textId="77777777" w:rsidR="00D24132" w:rsidRPr="000F6869" w:rsidRDefault="00D24132" w:rsidP="00AD1FFA">
      <w:pPr>
        <w:spacing w:line="257" w:lineRule="auto"/>
        <w:jc w:val="center"/>
        <w:rPr>
          <w:rFonts w:ascii="Calibri" w:eastAsia="Calibri" w:hAnsi="Calibri" w:cs="Calibri"/>
          <w:sz w:val="28"/>
          <w:szCs w:val="28"/>
          <w:lang w:val="en-GB"/>
        </w:rPr>
      </w:pPr>
    </w:p>
    <w:p w14:paraId="28B5DF6A" w14:textId="0CC41580" w:rsidR="000F0551" w:rsidRPr="00AD1FFA" w:rsidRDefault="0087514D" w:rsidP="000F0551">
      <w:pPr>
        <w:pStyle w:val="Heading1"/>
        <w:rPr>
          <w:sz w:val="24"/>
          <w:szCs w:val="24"/>
          <w:lang w:val="en-GB"/>
        </w:rPr>
      </w:pPr>
      <w:r>
        <w:rPr>
          <w:sz w:val="24"/>
          <w:szCs w:val="24"/>
          <w:lang w:val="en-GB"/>
        </w:rPr>
        <w:t>O</w:t>
      </w:r>
      <w:r w:rsidR="000F0551" w:rsidRPr="00AD1FFA">
        <w:rPr>
          <w:sz w:val="24"/>
          <w:szCs w:val="24"/>
          <w:lang w:val="en-GB"/>
        </w:rPr>
        <w:t xml:space="preserve">rganisers </w:t>
      </w:r>
    </w:p>
    <w:p w14:paraId="5CC34519" w14:textId="4E0204A8" w:rsidR="002A03CC" w:rsidRDefault="000F0551" w:rsidP="002A03CC">
      <w:pPr>
        <w:rPr>
          <w:rFonts w:ascii="Calibri" w:eastAsia="Calibri" w:hAnsi="Calibri" w:cs="Calibri"/>
          <w:lang w:val="en-GB"/>
        </w:rPr>
      </w:pPr>
      <w:r w:rsidRPr="00AD1FFA">
        <w:rPr>
          <w:rFonts w:ascii="Calibri" w:eastAsia="Calibri" w:hAnsi="Calibri" w:cs="Calibri"/>
          <w:b/>
          <w:bCs/>
          <w:lang w:val="en-GB"/>
        </w:rPr>
        <w:t>Institutions</w:t>
      </w:r>
      <w:r w:rsidRPr="00AD1FFA">
        <w:rPr>
          <w:rFonts w:ascii="Calibri" w:eastAsia="Calibri" w:hAnsi="Calibri" w:cs="Calibri"/>
          <w:lang w:val="en-GB"/>
        </w:rPr>
        <w:t>:</w:t>
      </w:r>
      <w:r w:rsidR="002A03CC">
        <w:rPr>
          <w:rFonts w:ascii="Calibri" w:eastAsia="Calibri" w:hAnsi="Calibri" w:cs="Calibri"/>
          <w:lang w:val="en-GB"/>
        </w:rPr>
        <w:t xml:space="preserve"> </w:t>
      </w:r>
    </w:p>
    <w:p w14:paraId="140EFF60" w14:textId="2649154F" w:rsidR="002A03CC" w:rsidRPr="002A03CC" w:rsidRDefault="002A03CC" w:rsidP="002A03CC">
      <w:pPr>
        <w:rPr>
          <w:lang w:val="en-US"/>
        </w:rPr>
      </w:pPr>
      <w:r>
        <w:rPr>
          <w:b/>
          <w:bCs/>
          <w:lang w:val="en-US"/>
        </w:rPr>
        <w:t xml:space="preserve">UNICEF, ILO, </w:t>
      </w:r>
      <w:r w:rsidRPr="002A03CC">
        <w:rPr>
          <w:lang w:val="en-US"/>
        </w:rPr>
        <w:t>IDA, ADB, DFAT, FCDO, GIZ, HelpAge, Norad, UNPRPD, World Bank</w:t>
      </w:r>
    </w:p>
    <w:p w14:paraId="76EBA67B" w14:textId="6EE87389" w:rsidR="000F0551" w:rsidRPr="000F0551" w:rsidRDefault="009D07AA" w:rsidP="009C413B">
      <w:pPr>
        <w:spacing w:line="276" w:lineRule="auto"/>
        <w:rPr>
          <w:rFonts w:ascii="Calibri" w:eastAsia="Calibri" w:hAnsi="Calibri" w:cs="Calibri"/>
          <w:lang w:val="en-GB"/>
        </w:rPr>
      </w:pPr>
      <w:r w:rsidRPr="5ED85CD3">
        <w:rPr>
          <w:rFonts w:ascii="Calibri" w:eastAsia="Calibri" w:hAnsi="Calibri" w:cs="Calibri"/>
          <w:b/>
          <w:bCs/>
          <w:lang w:val="en-GB"/>
        </w:rPr>
        <w:t>F</w:t>
      </w:r>
      <w:r w:rsidR="000F0551" w:rsidRPr="5ED85CD3">
        <w:rPr>
          <w:rFonts w:ascii="Calibri" w:eastAsia="Calibri" w:hAnsi="Calibri" w:cs="Calibri"/>
          <w:b/>
          <w:bCs/>
          <w:lang w:val="en-GB"/>
        </w:rPr>
        <w:t>ocal points</w:t>
      </w:r>
      <w:r w:rsidR="000F0551" w:rsidRPr="5ED85CD3">
        <w:rPr>
          <w:rFonts w:ascii="Calibri" w:eastAsia="Calibri" w:hAnsi="Calibri" w:cs="Calibri"/>
          <w:lang w:val="en-GB"/>
        </w:rPr>
        <w:t>:</w:t>
      </w:r>
      <w:r w:rsidR="002A03CC">
        <w:rPr>
          <w:rFonts w:ascii="Calibri" w:eastAsia="Calibri" w:hAnsi="Calibri" w:cs="Calibri"/>
          <w:lang w:val="en-GB"/>
        </w:rPr>
        <w:t xml:space="preserve"> Veronika Wodsak</w:t>
      </w:r>
      <w:r w:rsidR="61513478" w:rsidRPr="5ED85CD3">
        <w:rPr>
          <w:rFonts w:ascii="Calibri" w:eastAsia="Calibri" w:hAnsi="Calibri" w:cs="Calibri"/>
          <w:lang w:val="en-GB"/>
        </w:rPr>
        <w:t xml:space="preserve"> </w:t>
      </w:r>
      <w:hyperlink r:id="rId11" w:history="1">
        <w:r w:rsidR="002A03CC" w:rsidRPr="002A03CC">
          <w:rPr>
            <w:rStyle w:val="Hyperlink"/>
            <w:rFonts w:ascii="Calibri" w:eastAsia="Calibri" w:hAnsi="Calibri" w:cs="Calibri"/>
            <w:color w:val="0070C0"/>
            <w:lang w:val="en-GB"/>
          </w:rPr>
          <w:t>wodsak@ilo.org</w:t>
        </w:r>
      </w:hyperlink>
      <w:r w:rsidR="002A03CC" w:rsidRPr="002A03CC">
        <w:rPr>
          <w:rFonts w:ascii="Calibri" w:eastAsia="Calibri" w:hAnsi="Calibri" w:cs="Calibri"/>
          <w:color w:val="0070C0"/>
          <w:lang w:val="en-GB"/>
        </w:rPr>
        <w:t xml:space="preserve"> </w:t>
      </w:r>
      <w:r w:rsidR="002A03CC">
        <w:rPr>
          <w:rFonts w:ascii="Calibri" w:eastAsia="Calibri" w:hAnsi="Calibri" w:cs="Calibri"/>
          <w:lang w:val="en-GB"/>
        </w:rPr>
        <w:t xml:space="preserve">and </w:t>
      </w:r>
      <w:r w:rsidR="002A03CC" w:rsidRPr="002A03CC">
        <w:rPr>
          <w:rFonts w:ascii="Calibri" w:eastAsia="Calibri" w:hAnsi="Calibri" w:cs="Calibri"/>
          <w:lang w:val="en-GB"/>
        </w:rPr>
        <w:t xml:space="preserve">Alexandre Cote </w:t>
      </w:r>
      <w:hyperlink r:id="rId12" w:history="1">
        <w:r w:rsidR="002A0FCA" w:rsidRPr="002A0FCA">
          <w:rPr>
            <w:rStyle w:val="Hyperlink"/>
            <w:rFonts w:ascii="Calibri" w:eastAsia="Calibri" w:hAnsi="Calibri" w:cs="Calibri"/>
            <w:color w:val="0070C0"/>
            <w:lang w:val="en-GB"/>
          </w:rPr>
          <w:t>acote@unicef.org</w:t>
        </w:r>
      </w:hyperlink>
      <w:r w:rsidR="002A0FCA">
        <w:rPr>
          <w:rFonts w:ascii="Calibri" w:eastAsia="Calibri" w:hAnsi="Calibri" w:cs="Calibri"/>
          <w:lang w:val="en-GB"/>
        </w:rPr>
        <w:t xml:space="preserve"> </w:t>
      </w:r>
    </w:p>
    <w:p w14:paraId="1A2F2423" w14:textId="74C881C0" w:rsidR="61513478" w:rsidRDefault="61513478" w:rsidP="1FDCD271">
      <w:pPr>
        <w:spacing w:line="276" w:lineRule="auto"/>
        <w:rPr>
          <w:rFonts w:ascii="Calibri" w:eastAsia="Calibri" w:hAnsi="Calibri" w:cs="Calibri"/>
          <w:lang w:val="en-GB"/>
        </w:rPr>
      </w:pPr>
      <w:r w:rsidRPr="5ED85CD3">
        <w:rPr>
          <w:rFonts w:ascii="Calibri" w:eastAsia="Calibri" w:hAnsi="Calibri" w:cs="Calibri"/>
          <w:b/>
          <w:bCs/>
          <w:lang w:val="en-GB"/>
        </w:rPr>
        <w:t>Communication team focal point</w:t>
      </w:r>
      <w:r w:rsidR="2C3C200A" w:rsidRPr="5ED85CD3">
        <w:rPr>
          <w:rFonts w:ascii="Calibri" w:eastAsia="Calibri" w:hAnsi="Calibri" w:cs="Calibri"/>
          <w:b/>
          <w:bCs/>
          <w:lang w:val="en-GB"/>
        </w:rPr>
        <w:t xml:space="preserve"> </w:t>
      </w:r>
      <w:r w:rsidR="0079538C">
        <w:rPr>
          <w:rFonts w:ascii="Calibri" w:eastAsia="Calibri" w:hAnsi="Calibri" w:cs="Calibri"/>
          <w:b/>
          <w:bCs/>
          <w:lang w:val="en-GB"/>
        </w:rPr>
        <w:t xml:space="preserve">if applicable </w:t>
      </w:r>
      <w:r w:rsidR="2C3C200A" w:rsidRPr="5ED85CD3">
        <w:rPr>
          <w:rFonts w:ascii="Calibri" w:eastAsia="Calibri" w:hAnsi="Calibri" w:cs="Calibri"/>
          <w:i/>
          <w:iCs/>
          <w:lang w:val="en-GB"/>
        </w:rPr>
        <w:t>(name &amp; email address)</w:t>
      </w:r>
      <w:r w:rsidRPr="5ED85CD3">
        <w:rPr>
          <w:rFonts w:ascii="Calibri" w:eastAsia="Calibri" w:hAnsi="Calibri" w:cs="Calibri"/>
          <w:b/>
          <w:bCs/>
          <w:lang w:val="en-GB"/>
        </w:rPr>
        <w:t>:</w:t>
      </w:r>
      <w:r w:rsidR="002A03CC">
        <w:rPr>
          <w:rFonts w:ascii="Calibri" w:eastAsia="Calibri" w:hAnsi="Calibri" w:cs="Calibri"/>
          <w:b/>
          <w:bCs/>
          <w:lang w:val="en-GB"/>
        </w:rPr>
        <w:t xml:space="preserve"> tbc</w:t>
      </w:r>
    </w:p>
    <w:p w14:paraId="24555BBB" w14:textId="77777777" w:rsidR="009D07AA" w:rsidRPr="009D07AA" w:rsidRDefault="009D07AA" w:rsidP="009D07AA">
      <w:pPr>
        <w:keepNext/>
        <w:keepLines/>
        <w:pBdr>
          <w:bottom w:val="single" w:sz="4" w:space="1" w:color="F26234" w:themeColor="accent1"/>
        </w:pBdr>
        <w:spacing w:before="400" w:after="40" w:line="240" w:lineRule="auto"/>
        <w:outlineLvl w:val="0"/>
        <w:rPr>
          <w:rFonts w:asciiTheme="majorHAnsi" w:eastAsiaTheme="majorEastAsia" w:hAnsiTheme="majorHAnsi" w:cstheme="majorBidi"/>
          <w:color w:val="CE3B0D" w:themeColor="accent1" w:themeShade="BF"/>
          <w:sz w:val="22"/>
          <w:szCs w:val="22"/>
          <w:lang w:val="en-GB"/>
        </w:rPr>
      </w:pPr>
      <w:r w:rsidRPr="009D07AA">
        <w:rPr>
          <w:rFonts w:asciiTheme="majorHAnsi" w:eastAsiaTheme="majorEastAsia" w:hAnsiTheme="majorHAnsi" w:cstheme="majorBidi"/>
          <w:color w:val="CE3B0D" w:themeColor="accent1" w:themeShade="BF"/>
          <w:sz w:val="24"/>
          <w:szCs w:val="24"/>
          <w:lang w:val="en-GB"/>
        </w:rPr>
        <w:t>Schedule</w:t>
      </w:r>
      <w:r w:rsidRPr="009D07AA">
        <w:rPr>
          <w:rFonts w:asciiTheme="majorHAnsi" w:eastAsiaTheme="majorEastAsia" w:hAnsiTheme="majorHAnsi" w:cstheme="majorBidi"/>
          <w:color w:val="CE3B0D" w:themeColor="accent1" w:themeShade="BF"/>
          <w:sz w:val="22"/>
          <w:szCs w:val="22"/>
          <w:lang w:val="en-GB"/>
        </w:rPr>
        <w:t xml:space="preserve"> information</w:t>
      </w:r>
    </w:p>
    <w:p w14:paraId="79ACD525" w14:textId="0AB4F5E7" w:rsidR="009D07AA" w:rsidRPr="009D07AA" w:rsidRDefault="009D07AA" w:rsidP="009D07AA">
      <w:pPr>
        <w:spacing w:line="257" w:lineRule="auto"/>
        <w:rPr>
          <w:rFonts w:ascii="Calibri" w:eastAsia="Calibri" w:hAnsi="Calibri" w:cs="Calibri"/>
          <w:lang w:val="en-GB"/>
        </w:rPr>
      </w:pPr>
      <w:r w:rsidRPr="009D07AA">
        <w:rPr>
          <w:rFonts w:ascii="Calibri" w:eastAsia="Calibri" w:hAnsi="Calibri" w:cs="Calibri"/>
          <w:b/>
          <w:bCs/>
          <w:lang w:val="en-GB"/>
        </w:rPr>
        <w:t>Date</w:t>
      </w:r>
      <w:r w:rsidRPr="009D07AA">
        <w:rPr>
          <w:rFonts w:ascii="Calibri" w:eastAsia="Calibri" w:hAnsi="Calibri" w:cs="Calibri"/>
          <w:lang w:val="en-GB"/>
        </w:rPr>
        <w:t>:</w:t>
      </w:r>
      <w:r w:rsidR="002A03CC">
        <w:rPr>
          <w:rFonts w:ascii="Calibri" w:eastAsia="Calibri" w:hAnsi="Calibri" w:cs="Calibri"/>
          <w:lang w:val="en-GB"/>
        </w:rPr>
        <w:t xml:space="preserve"> 16 &amp;17 March 2022</w:t>
      </w:r>
    </w:p>
    <w:p w14:paraId="7679DFD4" w14:textId="729B8180" w:rsidR="009D07AA" w:rsidRPr="009D07AA" w:rsidRDefault="009D07AA" w:rsidP="009D07AA">
      <w:pPr>
        <w:spacing w:line="257" w:lineRule="auto"/>
        <w:rPr>
          <w:rFonts w:ascii="Calibri" w:eastAsia="Calibri" w:hAnsi="Calibri" w:cs="Calibri"/>
          <w:lang w:val="en-GB"/>
        </w:rPr>
      </w:pPr>
      <w:r w:rsidRPr="009D07AA">
        <w:rPr>
          <w:rFonts w:ascii="Calibri" w:eastAsia="Calibri" w:hAnsi="Calibri" w:cs="Calibri"/>
          <w:b/>
          <w:bCs/>
          <w:lang w:val="en-GB"/>
        </w:rPr>
        <w:t>Time &amp; Time Zone</w:t>
      </w:r>
      <w:r w:rsidRPr="009D07AA">
        <w:rPr>
          <w:rFonts w:ascii="Calibri" w:eastAsia="Calibri" w:hAnsi="Calibri" w:cs="Calibri"/>
          <w:lang w:val="en-GB"/>
        </w:rPr>
        <w:t>:</w:t>
      </w:r>
      <w:r w:rsidR="002A03CC">
        <w:rPr>
          <w:rFonts w:ascii="Calibri" w:eastAsia="Calibri" w:hAnsi="Calibri" w:cs="Calibri"/>
          <w:lang w:val="en-GB"/>
        </w:rPr>
        <w:t xml:space="preserve"> </w:t>
      </w:r>
      <w:r w:rsidR="007A7F0A">
        <w:rPr>
          <w:rFonts w:ascii="Calibri" w:eastAsia="Calibri" w:hAnsi="Calibri" w:cs="Calibri"/>
          <w:lang w:val="en-GB"/>
        </w:rPr>
        <w:t>2</w:t>
      </w:r>
      <w:r w:rsidR="002A03CC">
        <w:rPr>
          <w:rFonts w:ascii="Calibri" w:eastAsia="Calibri" w:hAnsi="Calibri" w:cs="Calibri"/>
          <w:lang w:val="en-GB"/>
        </w:rPr>
        <w:t>-</w:t>
      </w:r>
      <w:r w:rsidR="007A7F0A">
        <w:rPr>
          <w:rFonts w:ascii="Calibri" w:eastAsia="Calibri" w:hAnsi="Calibri" w:cs="Calibri"/>
          <w:lang w:val="en-GB"/>
        </w:rPr>
        <w:t>5:30</w:t>
      </w:r>
      <w:r w:rsidR="002A03CC">
        <w:rPr>
          <w:rFonts w:ascii="Calibri" w:eastAsia="Calibri" w:hAnsi="Calibri" w:cs="Calibri"/>
          <w:lang w:val="en-GB"/>
        </w:rPr>
        <w:t xml:space="preserve"> pm CET</w:t>
      </w:r>
    </w:p>
    <w:p w14:paraId="6DFC6DAB" w14:textId="542F69E3" w:rsidR="002A03CC" w:rsidRDefault="00565752" w:rsidP="009D07AA">
      <w:pPr>
        <w:spacing w:line="257" w:lineRule="auto"/>
        <w:rPr>
          <w:rFonts w:ascii="Calibri" w:eastAsia="Calibri" w:hAnsi="Calibri" w:cs="Calibri"/>
          <w:lang w:val="en-GB"/>
        </w:rPr>
      </w:pPr>
      <w:r>
        <w:rPr>
          <w:rFonts w:ascii="Calibri" w:eastAsia="Calibri" w:hAnsi="Calibri" w:cs="Calibri"/>
          <w:b/>
          <w:bCs/>
          <w:lang w:val="en-GB"/>
        </w:rPr>
        <w:t>Number of sessions</w:t>
      </w:r>
      <w:r w:rsidRPr="00565752">
        <w:rPr>
          <w:rFonts w:ascii="Calibri" w:eastAsia="Calibri" w:hAnsi="Calibri" w:cs="Calibri"/>
          <w:i/>
          <w:iCs/>
          <w:lang w:val="en-GB"/>
        </w:rPr>
        <w:t xml:space="preserve"> </w:t>
      </w:r>
    </w:p>
    <w:p w14:paraId="33D8B0FF" w14:textId="6FE513BA" w:rsidR="00565752" w:rsidRDefault="00A9690B" w:rsidP="009D07AA">
      <w:pPr>
        <w:spacing w:line="257" w:lineRule="auto"/>
        <w:rPr>
          <w:rFonts w:ascii="Calibri" w:eastAsia="Calibri" w:hAnsi="Calibri" w:cs="Calibri"/>
          <w:lang w:val="en-GB"/>
        </w:rPr>
      </w:pPr>
      <w:r>
        <w:rPr>
          <w:rFonts w:ascii="Calibri" w:eastAsia="Calibri" w:hAnsi="Calibri" w:cs="Calibri"/>
          <w:lang w:val="en-GB"/>
        </w:rPr>
        <w:t>9</w:t>
      </w:r>
      <w:r w:rsidR="002A03CC">
        <w:rPr>
          <w:rFonts w:ascii="Calibri" w:eastAsia="Calibri" w:hAnsi="Calibri" w:cs="Calibri"/>
          <w:lang w:val="en-GB"/>
        </w:rPr>
        <w:t xml:space="preserve"> sessions total</w:t>
      </w:r>
      <w:r>
        <w:rPr>
          <w:rFonts w:ascii="Calibri" w:eastAsia="Calibri" w:hAnsi="Calibri" w:cs="Calibri"/>
          <w:lang w:val="en-GB"/>
        </w:rPr>
        <w:t xml:space="preserve"> plus opening and closing</w:t>
      </w:r>
    </w:p>
    <w:p w14:paraId="017B3E9C" w14:textId="77777777" w:rsidR="005E7B41" w:rsidRPr="009D07AA" w:rsidRDefault="005E7B41" w:rsidP="005E7B41">
      <w:pPr>
        <w:spacing w:line="257" w:lineRule="auto"/>
        <w:rPr>
          <w:rFonts w:ascii="Calibri" w:eastAsia="Calibri" w:hAnsi="Calibri" w:cs="Calibri"/>
          <w:lang w:val="en-GB"/>
        </w:rPr>
      </w:pPr>
      <w:r w:rsidRPr="5ED85CD3">
        <w:rPr>
          <w:rFonts w:ascii="Calibri" w:eastAsia="Calibri" w:hAnsi="Calibri" w:cs="Calibri"/>
          <w:b/>
          <w:bCs/>
          <w:lang w:val="en-GB"/>
        </w:rPr>
        <w:t>Tentative agenda</w:t>
      </w:r>
      <w:r w:rsidRPr="5ED85CD3">
        <w:rPr>
          <w:rFonts w:ascii="Calibri" w:eastAsia="Calibri" w:hAnsi="Calibri" w:cs="Calibri"/>
          <w:lang w:val="en-GB"/>
        </w:rPr>
        <w:t xml:space="preserve"> </w:t>
      </w:r>
      <w:r w:rsidRPr="5ED85CD3">
        <w:rPr>
          <w:rFonts w:ascii="Calibri" w:eastAsia="Calibri" w:hAnsi="Calibri" w:cs="Calibri"/>
          <w:i/>
          <w:iCs/>
          <w:lang w:val="en-GB"/>
        </w:rPr>
        <w:t xml:space="preserve">(please specify the time assigned for each </w:t>
      </w:r>
      <w:r>
        <w:rPr>
          <w:rFonts w:ascii="Calibri" w:eastAsia="Calibri" w:hAnsi="Calibri" w:cs="Calibri"/>
          <w:i/>
          <w:iCs/>
          <w:lang w:val="en-GB"/>
        </w:rPr>
        <w:t>session/</w:t>
      </w:r>
      <w:r w:rsidRPr="5ED85CD3">
        <w:rPr>
          <w:rFonts w:ascii="Calibri" w:eastAsia="Calibri" w:hAnsi="Calibri" w:cs="Calibri"/>
          <w:i/>
          <w:iCs/>
          <w:lang w:val="en-GB"/>
        </w:rPr>
        <w:t xml:space="preserve">activity, </w:t>
      </w:r>
      <w:r>
        <w:rPr>
          <w:rFonts w:ascii="Calibri" w:eastAsia="Calibri" w:hAnsi="Calibri" w:cs="Calibri"/>
          <w:i/>
          <w:iCs/>
          <w:lang w:val="en-GB"/>
        </w:rPr>
        <w:t>including</w:t>
      </w:r>
      <w:r w:rsidRPr="5ED85CD3">
        <w:rPr>
          <w:rFonts w:ascii="Calibri" w:eastAsia="Calibri" w:hAnsi="Calibri" w:cs="Calibri"/>
          <w:i/>
          <w:iCs/>
          <w:lang w:val="en-GB"/>
        </w:rPr>
        <w:t xml:space="preserve"> </w:t>
      </w:r>
      <w:r>
        <w:rPr>
          <w:rFonts w:ascii="Calibri" w:eastAsia="Calibri" w:hAnsi="Calibri" w:cs="Calibri"/>
          <w:i/>
          <w:iCs/>
          <w:lang w:val="en-GB"/>
        </w:rPr>
        <w:t>coffee breaks</w:t>
      </w:r>
      <w:r w:rsidRPr="5ED85CD3">
        <w:rPr>
          <w:rFonts w:ascii="Calibri" w:eastAsia="Calibri" w:hAnsi="Calibri" w:cs="Calibri"/>
          <w:i/>
          <w:iCs/>
          <w:lang w:val="en-GB"/>
        </w:rPr>
        <w:t>)</w:t>
      </w:r>
      <w:r w:rsidRPr="5ED85CD3">
        <w:rPr>
          <w:rFonts w:ascii="Calibri" w:eastAsia="Calibri" w:hAnsi="Calibri" w:cs="Calibri"/>
          <w:lang w:val="en-GB"/>
        </w:rPr>
        <w:t>:</w:t>
      </w:r>
    </w:p>
    <w:p w14:paraId="317D5CF5" w14:textId="00C3722E" w:rsidR="007A7F0A" w:rsidRPr="00A9690B" w:rsidRDefault="007A7F0A" w:rsidP="009D07AA">
      <w:pPr>
        <w:spacing w:line="257" w:lineRule="auto"/>
        <w:rPr>
          <w:rFonts w:ascii="Calibri" w:eastAsia="Calibri" w:hAnsi="Calibri" w:cs="Calibri"/>
          <w:u w:val="single"/>
          <w:lang w:val="en-GB"/>
        </w:rPr>
      </w:pPr>
      <w:r w:rsidRPr="00A9690B">
        <w:rPr>
          <w:rFonts w:ascii="Calibri" w:eastAsia="Calibri" w:hAnsi="Calibri" w:cs="Calibri"/>
          <w:u w:val="single"/>
          <w:lang w:val="en-GB"/>
        </w:rPr>
        <w:t>Day 1</w:t>
      </w:r>
    </w:p>
    <w:p w14:paraId="2399CA9B" w14:textId="11B9CFA1" w:rsidR="007009B0" w:rsidRDefault="007A7F0A" w:rsidP="009D07AA">
      <w:pPr>
        <w:spacing w:line="257" w:lineRule="auto"/>
        <w:rPr>
          <w:rFonts w:ascii="Calibri" w:eastAsia="Calibri" w:hAnsi="Calibri" w:cs="Calibri"/>
          <w:lang w:val="en-GB"/>
        </w:rPr>
      </w:pPr>
      <w:r>
        <w:rPr>
          <w:rFonts w:ascii="Calibri" w:eastAsia="Calibri" w:hAnsi="Calibri" w:cs="Calibri"/>
          <w:lang w:val="en-GB"/>
        </w:rPr>
        <w:t>Opening session</w:t>
      </w:r>
      <w:r w:rsidR="007009B0">
        <w:rPr>
          <w:rFonts w:ascii="Calibri" w:eastAsia="Calibri" w:hAnsi="Calibri" w:cs="Calibri"/>
          <w:lang w:val="en-GB"/>
        </w:rPr>
        <w:t xml:space="preserve"> (High level segment and DPO statement (feedback from DPO day)</w:t>
      </w:r>
      <w:r>
        <w:rPr>
          <w:rFonts w:ascii="Calibri" w:eastAsia="Calibri" w:hAnsi="Calibri" w:cs="Calibri"/>
          <w:lang w:val="en-GB"/>
        </w:rPr>
        <w:t xml:space="preserve"> –</w:t>
      </w:r>
      <w:r w:rsidR="005E7B41">
        <w:rPr>
          <w:rFonts w:ascii="Calibri" w:eastAsia="Calibri" w:hAnsi="Calibri" w:cs="Calibri"/>
          <w:lang w:val="en-GB"/>
        </w:rPr>
        <w:t xml:space="preserve"> 40</w:t>
      </w:r>
      <w:r w:rsidR="002A0FCA">
        <w:rPr>
          <w:rFonts w:ascii="Calibri" w:eastAsia="Calibri" w:hAnsi="Calibri" w:cs="Calibri"/>
          <w:lang w:val="en-GB"/>
        </w:rPr>
        <w:t xml:space="preserve"> min</w:t>
      </w:r>
    </w:p>
    <w:p w14:paraId="2AA28AE5" w14:textId="205F131B" w:rsidR="007A7F0A" w:rsidRDefault="007A7F0A" w:rsidP="009D07AA">
      <w:pPr>
        <w:spacing w:line="257" w:lineRule="auto"/>
        <w:rPr>
          <w:rFonts w:ascii="Calibri" w:eastAsia="Calibri" w:hAnsi="Calibri" w:cs="Calibri"/>
          <w:lang w:val="en-GB"/>
        </w:rPr>
      </w:pPr>
      <w:r>
        <w:rPr>
          <w:rFonts w:ascii="Calibri" w:eastAsia="Calibri" w:hAnsi="Calibri" w:cs="Calibri"/>
          <w:lang w:val="en-GB"/>
        </w:rPr>
        <w:t xml:space="preserve">Session 1 – </w:t>
      </w:r>
      <w:r w:rsidR="005E7B41">
        <w:rPr>
          <w:rFonts w:ascii="Calibri" w:eastAsia="Calibri" w:hAnsi="Calibri" w:cs="Calibri"/>
          <w:lang w:val="en-GB"/>
        </w:rPr>
        <w:t xml:space="preserve">What do we expect from disability-inclusive social protection systems? </w:t>
      </w:r>
      <w:r>
        <w:rPr>
          <w:rFonts w:ascii="Calibri" w:eastAsia="Calibri" w:hAnsi="Calibri" w:cs="Calibri"/>
          <w:lang w:val="en-GB"/>
        </w:rPr>
        <w:t>Global/regional overview</w:t>
      </w:r>
      <w:r w:rsidR="007009B0">
        <w:rPr>
          <w:rFonts w:ascii="Calibri" w:eastAsia="Calibri" w:hAnsi="Calibri" w:cs="Calibri"/>
          <w:lang w:val="en-GB"/>
        </w:rPr>
        <w:t xml:space="preserve"> (Feedback from regional webinar</w:t>
      </w:r>
      <w:r w:rsidR="002A0FCA">
        <w:rPr>
          <w:rFonts w:ascii="Calibri" w:eastAsia="Calibri" w:hAnsi="Calibri" w:cs="Calibri"/>
          <w:lang w:val="en-GB"/>
        </w:rPr>
        <w:t>s</w:t>
      </w:r>
      <w:r w:rsidR="007009B0">
        <w:rPr>
          <w:rFonts w:ascii="Calibri" w:eastAsia="Calibri" w:hAnsi="Calibri" w:cs="Calibri"/>
          <w:lang w:val="en-GB"/>
        </w:rPr>
        <w:t>)</w:t>
      </w:r>
      <w:r w:rsidR="005E7B41">
        <w:rPr>
          <w:rFonts w:ascii="Calibri" w:eastAsia="Calibri" w:hAnsi="Calibri" w:cs="Calibri"/>
          <w:lang w:val="en-GB"/>
        </w:rPr>
        <w:t xml:space="preserve"> 1 hour</w:t>
      </w:r>
    </w:p>
    <w:p w14:paraId="1A35B77D" w14:textId="409F3467" w:rsidR="00A9690B" w:rsidRDefault="00A9690B" w:rsidP="009D07AA">
      <w:pPr>
        <w:spacing w:line="257" w:lineRule="auto"/>
        <w:rPr>
          <w:rFonts w:ascii="Calibri" w:eastAsia="Calibri" w:hAnsi="Calibri" w:cs="Calibri"/>
          <w:lang w:val="en-GB"/>
        </w:rPr>
      </w:pPr>
      <w:r>
        <w:rPr>
          <w:rFonts w:ascii="Calibri" w:eastAsia="Calibri" w:hAnsi="Calibri" w:cs="Calibri"/>
          <w:lang w:val="en-GB"/>
        </w:rPr>
        <w:t>Break – 10 min</w:t>
      </w:r>
    </w:p>
    <w:p w14:paraId="1B6CCA36" w14:textId="5ABB788D" w:rsidR="007A7F0A" w:rsidRDefault="007A7F0A" w:rsidP="009D07AA">
      <w:pPr>
        <w:spacing w:line="257" w:lineRule="auto"/>
        <w:rPr>
          <w:rFonts w:ascii="Calibri" w:eastAsia="Calibri" w:hAnsi="Calibri" w:cs="Calibri"/>
          <w:lang w:val="en-GB"/>
        </w:rPr>
      </w:pPr>
      <w:r>
        <w:rPr>
          <w:rFonts w:ascii="Calibri" w:eastAsia="Calibri" w:hAnsi="Calibri" w:cs="Calibri"/>
          <w:lang w:val="en-GB"/>
        </w:rPr>
        <w:t xml:space="preserve">Session 2 – </w:t>
      </w:r>
      <w:r w:rsidR="007009B0">
        <w:rPr>
          <w:rFonts w:ascii="Calibri" w:eastAsia="Calibri" w:hAnsi="Calibri" w:cs="Calibri"/>
          <w:lang w:val="en-GB"/>
        </w:rPr>
        <w:t>Cash transfers</w:t>
      </w:r>
      <w:r w:rsidR="005E7B41">
        <w:rPr>
          <w:rFonts w:ascii="Calibri" w:eastAsia="Calibri" w:hAnsi="Calibri" w:cs="Calibri"/>
          <w:lang w:val="en-GB"/>
        </w:rPr>
        <w:t xml:space="preserve"> 50 </w:t>
      </w:r>
      <w:proofErr w:type="spellStart"/>
      <w:r w:rsidR="005E7B41">
        <w:rPr>
          <w:rFonts w:ascii="Calibri" w:eastAsia="Calibri" w:hAnsi="Calibri" w:cs="Calibri"/>
          <w:lang w:val="en-GB"/>
        </w:rPr>
        <w:t>mn</w:t>
      </w:r>
      <w:proofErr w:type="spellEnd"/>
    </w:p>
    <w:p w14:paraId="1BCCAE3F" w14:textId="17B34F63" w:rsidR="007A7F0A" w:rsidRDefault="00A9690B" w:rsidP="009D07AA">
      <w:pPr>
        <w:spacing w:line="257" w:lineRule="auto"/>
        <w:rPr>
          <w:rFonts w:ascii="Calibri" w:eastAsia="Calibri" w:hAnsi="Calibri" w:cs="Calibri"/>
          <w:lang w:val="en-GB"/>
        </w:rPr>
      </w:pPr>
      <w:r>
        <w:rPr>
          <w:rFonts w:ascii="Calibri" w:eastAsia="Calibri" w:hAnsi="Calibri" w:cs="Calibri"/>
          <w:lang w:val="en-GB"/>
        </w:rPr>
        <w:t xml:space="preserve">Session 3+4 - </w:t>
      </w:r>
      <w:r w:rsidR="007009B0">
        <w:rPr>
          <w:rFonts w:ascii="Calibri" w:eastAsia="Calibri" w:hAnsi="Calibri" w:cs="Calibri"/>
          <w:lang w:val="en-GB"/>
        </w:rPr>
        <w:t>Health Costs + Support services</w:t>
      </w:r>
      <w:r w:rsidR="005E7B41">
        <w:rPr>
          <w:rFonts w:ascii="Calibri" w:eastAsia="Calibri" w:hAnsi="Calibri" w:cs="Calibri"/>
          <w:lang w:val="en-GB"/>
        </w:rPr>
        <w:t xml:space="preserve"> 50 </w:t>
      </w:r>
      <w:proofErr w:type="spellStart"/>
      <w:r w:rsidR="005E7B41">
        <w:rPr>
          <w:rFonts w:ascii="Calibri" w:eastAsia="Calibri" w:hAnsi="Calibri" w:cs="Calibri"/>
          <w:lang w:val="en-GB"/>
        </w:rPr>
        <w:t>mn</w:t>
      </w:r>
      <w:proofErr w:type="spellEnd"/>
    </w:p>
    <w:p w14:paraId="1EB0A369" w14:textId="0716140C" w:rsidR="00A9690B" w:rsidRDefault="007677D1" w:rsidP="009D07AA">
      <w:pPr>
        <w:spacing w:line="257" w:lineRule="auto"/>
        <w:rPr>
          <w:rFonts w:ascii="Calibri" w:eastAsia="Calibri" w:hAnsi="Calibri" w:cs="Calibri"/>
          <w:lang w:val="en-GB"/>
        </w:rPr>
      </w:pPr>
      <w:r>
        <w:rPr>
          <w:rFonts w:ascii="Calibri" w:eastAsia="Calibri" w:hAnsi="Calibri" w:cs="Calibri"/>
          <w:lang w:val="en-GB"/>
        </w:rPr>
        <w:t>Networking event</w:t>
      </w:r>
    </w:p>
    <w:p w14:paraId="4BF6E80D" w14:textId="01143A1B" w:rsidR="00A9690B" w:rsidRPr="00A9690B" w:rsidRDefault="00A9690B" w:rsidP="009D07AA">
      <w:pPr>
        <w:spacing w:line="257" w:lineRule="auto"/>
        <w:rPr>
          <w:rFonts w:ascii="Calibri" w:eastAsia="Calibri" w:hAnsi="Calibri" w:cs="Calibri"/>
          <w:u w:val="single"/>
          <w:lang w:val="en-GB"/>
        </w:rPr>
      </w:pPr>
      <w:r w:rsidRPr="00A9690B">
        <w:rPr>
          <w:rFonts w:ascii="Calibri" w:eastAsia="Calibri" w:hAnsi="Calibri" w:cs="Calibri"/>
          <w:u w:val="single"/>
          <w:lang w:val="en-GB"/>
        </w:rPr>
        <w:t>Day 2</w:t>
      </w:r>
    </w:p>
    <w:p w14:paraId="603FE10F" w14:textId="6514A431" w:rsidR="007A7F0A" w:rsidRDefault="00A9690B" w:rsidP="009D07AA">
      <w:pPr>
        <w:spacing w:line="257" w:lineRule="auto"/>
        <w:rPr>
          <w:rFonts w:ascii="Calibri" w:eastAsia="Calibri" w:hAnsi="Calibri" w:cs="Calibri"/>
          <w:lang w:val="en-GB"/>
        </w:rPr>
      </w:pPr>
      <w:r>
        <w:rPr>
          <w:rFonts w:ascii="Calibri" w:eastAsia="Calibri" w:hAnsi="Calibri" w:cs="Calibri"/>
          <w:lang w:val="en-GB"/>
        </w:rPr>
        <w:t xml:space="preserve">Session 5 - </w:t>
      </w:r>
      <w:r w:rsidR="007009B0">
        <w:rPr>
          <w:rFonts w:ascii="Calibri" w:eastAsia="Calibri" w:hAnsi="Calibri" w:cs="Calibri"/>
          <w:lang w:val="en-GB"/>
        </w:rPr>
        <w:t>Disability assessment and information systems</w:t>
      </w:r>
      <w:r w:rsidR="005E7B41">
        <w:rPr>
          <w:rFonts w:ascii="Calibri" w:eastAsia="Calibri" w:hAnsi="Calibri" w:cs="Calibri"/>
          <w:lang w:val="en-GB"/>
        </w:rPr>
        <w:t xml:space="preserve"> 50 </w:t>
      </w:r>
      <w:proofErr w:type="spellStart"/>
      <w:r w:rsidR="005E7B41">
        <w:rPr>
          <w:rFonts w:ascii="Calibri" w:eastAsia="Calibri" w:hAnsi="Calibri" w:cs="Calibri"/>
          <w:lang w:val="en-GB"/>
        </w:rPr>
        <w:t>mn</w:t>
      </w:r>
      <w:proofErr w:type="spellEnd"/>
    </w:p>
    <w:p w14:paraId="40AAE798" w14:textId="44F4FDD4" w:rsidR="007A7F0A" w:rsidRDefault="00A9690B" w:rsidP="009D07AA">
      <w:pPr>
        <w:spacing w:line="257" w:lineRule="auto"/>
        <w:rPr>
          <w:rFonts w:ascii="Calibri" w:eastAsia="Calibri" w:hAnsi="Calibri" w:cs="Calibri"/>
          <w:lang w:val="en-GB"/>
        </w:rPr>
      </w:pPr>
      <w:r>
        <w:rPr>
          <w:rFonts w:ascii="Calibri" w:eastAsia="Calibri" w:hAnsi="Calibri" w:cs="Calibri"/>
          <w:lang w:val="en-GB"/>
        </w:rPr>
        <w:t xml:space="preserve">Session 6 </w:t>
      </w:r>
      <w:r w:rsidR="007009B0">
        <w:rPr>
          <w:rFonts w:ascii="Calibri" w:eastAsia="Calibri" w:hAnsi="Calibri" w:cs="Calibri"/>
          <w:lang w:val="en-GB"/>
        </w:rPr>
        <w:t>-7-8</w:t>
      </w:r>
      <w:r>
        <w:rPr>
          <w:rFonts w:ascii="Calibri" w:eastAsia="Calibri" w:hAnsi="Calibri" w:cs="Calibri"/>
          <w:lang w:val="en-GB"/>
        </w:rPr>
        <w:t xml:space="preserve">- </w:t>
      </w:r>
      <w:r w:rsidR="007009B0">
        <w:rPr>
          <w:rFonts w:ascii="Calibri" w:eastAsia="Calibri" w:hAnsi="Calibri" w:cs="Calibri"/>
          <w:lang w:val="en-GB"/>
        </w:rPr>
        <w:t>Life Cycle: children – active age – old age</w:t>
      </w:r>
      <w:r w:rsidR="005E7B41">
        <w:rPr>
          <w:rFonts w:ascii="Calibri" w:eastAsia="Calibri" w:hAnsi="Calibri" w:cs="Calibri"/>
          <w:lang w:val="en-GB"/>
        </w:rPr>
        <w:t xml:space="preserve"> 50 </w:t>
      </w:r>
      <w:proofErr w:type="spellStart"/>
      <w:r w:rsidR="005E7B41">
        <w:rPr>
          <w:rFonts w:ascii="Calibri" w:eastAsia="Calibri" w:hAnsi="Calibri" w:cs="Calibri"/>
          <w:lang w:val="en-GB"/>
        </w:rPr>
        <w:t>mn</w:t>
      </w:r>
      <w:proofErr w:type="spellEnd"/>
    </w:p>
    <w:p w14:paraId="344872C8" w14:textId="5E1BD77F" w:rsidR="00A9690B" w:rsidRDefault="00A9690B" w:rsidP="009D07AA">
      <w:pPr>
        <w:spacing w:line="257" w:lineRule="auto"/>
        <w:rPr>
          <w:rFonts w:ascii="Calibri" w:eastAsia="Calibri" w:hAnsi="Calibri" w:cs="Calibri"/>
          <w:lang w:val="en-GB"/>
        </w:rPr>
      </w:pPr>
      <w:r>
        <w:rPr>
          <w:rFonts w:ascii="Calibri" w:eastAsia="Calibri" w:hAnsi="Calibri" w:cs="Calibri"/>
          <w:lang w:val="en-GB"/>
        </w:rPr>
        <w:t>Break – 10 min</w:t>
      </w:r>
    </w:p>
    <w:p w14:paraId="6782D2CD" w14:textId="490189E6" w:rsidR="007A7F0A" w:rsidRDefault="00A9690B" w:rsidP="009D07AA">
      <w:pPr>
        <w:spacing w:line="257" w:lineRule="auto"/>
        <w:rPr>
          <w:rFonts w:ascii="Calibri" w:eastAsia="Calibri" w:hAnsi="Calibri" w:cs="Calibri"/>
          <w:lang w:val="en-GB"/>
        </w:rPr>
      </w:pPr>
      <w:r>
        <w:rPr>
          <w:rFonts w:ascii="Calibri" w:eastAsia="Calibri" w:hAnsi="Calibri" w:cs="Calibri"/>
          <w:lang w:val="en-GB"/>
        </w:rPr>
        <w:t>Session 9-</w:t>
      </w:r>
      <w:r w:rsidR="007009B0">
        <w:rPr>
          <w:rFonts w:ascii="Calibri" w:eastAsia="Calibri" w:hAnsi="Calibri" w:cs="Calibri"/>
          <w:lang w:val="en-GB"/>
        </w:rPr>
        <w:t xml:space="preserve"> Financing </w:t>
      </w:r>
      <w:r w:rsidR="005E7B41">
        <w:rPr>
          <w:rFonts w:ascii="Calibri" w:eastAsia="Calibri" w:hAnsi="Calibri" w:cs="Calibri"/>
          <w:lang w:val="en-GB"/>
        </w:rPr>
        <w:t>1hour</w:t>
      </w:r>
    </w:p>
    <w:p w14:paraId="5F8E8408" w14:textId="2E2E806C" w:rsidR="007A7F0A" w:rsidRPr="002A03CC" w:rsidRDefault="007A7F0A" w:rsidP="009D07AA">
      <w:pPr>
        <w:spacing w:line="257" w:lineRule="auto"/>
        <w:rPr>
          <w:rFonts w:ascii="Calibri" w:eastAsia="Calibri" w:hAnsi="Calibri" w:cs="Calibri"/>
          <w:b/>
          <w:bCs/>
          <w:lang w:val="en-GB"/>
        </w:rPr>
      </w:pPr>
      <w:r>
        <w:rPr>
          <w:rFonts w:ascii="Calibri" w:eastAsia="Calibri" w:hAnsi="Calibri" w:cs="Calibri"/>
          <w:lang w:val="en-GB"/>
        </w:rPr>
        <w:t xml:space="preserve">Closing ceremony </w:t>
      </w:r>
      <w:r w:rsidR="007009B0">
        <w:rPr>
          <w:rFonts w:ascii="Calibri" w:eastAsia="Calibri" w:hAnsi="Calibri" w:cs="Calibri"/>
          <w:lang w:val="en-GB"/>
        </w:rPr>
        <w:t>–</w:t>
      </w:r>
      <w:r>
        <w:rPr>
          <w:rFonts w:ascii="Calibri" w:eastAsia="Calibri" w:hAnsi="Calibri" w:cs="Calibri"/>
          <w:lang w:val="en-GB"/>
        </w:rPr>
        <w:t xml:space="preserve"> </w:t>
      </w:r>
      <w:r w:rsidR="007009B0">
        <w:rPr>
          <w:rFonts w:ascii="Calibri" w:eastAsia="Calibri" w:hAnsi="Calibri" w:cs="Calibri"/>
          <w:lang w:val="en-GB"/>
        </w:rPr>
        <w:t>Key messages for the USP 2030 assembly</w:t>
      </w:r>
      <w:r w:rsidR="005E7B41">
        <w:rPr>
          <w:rFonts w:ascii="Calibri" w:eastAsia="Calibri" w:hAnsi="Calibri" w:cs="Calibri"/>
          <w:lang w:val="en-GB"/>
        </w:rPr>
        <w:t xml:space="preserve"> 30mn</w:t>
      </w:r>
    </w:p>
    <w:p w14:paraId="378D4108" w14:textId="78947E4E" w:rsidR="009C413B" w:rsidRPr="009C413B" w:rsidRDefault="00BE31DF" w:rsidP="009C413B">
      <w:pPr>
        <w:pStyle w:val="Heading1"/>
        <w:rPr>
          <w:sz w:val="24"/>
          <w:szCs w:val="24"/>
          <w:lang w:val="en-GB"/>
        </w:rPr>
      </w:pPr>
      <w:r>
        <w:rPr>
          <w:sz w:val="24"/>
          <w:szCs w:val="24"/>
          <w:lang w:val="en-GB"/>
        </w:rPr>
        <w:t>Topic</w:t>
      </w:r>
    </w:p>
    <w:p w14:paraId="38E3FAA3" w14:textId="0E00DA7E" w:rsidR="000F0551" w:rsidRPr="000F0551" w:rsidRDefault="00BE31DF" w:rsidP="000F0551">
      <w:pPr>
        <w:spacing w:line="257" w:lineRule="auto"/>
        <w:rPr>
          <w:rFonts w:ascii="Calibri" w:eastAsia="Calibri" w:hAnsi="Calibri" w:cs="Calibri"/>
          <w:lang w:val="en-GB"/>
        </w:rPr>
      </w:pPr>
      <w:r>
        <w:rPr>
          <w:rFonts w:ascii="Calibri" w:eastAsia="Calibri" w:hAnsi="Calibri" w:cs="Calibri"/>
          <w:b/>
          <w:bCs/>
          <w:lang w:val="en-GB"/>
        </w:rPr>
        <w:t xml:space="preserve">Event </w:t>
      </w:r>
      <w:r w:rsidR="000F0551" w:rsidRPr="00AD1FFA">
        <w:rPr>
          <w:rFonts w:ascii="Calibri" w:eastAsia="Calibri" w:hAnsi="Calibri" w:cs="Calibri"/>
          <w:b/>
          <w:bCs/>
          <w:lang w:val="en-GB"/>
        </w:rPr>
        <w:t>Title</w:t>
      </w:r>
      <w:r w:rsidR="000F0551" w:rsidRPr="000F0551">
        <w:rPr>
          <w:rFonts w:ascii="Calibri" w:eastAsia="Calibri" w:hAnsi="Calibri" w:cs="Calibri"/>
          <w:lang w:val="en-GB"/>
        </w:rPr>
        <w:t>:</w:t>
      </w:r>
      <w:r w:rsidR="005E7B41">
        <w:rPr>
          <w:rFonts w:ascii="Calibri" w:eastAsia="Calibri" w:hAnsi="Calibri" w:cs="Calibri"/>
          <w:lang w:val="en-GB"/>
        </w:rPr>
        <w:t xml:space="preserve"> Provisional </w:t>
      </w:r>
      <w:proofErr w:type="gramStart"/>
      <w:r w:rsidR="005E7B41">
        <w:rPr>
          <w:rFonts w:ascii="Calibri" w:eastAsia="Calibri" w:hAnsi="Calibri" w:cs="Calibri"/>
          <w:lang w:val="en-GB"/>
        </w:rPr>
        <w:t>title</w:t>
      </w:r>
      <w:r w:rsidR="000F0551" w:rsidRPr="000F0551">
        <w:rPr>
          <w:rFonts w:ascii="Calibri" w:eastAsia="Calibri" w:hAnsi="Calibri" w:cs="Calibri"/>
          <w:lang w:val="en-GB"/>
        </w:rPr>
        <w:t xml:space="preserve"> </w:t>
      </w:r>
      <w:r w:rsidR="005E7B41">
        <w:rPr>
          <w:rFonts w:ascii="Calibri" w:eastAsia="Calibri" w:hAnsi="Calibri" w:cs="Calibri"/>
          <w:lang w:val="en-GB"/>
        </w:rPr>
        <w:t>:</w:t>
      </w:r>
      <w:proofErr w:type="gramEnd"/>
      <w:r w:rsidR="005E7B41">
        <w:rPr>
          <w:rFonts w:ascii="Calibri" w:eastAsia="Calibri" w:hAnsi="Calibri" w:cs="Calibri"/>
          <w:lang w:val="en-GB"/>
        </w:rPr>
        <w:t xml:space="preserve"> </w:t>
      </w:r>
      <w:r w:rsidR="002A03CC">
        <w:rPr>
          <w:rFonts w:ascii="Calibri" w:eastAsia="Calibri" w:hAnsi="Calibri" w:cs="Calibri"/>
          <w:lang w:val="en-GB"/>
        </w:rPr>
        <w:t>Moving forward on disability inclusive social protection systems</w:t>
      </w:r>
    </w:p>
    <w:p w14:paraId="16CE4CE5" w14:textId="40DA9A51" w:rsidR="0087514D" w:rsidRDefault="009C413B" w:rsidP="000F0551">
      <w:pPr>
        <w:spacing w:line="257" w:lineRule="auto"/>
        <w:rPr>
          <w:rFonts w:ascii="Calibri" w:eastAsia="Calibri" w:hAnsi="Calibri" w:cs="Calibri"/>
          <w:lang w:val="en-GB"/>
        </w:rPr>
      </w:pPr>
      <w:r w:rsidRPr="00AD1FFA">
        <w:rPr>
          <w:rFonts w:ascii="Calibri" w:eastAsia="Calibri" w:hAnsi="Calibri" w:cs="Calibri"/>
          <w:b/>
          <w:bCs/>
          <w:lang w:val="en-GB"/>
        </w:rPr>
        <w:t>Description</w:t>
      </w:r>
      <w:r w:rsidR="0087514D">
        <w:rPr>
          <w:rFonts w:ascii="Calibri" w:eastAsia="Calibri" w:hAnsi="Calibri" w:cs="Calibri"/>
          <w:b/>
          <w:bCs/>
          <w:lang w:val="en-GB"/>
        </w:rPr>
        <w:t>:</w:t>
      </w:r>
      <w:r w:rsidR="00CD587B">
        <w:rPr>
          <w:rFonts w:ascii="Calibri" w:eastAsia="Calibri" w:hAnsi="Calibri" w:cs="Calibri"/>
          <w:lang w:val="en-GB"/>
        </w:rPr>
        <w:t xml:space="preserve"> </w:t>
      </w:r>
      <w:r w:rsidR="00BE31DF" w:rsidRPr="000F0551">
        <w:rPr>
          <w:rFonts w:ascii="Calibri" w:eastAsia="Calibri" w:hAnsi="Calibri" w:cs="Calibri"/>
          <w:i/>
          <w:iCs/>
          <w:lang w:val="en-GB"/>
        </w:rPr>
        <w:t>(2-3 paragraphs</w:t>
      </w:r>
      <w:r w:rsidR="00BE31DF">
        <w:rPr>
          <w:rFonts w:ascii="Calibri" w:eastAsia="Calibri" w:hAnsi="Calibri" w:cs="Calibri"/>
          <w:i/>
          <w:iCs/>
          <w:lang w:val="en-GB"/>
        </w:rPr>
        <w:t xml:space="preserve"> on the event topic and objectives</w:t>
      </w:r>
      <w:r w:rsidR="00BE31DF" w:rsidRPr="000F0551">
        <w:rPr>
          <w:rFonts w:ascii="Calibri" w:eastAsia="Calibri" w:hAnsi="Calibri" w:cs="Calibri"/>
          <w:i/>
          <w:iCs/>
          <w:lang w:val="en-GB"/>
        </w:rPr>
        <w:t>)</w:t>
      </w:r>
      <w:r w:rsidR="00BE31DF" w:rsidRPr="000F0551">
        <w:rPr>
          <w:rFonts w:ascii="Calibri" w:eastAsia="Calibri" w:hAnsi="Calibri" w:cs="Calibri"/>
          <w:lang w:val="en-GB"/>
        </w:rPr>
        <w:t>:</w:t>
      </w:r>
    </w:p>
    <w:p w14:paraId="482E7A8E" w14:textId="3761956C" w:rsidR="00177449" w:rsidRDefault="002A03CC" w:rsidP="000F0551">
      <w:pPr>
        <w:spacing w:line="257" w:lineRule="auto"/>
        <w:rPr>
          <w:rFonts w:ascii="Calibri" w:eastAsia="Calibri" w:hAnsi="Calibri" w:cs="Calibri"/>
          <w:iCs/>
          <w:lang w:val="en-GB"/>
        </w:rPr>
      </w:pPr>
      <w:r>
        <w:rPr>
          <w:rFonts w:ascii="Calibri" w:eastAsia="Calibri" w:hAnsi="Calibri" w:cs="Calibri"/>
          <w:iCs/>
          <w:lang w:val="en-GB"/>
        </w:rPr>
        <w:t>Following the 201</w:t>
      </w:r>
      <w:r w:rsidR="007009B0">
        <w:rPr>
          <w:rFonts w:ascii="Calibri" w:eastAsia="Calibri" w:hAnsi="Calibri" w:cs="Calibri"/>
          <w:iCs/>
          <w:lang w:val="en-GB"/>
        </w:rPr>
        <w:t>9</w:t>
      </w:r>
      <w:r>
        <w:rPr>
          <w:rFonts w:ascii="Calibri" w:eastAsia="Calibri" w:hAnsi="Calibri" w:cs="Calibri"/>
          <w:iCs/>
          <w:lang w:val="en-GB"/>
        </w:rPr>
        <w:t xml:space="preserve"> Joint Statement on inclusive social protection systems, the disability and social protection communities have worked intensely over </w:t>
      </w:r>
      <w:r w:rsidR="007009B0">
        <w:rPr>
          <w:rFonts w:ascii="Calibri" w:eastAsia="Calibri" w:hAnsi="Calibri" w:cs="Calibri"/>
          <w:iCs/>
          <w:lang w:val="en-GB"/>
        </w:rPr>
        <w:t>3</w:t>
      </w:r>
      <w:r>
        <w:rPr>
          <w:rFonts w:ascii="Calibri" w:eastAsia="Calibri" w:hAnsi="Calibri" w:cs="Calibri"/>
          <w:iCs/>
          <w:lang w:val="en-GB"/>
        </w:rPr>
        <w:t xml:space="preserve"> years to create momentum, enhance </w:t>
      </w:r>
      <w:r>
        <w:rPr>
          <w:rFonts w:ascii="Calibri" w:eastAsia="Calibri" w:hAnsi="Calibri" w:cs="Calibri"/>
          <w:iCs/>
          <w:lang w:val="en-GB"/>
        </w:rPr>
        <w:lastRenderedPageBreak/>
        <w:t xml:space="preserve">awareness, strengthen </w:t>
      </w:r>
      <w:proofErr w:type="gramStart"/>
      <w:r>
        <w:rPr>
          <w:rFonts w:ascii="Calibri" w:eastAsia="Calibri" w:hAnsi="Calibri" w:cs="Calibri"/>
          <w:iCs/>
          <w:lang w:val="en-GB"/>
        </w:rPr>
        <w:t>capacities</w:t>
      </w:r>
      <w:proofErr w:type="gramEnd"/>
      <w:r>
        <w:rPr>
          <w:rFonts w:ascii="Calibri" w:eastAsia="Calibri" w:hAnsi="Calibri" w:cs="Calibri"/>
          <w:iCs/>
          <w:lang w:val="en-GB"/>
        </w:rPr>
        <w:t xml:space="preserve"> and build stronger evidence on how to build disability-inclusive social protection systems.</w:t>
      </w:r>
      <w:r w:rsidR="007009B0">
        <w:rPr>
          <w:rFonts w:ascii="Calibri" w:eastAsia="Calibri" w:hAnsi="Calibri" w:cs="Calibri"/>
          <w:iCs/>
          <w:lang w:val="en-GB"/>
        </w:rPr>
        <w:t xml:space="preserve"> In parallel to the work of WB, GIZ and others, t</w:t>
      </w:r>
      <w:r>
        <w:rPr>
          <w:rFonts w:ascii="Calibri" w:eastAsia="Calibri" w:hAnsi="Calibri" w:cs="Calibri"/>
          <w:iCs/>
          <w:lang w:val="en-GB"/>
        </w:rPr>
        <w:t xml:space="preserve">he related UNPRPD financed programme implemented jointly by ILO, </w:t>
      </w:r>
      <w:proofErr w:type="gramStart"/>
      <w:r>
        <w:rPr>
          <w:rFonts w:ascii="Calibri" w:eastAsia="Calibri" w:hAnsi="Calibri" w:cs="Calibri"/>
          <w:iCs/>
          <w:lang w:val="en-GB"/>
        </w:rPr>
        <w:t>UNICEF</w:t>
      </w:r>
      <w:proofErr w:type="gramEnd"/>
      <w:r>
        <w:rPr>
          <w:rFonts w:ascii="Calibri" w:eastAsia="Calibri" w:hAnsi="Calibri" w:cs="Calibri"/>
          <w:iCs/>
          <w:lang w:val="en-GB"/>
        </w:rPr>
        <w:t xml:space="preserve"> and IDA in collaboration with many partners and strong engagement of DPOs has been an important catalyst for this work. As the programme is coming to an end in March 2022, we would like to take stock of where we stand – and what are the next steps</w:t>
      </w:r>
      <w:r w:rsidR="00931F87">
        <w:rPr>
          <w:rFonts w:ascii="Calibri" w:eastAsia="Calibri" w:hAnsi="Calibri" w:cs="Calibri"/>
          <w:iCs/>
          <w:lang w:val="en-GB"/>
        </w:rPr>
        <w:t xml:space="preserve"> in our journey to ensure adequate and comprehensive social protection benefits are accessible for all people with disabilities. </w:t>
      </w:r>
    </w:p>
    <w:p w14:paraId="5339582C" w14:textId="14E55932" w:rsidR="00177449" w:rsidRDefault="00177449" w:rsidP="000F0551">
      <w:pPr>
        <w:spacing w:line="257" w:lineRule="auto"/>
        <w:rPr>
          <w:rFonts w:ascii="Calibri" w:eastAsia="Calibri" w:hAnsi="Calibri" w:cs="Calibri"/>
          <w:iCs/>
          <w:lang w:val="en-GB"/>
        </w:rPr>
      </w:pPr>
      <w:r>
        <w:rPr>
          <w:rFonts w:ascii="Calibri" w:eastAsia="Calibri" w:hAnsi="Calibri" w:cs="Calibri"/>
          <w:iCs/>
          <w:lang w:val="en-GB"/>
        </w:rPr>
        <w:t>The objectives of the event are the following:</w:t>
      </w:r>
    </w:p>
    <w:p w14:paraId="71D7FAEC" w14:textId="77777777" w:rsidR="00177449" w:rsidRDefault="00177449" w:rsidP="000F0551">
      <w:pPr>
        <w:spacing w:line="257" w:lineRule="auto"/>
        <w:rPr>
          <w:rFonts w:ascii="Calibri" w:eastAsia="Calibri" w:hAnsi="Calibri" w:cs="Calibri"/>
          <w:iCs/>
          <w:lang w:val="en-GB"/>
        </w:rPr>
      </w:pPr>
      <w:r>
        <w:rPr>
          <w:rFonts w:ascii="Calibri" w:eastAsia="Calibri" w:hAnsi="Calibri" w:cs="Calibri"/>
          <w:iCs/>
          <w:lang w:val="en-GB"/>
        </w:rPr>
        <w:t>1.- Bring together key actors working on disability-inclusive social protection, further strengthen their sense of unity and common purpose and demonstrating the strength of the collaboration in public</w:t>
      </w:r>
    </w:p>
    <w:p w14:paraId="7AE3EC18" w14:textId="77777777" w:rsidR="00177449" w:rsidRDefault="00177449" w:rsidP="000F0551">
      <w:pPr>
        <w:spacing w:line="257" w:lineRule="auto"/>
        <w:rPr>
          <w:rFonts w:ascii="Calibri" w:eastAsia="Calibri" w:hAnsi="Calibri" w:cs="Calibri"/>
          <w:iCs/>
          <w:lang w:val="en-GB"/>
        </w:rPr>
      </w:pPr>
      <w:r>
        <w:rPr>
          <w:rFonts w:ascii="Calibri" w:eastAsia="Calibri" w:hAnsi="Calibri" w:cs="Calibri"/>
          <w:iCs/>
          <w:lang w:val="en-GB"/>
        </w:rPr>
        <w:t xml:space="preserve">2.- Show-casing current thinking on key issues of disability-inclusive social protection: what have we done and learnt since the adoption of the joint statement regarding how to strengthen the inclusivity of social protection systems and what question remain open and require further discussion, </w:t>
      </w:r>
      <w:proofErr w:type="gramStart"/>
      <w:r>
        <w:rPr>
          <w:rFonts w:ascii="Calibri" w:eastAsia="Calibri" w:hAnsi="Calibri" w:cs="Calibri"/>
          <w:iCs/>
          <w:lang w:val="en-GB"/>
        </w:rPr>
        <w:t>research</w:t>
      </w:r>
      <w:proofErr w:type="gramEnd"/>
      <w:r>
        <w:rPr>
          <w:rFonts w:ascii="Calibri" w:eastAsia="Calibri" w:hAnsi="Calibri" w:cs="Calibri"/>
          <w:iCs/>
          <w:lang w:val="en-GB"/>
        </w:rPr>
        <w:t xml:space="preserve"> and experiences?</w:t>
      </w:r>
    </w:p>
    <w:p w14:paraId="1D5EDA96" w14:textId="620C9A6B" w:rsidR="002A03CC" w:rsidRDefault="00177449" w:rsidP="000F0551">
      <w:pPr>
        <w:spacing w:line="257" w:lineRule="auto"/>
        <w:rPr>
          <w:rFonts w:ascii="Calibri" w:eastAsia="Calibri" w:hAnsi="Calibri" w:cs="Calibri"/>
          <w:iCs/>
          <w:lang w:val="en-GB"/>
        </w:rPr>
      </w:pPr>
      <w:r>
        <w:rPr>
          <w:rFonts w:ascii="Calibri" w:eastAsia="Calibri" w:hAnsi="Calibri" w:cs="Calibri"/>
          <w:iCs/>
          <w:lang w:val="en-GB"/>
        </w:rPr>
        <w:t xml:space="preserve">3.- </w:t>
      </w:r>
      <w:r w:rsidR="005E7B41">
        <w:rPr>
          <w:rFonts w:ascii="Calibri" w:eastAsia="Calibri" w:hAnsi="Calibri" w:cs="Calibri"/>
          <w:iCs/>
          <w:lang w:val="en-GB"/>
        </w:rPr>
        <w:t>Strengthen</w:t>
      </w:r>
      <w:r>
        <w:rPr>
          <w:rFonts w:ascii="Calibri" w:eastAsia="Calibri" w:hAnsi="Calibri" w:cs="Calibri"/>
          <w:iCs/>
          <w:lang w:val="en-GB"/>
        </w:rPr>
        <w:t xml:space="preserve"> momentum for continued collaboration on building disability-inclusive social protection systems and create a vision on how to move forward</w:t>
      </w:r>
      <w:r w:rsidR="002A03CC">
        <w:rPr>
          <w:rFonts w:ascii="Calibri" w:eastAsia="Calibri" w:hAnsi="Calibri" w:cs="Calibri"/>
          <w:iCs/>
          <w:lang w:val="en-GB"/>
        </w:rPr>
        <w:t xml:space="preserve"> </w:t>
      </w:r>
    </w:p>
    <w:p w14:paraId="3FAC286F" w14:textId="735AA60C" w:rsidR="00177449" w:rsidRDefault="00177449" w:rsidP="000F0551">
      <w:pPr>
        <w:spacing w:line="257" w:lineRule="auto"/>
        <w:rPr>
          <w:rFonts w:ascii="Calibri" w:eastAsia="Calibri" w:hAnsi="Calibri" w:cs="Calibri"/>
          <w:iCs/>
          <w:lang w:val="en-GB"/>
        </w:rPr>
      </w:pPr>
      <w:r>
        <w:rPr>
          <w:rFonts w:ascii="Calibri" w:eastAsia="Calibri" w:hAnsi="Calibri" w:cs="Calibri"/>
          <w:iCs/>
          <w:lang w:val="en-GB"/>
        </w:rPr>
        <w:t xml:space="preserve">To this end, the conference will have a </w:t>
      </w:r>
      <w:r w:rsidR="007009B0">
        <w:rPr>
          <w:rFonts w:ascii="Calibri" w:eastAsia="Calibri" w:hAnsi="Calibri" w:cs="Calibri"/>
          <w:iCs/>
          <w:lang w:val="en-GB"/>
        </w:rPr>
        <w:t>high-level</w:t>
      </w:r>
      <w:r>
        <w:rPr>
          <w:rFonts w:ascii="Calibri" w:eastAsia="Calibri" w:hAnsi="Calibri" w:cs="Calibri"/>
          <w:iCs/>
          <w:lang w:val="en-GB"/>
        </w:rPr>
        <w:t xml:space="preserve"> segment, technical session on key questions around designing and implementing disability inclusive social protection policies, programmes and delivery mechanism</w:t>
      </w:r>
      <w:r w:rsidR="003377DC">
        <w:rPr>
          <w:rFonts w:ascii="Calibri" w:eastAsia="Calibri" w:hAnsi="Calibri" w:cs="Calibri"/>
          <w:iCs/>
          <w:lang w:val="en-GB"/>
        </w:rPr>
        <w:t xml:space="preserve"> and there will be</w:t>
      </w:r>
      <w:r>
        <w:rPr>
          <w:rFonts w:ascii="Calibri" w:eastAsia="Calibri" w:hAnsi="Calibri" w:cs="Calibri"/>
          <w:iCs/>
          <w:lang w:val="en-GB"/>
        </w:rPr>
        <w:t xml:space="preserve"> sessions to report on events that took place the week before, namely a series of regional webinars that discussed trends specific to certain country contexts and an event of DPOs. </w:t>
      </w:r>
    </w:p>
    <w:p w14:paraId="6E33216E" w14:textId="1D59175A" w:rsidR="007677D1" w:rsidRPr="005E7B41" w:rsidRDefault="007677D1" w:rsidP="007677D1">
      <w:pPr>
        <w:shd w:val="clear" w:color="auto" w:fill="FFFFFF"/>
        <w:spacing w:after="0" w:line="240" w:lineRule="auto"/>
        <w:rPr>
          <w:rFonts w:ascii="Calibri" w:eastAsia="Calibri" w:hAnsi="Calibri" w:cs="Calibri"/>
          <w:iCs/>
          <w:lang w:val="en-GB"/>
        </w:rPr>
      </w:pPr>
      <w:r w:rsidRPr="005E7B41">
        <w:rPr>
          <w:rFonts w:ascii="Calibri" w:eastAsia="Calibri" w:hAnsi="Calibri" w:cs="Calibri"/>
          <w:iCs/>
          <w:lang w:val="en-GB"/>
        </w:rPr>
        <w:t>The f</w:t>
      </w:r>
      <w:r w:rsidRPr="007677D1">
        <w:rPr>
          <w:rFonts w:ascii="Calibri" w:eastAsia="Calibri" w:hAnsi="Calibri" w:cs="Calibri"/>
          <w:iCs/>
          <w:lang w:val="en-GB"/>
        </w:rPr>
        <w:t>ormat</w:t>
      </w:r>
      <w:r w:rsidR="005E7B41" w:rsidRPr="005E7B41">
        <w:rPr>
          <w:rFonts w:ascii="Calibri" w:eastAsia="Calibri" w:hAnsi="Calibri" w:cs="Calibri"/>
          <w:iCs/>
          <w:lang w:val="en-GB"/>
        </w:rPr>
        <w:t xml:space="preserve"> of the session is</w:t>
      </w:r>
      <w:r w:rsidRPr="007677D1">
        <w:rPr>
          <w:rFonts w:ascii="Calibri" w:eastAsia="Calibri" w:hAnsi="Calibri" w:cs="Calibri"/>
          <w:iCs/>
          <w:lang w:val="en-GB"/>
        </w:rPr>
        <w:t xml:space="preserve"> yet to be confirmed, but </w:t>
      </w:r>
      <w:r w:rsidRPr="005E7B41">
        <w:rPr>
          <w:rFonts w:ascii="Calibri" w:eastAsia="Calibri" w:hAnsi="Calibri" w:cs="Calibri"/>
          <w:iCs/>
          <w:lang w:val="en-GB"/>
        </w:rPr>
        <w:t xml:space="preserve">will </w:t>
      </w:r>
      <w:r w:rsidRPr="007677D1">
        <w:rPr>
          <w:rFonts w:ascii="Calibri" w:eastAsia="Calibri" w:hAnsi="Calibri" w:cs="Calibri"/>
          <w:iCs/>
          <w:lang w:val="en-GB"/>
        </w:rPr>
        <w:t>most likely be a traditional panel format with Q&amp;A</w:t>
      </w:r>
    </w:p>
    <w:p w14:paraId="23222080" w14:textId="77777777" w:rsidR="005E7B41" w:rsidRPr="005E7B41" w:rsidRDefault="005E7B41" w:rsidP="007677D1">
      <w:pPr>
        <w:shd w:val="clear" w:color="auto" w:fill="FFFFFF"/>
        <w:spacing w:after="0" w:line="240" w:lineRule="auto"/>
        <w:rPr>
          <w:rFonts w:ascii="Calibri" w:eastAsia="Calibri" w:hAnsi="Calibri" w:cs="Calibri"/>
          <w:iCs/>
          <w:lang w:val="en-GB"/>
        </w:rPr>
      </w:pPr>
    </w:p>
    <w:p w14:paraId="3A96780A" w14:textId="782D0933" w:rsidR="007677D1" w:rsidRPr="007677D1" w:rsidRDefault="005E7B41" w:rsidP="007677D1">
      <w:pPr>
        <w:shd w:val="clear" w:color="auto" w:fill="FFFFFF"/>
        <w:spacing w:after="0" w:line="240" w:lineRule="auto"/>
        <w:rPr>
          <w:rFonts w:ascii="Calibri" w:eastAsia="Calibri" w:hAnsi="Calibri" w:cs="Calibri"/>
          <w:iCs/>
          <w:lang w:val="en-GB"/>
        </w:rPr>
      </w:pPr>
      <w:r w:rsidRPr="005E7B41">
        <w:rPr>
          <w:rFonts w:ascii="Calibri" w:eastAsia="Calibri" w:hAnsi="Calibri" w:cs="Calibri"/>
          <w:iCs/>
          <w:lang w:val="en-GB"/>
        </w:rPr>
        <w:t xml:space="preserve">There will be </w:t>
      </w:r>
      <w:r w:rsidR="007677D1" w:rsidRPr="007677D1">
        <w:rPr>
          <w:rFonts w:ascii="Calibri" w:eastAsia="Calibri" w:hAnsi="Calibri" w:cs="Calibri"/>
          <w:iCs/>
          <w:lang w:val="en-GB"/>
        </w:rPr>
        <w:t xml:space="preserve">interactive boards throughout the event / </w:t>
      </w:r>
      <w:r w:rsidR="002A0FCA">
        <w:rPr>
          <w:rFonts w:ascii="Calibri" w:eastAsia="Calibri" w:hAnsi="Calibri" w:cs="Calibri"/>
          <w:iCs/>
          <w:lang w:val="en-GB"/>
        </w:rPr>
        <w:t xml:space="preserve">a wall of </w:t>
      </w:r>
      <w:r w:rsidR="007677D1" w:rsidRPr="007677D1">
        <w:rPr>
          <w:rFonts w:ascii="Calibri" w:eastAsia="Calibri" w:hAnsi="Calibri" w:cs="Calibri"/>
          <w:iCs/>
          <w:lang w:val="en-GB"/>
        </w:rPr>
        <w:t>personal commitment</w:t>
      </w:r>
      <w:r w:rsidR="002A0FCA">
        <w:rPr>
          <w:rFonts w:ascii="Calibri" w:eastAsia="Calibri" w:hAnsi="Calibri" w:cs="Calibri"/>
          <w:iCs/>
          <w:lang w:val="en-GB"/>
        </w:rPr>
        <w:t>s</w:t>
      </w:r>
      <w:r w:rsidR="007677D1" w:rsidRPr="007677D1">
        <w:rPr>
          <w:rFonts w:ascii="Calibri" w:eastAsia="Calibri" w:hAnsi="Calibri" w:cs="Calibri"/>
          <w:iCs/>
          <w:lang w:val="en-GB"/>
        </w:rPr>
        <w:t xml:space="preserve"> (</w:t>
      </w:r>
      <w:proofErr w:type="spellStart"/>
      <w:r w:rsidR="007677D1" w:rsidRPr="007677D1">
        <w:rPr>
          <w:rFonts w:ascii="Calibri" w:eastAsia="Calibri" w:hAnsi="Calibri" w:cs="Calibri"/>
          <w:iCs/>
          <w:lang w:val="en-GB"/>
        </w:rPr>
        <w:t>padlet</w:t>
      </w:r>
      <w:proofErr w:type="spellEnd"/>
      <w:r w:rsidR="007677D1" w:rsidRPr="007677D1">
        <w:rPr>
          <w:rFonts w:ascii="Calibri" w:eastAsia="Calibri" w:hAnsi="Calibri" w:cs="Calibri"/>
          <w:iCs/>
          <w:lang w:val="en-GB"/>
        </w:rPr>
        <w:t xml:space="preserve">/mural) </w:t>
      </w:r>
      <w:r w:rsidRPr="005E7B41">
        <w:rPr>
          <w:rFonts w:ascii="Calibri" w:eastAsia="Calibri" w:hAnsi="Calibri" w:cs="Calibri"/>
          <w:iCs/>
          <w:lang w:val="en-GB"/>
        </w:rPr>
        <w:t xml:space="preserve">– exact format to be confirmed </w:t>
      </w:r>
    </w:p>
    <w:p w14:paraId="51B327EC" w14:textId="77777777" w:rsidR="005E7B41" w:rsidRPr="005E7B41" w:rsidRDefault="005E7B41" w:rsidP="005E7B41">
      <w:pPr>
        <w:shd w:val="clear" w:color="auto" w:fill="FFFFFF"/>
        <w:spacing w:after="0" w:line="240" w:lineRule="auto"/>
        <w:rPr>
          <w:rFonts w:ascii="Calibri" w:eastAsia="Calibri" w:hAnsi="Calibri" w:cs="Calibri"/>
          <w:iCs/>
          <w:lang w:val="en-GB"/>
        </w:rPr>
      </w:pPr>
    </w:p>
    <w:p w14:paraId="2FA37C7E" w14:textId="38FE0F6E" w:rsidR="007677D1" w:rsidRPr="005E7B41" w:rsidRDefault="005E7B41" w:rsidP="005E7B41">
      <w:pPr>
        <w:shd w:val="clear" w:color="auto" w:fill="FFFFFF"/>
        <w:spacing w:after="0" w:line="240" w:lineRule="auto"/>
        <w:rPr>
          <w:rFonts w:ascii="Calibri" w:eastAsia="Calibri" w:hAnsi="Calibri" w:cs="Calibri"/>
          <w:iCs/>
          <w:lang w:val="en-GB"/>
        </w:rPr>
      </w:pPr>
      <w:r w:rsidRPr="005E7B41">
        <w:rPr>
          <w:rFonts w:ascii="Calibri" w:eastAsia="Calibri" w:hAnsi="Calibri" w:cs="Calibri"/>
          <w:iCs/>
          <w:lang w:val="en-GB"/>
        </w:rPr>
        <w:t xml:space="preserve">There will be a </w:t>
      </w:r>
      <w:r w:rsidR="007677D1" w:rsidRPr="007677D1">
        <w:rPr>
          <w:rFonts w:ascii="Calibri" w:eastAsia="Calibri" w:hAnsi="Calibri" w:cs="Calibri"/>
          <w:iCs/>
          <w:lang w:val="en-GB"/>
        </w:rPr>
        <w:t>Marketplace with “booths” of the different partners/projects displaying</w:t>
      </w:r>
      <w:r w:rsidRPr="005E7B41">
        <w:rPr>
          <w:rFonts w:ascii="Calibri" w:eastAsia="Calibri" w:hAnsi="Calibri" w:cs="Calibri"/>
          <w:iCs/>
          <w:lang w:val="en-GB"/>
        </w:rPr>
        <w:t xml:space="preserve"> </w:t>
      </w:r>
      <w:r w:rsidR="007677D1" w:rsidRPr="007677D1">
        <w:rPr>
          <w:rFonts w:ascii="Calibri" w:eastAsia="Calibri" w:hAnsi="Calibri" w:cs="Calibri"/>
          <w:iCs/>
          <w:lang w:val="en-GB"/>
        </w:rPr>
        <w:t xml:space="preserve">documents/links and/or videos – </w:t>
      </w:r>
      <w:r w:rsidR="002A0FCA">
        <w:rPr>
          <w:rFonts w:ascii="Calibri" w:eastAsia="Calibri" w:hAnsi="Calibri" w:cs="Calibri"/>
          <w:iCs/>
          <w:lang w:val="en-GB"/>
        </w:rPr>
        <w:t xml:space="preserve">with the option of including interactive elements, </w:t>
      </w:r>
      <w:proofErr w:type="gramStart"/>
      <w:r w:rsidR="002A0FCA">
        <w:rPr>
          <w:rFonts w:ascii="Calibri" w:eastAsia="Calibri" w:hAnsi="Calibri" w:cs="Calibri"/>
          <w:iCs/>
          <w:lang w:val="en-GB"/>
        </w:rPr>
        <w:t>e.g.</w:t>
      </w:r>
      <w:proofErr w:type="gramEnd"/>
      <w:r w:rsidR="002A0FCA">
        <w:rPr>
          <w:rFonts w:ascii="Calibri" w:eastAsia="Calibri" w:hAnsi="Calibri" w:cs="Calibri"/>
          <w:iCs/>
          <w:lang w:val="en-GB"/>
        </w:rPr>
        <w:t xml:space="preserve"> </w:t>
      </w:r>
      <w:r w:rsidR="007677D1" w:rsidRPr="007677D1">
        <w:rPr>
          <w:rFonts w:ascii="Calibri" w:eastAsia="Calibri" w:hAnsi="Calibri" w:cs="Calibri"/>
          <w:iCs/>
          <w:lang w:val="en-GB"/>
        </w:rPr>
        <w:t xml:space="preserve">use of </w:t>
      </w:r>
      <w:r w:rsidR="002A0FCA">
        <w:rPr>
          <w:rFonts w:ascii="Calibri" w:eastAsia="Calibri" w:hAnsi="Calibri" w:cs="Calibri"/>
          <w:iCs/>
          <w:lang w:val="en-GB"/>
        </w:rPr>
        <w:t xml:space="preserve">Q&amp;A / </w:t>
      </w:r>
      <w:proofErr w:type="spellStart"/>
      <w:r w:rsidR="007677D1" w:rsidRPr="007677D1">
        <w:rPr>
          <w:rFonts w:ascii="Calibri" w:eastAsia="Calibri" w:hAnsi="Calibri" w:cs="Calibri"/>
          <w:iCs/>
          <w:lang w:val="en-GB"/>
        </w:rPr>
        <w:t>slido</w:t>
      </w:r>
      <w:proofErr w:type="spellEnd"/>
      <w:r w:rsidR="007677D1" w:rsidRPr="007677D1">
        <w:rPr>
          <w:rFonts w:ascii="Calibri" w:eastAsia="Calibri" w:hAnsi="Calibri" w:cs="Calibri"/>
          <w:iCs/>
          <w:lang w:val="en-GB"/>
        </w:rPr>
        <w:t xml:space="preserve"> </w:t>
      </w:r>
      <w:r w:rsidRPr="005E7B41">
        <w:rPr>
          <w:rFonts w:ascii="Calibri" w:eastAsia="Calibri" w:hAnsi="Calibri" w:cs="Calibri"/>
          <w:iCs/>
          <w:lang w:val="en-GB"/>
        </w:rPr>
        <w:t>– exact format to be confirmed.</w:t>
      </w:r>
    </w:p>
    <w:p w14:paraId="25455046" w14:textId="6F255F40" w:rsidR="005E7B41" w:rsidRPr="005E7B41" w:rsidRDefault="005E7B41" w:rsidP="005E7B41">
      <w:pPr>
        <w:shd w:val="clear" w:color="auto" w:fill="FFFFFF"/>
        <w:spacing w:after="0" w:line="240" w:lineRule="auto"/>
        <w:rPr>
          <w:rFonts w:ascii="Calibri" w:eastAsia="Calibri" w:hAnsi="Calibri" w:cs="Calibri"/>
          <w:iCs/>
          <w:lang w:val="en-GB"/>
        </w:rPr>
      </w:pPr>
    </w:p>
    <w:p w14:paraId="07C40194" w14:textId="19E3286F" w:rsidR="005E7B41" w:rsidRPr="007677D1" w:rsidRDefault="005E7B41" w:rsidP="005E7B41">
      <w:pPr>
        <w:shd w:val="clear" w:color="auto" w:fill="FFFFFF"/>
        <w:spacing w:after="0" w:line="240" w:lineRule="auto"/>
        <w:rPr>
          <w:rFonts w:ascii="Calibri" w:eastAsia="Calibri" w:hAnsi="Calibri" w:cs="Calibri"/>
          <w:iCs/>
          <w:lang w:val="en-GB"/>
        </w:rPr>
      </w:pPr>
      <w:r w:rsidRPr="005E7B41">
        <w:rPr>
          <w:rFonts w:ascii="Calibri" w:eastAsia="Calibri" w:hAnsi="Calibri" w:cs="Calibri"/>
          <w:iCs/>
          <w:lang w:val="en-GB"/>
        </w:rPr>
        <w:t xml:space="preserve">The conference will have English, Spanish and French interpretation as well as sign language and captioning </w:t>
      </w:r>
    </w:p>
    <w:p w14:paraId="4A893CFD" w14:textId="77777777" w:rsidR="007677D1" w:rsidRDefault="007677D1" w:rsidP="000F0551">
      <w:pPr>
        <w:spacing w:line="257" w:lineRule="auto"/>
        <w:rPr>
          <w:rFonts w:ascii="Calibri" w:eastAsia="Calibri" w:hAnsi="Calibri" w:cs="Calibri"/>
          <w:i/>
          <w:lang w:val="en-GB"/>
        </w:rPr>
      </w:pPr>
    </w:p>
    <w:p w14:paraId="1986D9B9" w14:textId="1341488E" w:rsidR="007009B0" w:rsidRPr="007009B0" w:rsidRDefault="007009B0" w:rsidP="000F0551">
      <w:pPr>
        <w:spacing w:line="257" w:lineRule="auto"/>
        <w:rPr>
          <w:rFonts w:ascii="Calibri" w:eastAsia="Calibri" w:hAnsi="Calibri" w:cs="Calibri"/>
          <w:i/>
          <w:u w:val="single"/>
          <w:lang w:val="en-GB"/>
        </w:rPr>
      </w:pPr>
      <w:r w:rsidRPr="007009B0">
        <w:rPr>
          <w:rFonts w:ascii="Calibri" w:eastAsia="Calibri" w:hAnsi="Calibri" w:cs="Calibri"/>
          <w:i/>
          <w:lang w:val="en-GB"/>
        </w:rPr>
        <w:t xml:space="preserve">Preparatory activities </w:t>
      </w:r>
      <w:r w:rsidRPr="007009B0">
        <w:rPr>
          <w:rFonts w:ascii="Calibri" w:eastAsia="Calibri" w:hAnsi="Calibri" w:cs="Calibri"/>
          <w:i/>
          <w:u w:val="single"/>
          <w:lang w:val="en-GB"/>
        </w:rPr>
        <w:t>(NOT PART OF SP.org TOR)</w:t>
      </w:r>
    </w:p>
    <w:p w14:paraId="1A39977F" w14:textId="77777777" w:rsidR="007009B0" w:rsidRPr="007009B0" w:rsidRDefault="007009B0" w:rsidP="007009B0">
      <w:pPr>
        <w:rPr>
          <w:rFonts w:ascii="Calibri" w:eastAsia="Calibri" w:hAnsi="Calibri" w:cs="Calibri"/>
          <w:iCs/>
          <w:lang w:val="en-GB"/>
        </w:rPr>
      </w:pPr>
      <w:r w:rsidRPr="007009B0">
        <w:rPr>
          <w:rFonts w:ascii="Calibri" w:eastAsia="Calibri" w:hAnsi="Calibri" w:cs="Calibri"/>
          <w:iCs/>
          <w:lang w:val="en-GB"/>
        </w:rPr>
        <w:t xml:space="preserve">Week of 7th March </w:t>
      </w:r>
    </w:p>
    <w:p w14:paraId="2E7596B0" w14:textId="60A6E8EB" w:rsidR="007009B0" w:rsidRPr="007009B0" w:rsidRDefault="007009B0" w:rsidP="007009B0">
      <w:pPr>
        <w:pStyle w:val="ListParagraph"/>
        <w:numPr>
          <w:ilvl w:val="0"/>
          <w:numId w:val="27"/>
        </w:numPr>
        <w:spacing w:after="160" w:line="259" w:lineRule="auto"/>
        <w:rPr>
          <w:rFonts w:ascii="Calibri" w:eastAsia="Calibri" w:hAnsi="Calibri" w:cs="Calibri"/>
          <w:iCs/>
          <w:lang w:val="en-GB"/>
        </w:rPr>
      </w:pPr>
      <w:r w:rsidRPr="007009B0">
        <w:rPr>
          <w:rFonts w:ascii="Calibri" w:eastAsia="Calibri" w:hAnsi="Calibri" w:cs="Calibri"/>
          <w:iCs/>
          <w:lang w:val="en-GB"/>
        </w:rPr>
        <w:t xml:space="preserve">One or two events with IDA for Organisations of persons with disabilities </w:t>
      </w:r>
    </w:p>
    <w:p w14:paraId="7022B693" w14:textId="77777777" w:rsidR="007009B0" w:rsidRPr="007009B0" w:rsidRDefault="007009B0" w:rsidP="007009B0">
      <w:pPr>
        <w:pStyle w:val="ListParagraph"/>
        <w:numPr>
          <w:ilvl w:val="1"/>
          <w:numId w:val="27"/>
        </w:numPr>
        <w:spacing w:after="160" w:line="259" w:lineRule="auto"/>
        <w:rPr>
          <w:rFonts w:ascii="Calibri" w:eastAsia="Calibri" w:hAnsi="Calibri" w:cs="Calibri"/>
          <w:iCs/>
          <w:lang w:val="en-GB"/>
        </w:rPr>
      </w:pPr>
      <w:r w:rsidRPr="007009B0">
        <w:rPr>
          <w:rFonts w:ascii="Calibri" w:eastAsia="Calibri" w:hAnsi="Calibri" w:cs="Calibri"/>
          <w:iCs/>
          <w:lang w:val="en-GB"/>
        </w:rPr>
        <w:t xml:space="preserve">Organised by IDA to review OPDs engagement in last years in SP and gather they key asks for the conference. Output: a declaration/call for action at the conference </w:t>
      </w:r>
    </w:p>
    <w:p w14:paraId="7EC32108" w14:textId="77777777" w:rsidR="007009B0" w:rsidRPr="007009B0" w:rsidRDefault="007009B0" w:rsidP="007009B0">
      <w:pPr>
        <w:rPr>
          <w:rFonts w:ascii="Calibri" w:eastAsia="Calibri" w:hAnsi="Calibri" w:cs="Calibri"/>
          <w:iCs/>
          <w:lang w:val="en-GB"/>
        </w:rPr>
      </w:pPr>
      <w:r w:rsidRPr="007009B0">
        <w:rPr>
          <w:rFonts w:ascii="Calibri" w:eastAsia="Calibri" w:hAnsi="Calibri" w:cs="Calibri"/>
          <w:iCs/>
          <w:lang w:val="en-GB"/>
        </w:rPr>
        <w:t>Week of the 14th March</w:t>
      </w:r>
    </w:p>
    <w:p w14:paraId="1ED72506" w14:textId="77777777" w:rsidR="007009B0" w:rsidRPr="007009B0" w:rsidRDefault="007009B0" w:rsidP="007009B0">
      <w:pPr>
        <w:pStyle w:val="ListParagraph"/>
        <w:numPr>
          <w:ilvl w:val="0"/>
          <w:numId w:val="27"/>
        </w:numPr>
        <w:spacing w:after="160" w:line="259" w:lineRule="auto"/>
        <w:rPr>
          <w:rFonts w:ascii="Calibri" w:eastAsia="Calibri" w:hAnsi="Calibri" w:cs="Calibri"/>
          <w:iCs/>
          <w:lang w:val="en-GB"/>
        </w:rPr>
      </w:pPr>
      <w:r w:rsidRPr="007009B0">
        <w:rPr>
          <w:rFonts w:ascii="Calibri" w:eastAsia="Calibri" w:hAnsi="Calibri" w:cs="Calibri"/>
          <w:iCs/>
          <w:lang w:val="en-GB"/>
        </w:rPr>
        <w:t xml:space="preserve">14/15th March: three regional 2 hours webinar (Latin America, Sub Saharan Africa, South Asia, East </w:t>
      </w:r>
      <w:proofErr w:type="gramStart"/>
      <w:r w:rsidRPr="007009B0">
        <w:rPr>
          <w:rFonts w:ascii="Calibri" w:eastAsia="Calibri" w:hAnsi="Calibri" w:cs="Calibri"/>
          <w:iCs/>
          <w:lang w:val="en-GB"/>
        </w:rPr>
        <w:t>Asia</w:t>
      </w:r>
      <w:proofErr w:type="gramEnd"/>
      <w:r w:rsidRPr="007009B0">
        <w:rPr>
          <w:rFonts w:ascii="Calibri" w:eastAsia="Calibri" w:hAnsi="Calibri" w:cs="Calibri"/>
          <w:iCs/>
          <w:lang w:val="en-GB"/>
        </w:rPr>
        <w:t xml:space="preserve"> and the Pacific)</w:t>
      </w:r>
    </w:p>
    <w:p w14:paraId="3EB4070F" w14:textId="77777777" w:rsidR="007009B0" w:rsidRPr="007009B0" w:rsidRDefault="007009B0" w:rsidP="007009B0">
      <w:pPr>
        <w:pStyle w:val="ListParagraph"/>
        <w:numPr>
          <w:ilvl w:val="1"/>
          <w:numId w:val="27"/>
        </w:numPr>
        <w:spacing w:after="160" w:line="259" w:lineRule="auto"/>
        <w:rPr>
          <w:rFonts w:ascii="Calibri" w:eastAsia="Calibri" w:hAnsi="Calibri" w:cs="Calibri"/>
          <w:iCs/>
          <w:lang w:val="en-GB"/>
        </w:rPr>
      </w:pPr>
      <w:r w:rsidRPr="007009B0">
        <w:rPr>
          <w:rFonts w:ascii="Calibri" w:eastAsia="Calibri" w:hAnsi="Calibri" w:cs="Calibri"/>
          <w:iCs/>
          <w:lang w:val="en-GB"/>
        </w:rPr>
        <w:t>Taking stocks of trends and key issues, promising reforms in each region</w:t>
      </w:r>
    </w:p>
    <w:p w14:paraId="28418FB4" w14:textId="599C3262" w:rsidR="000F0551" w:rsidRPr="008B4DFE" w:rsidRDefault="007009B0" w:rsidP="008B4DFE">
      <w:pPr>
        <w:pStyle w:val="ListParagraph"/>
        <w:numPr>
          <w:ilvl w:val="1"/>
          <w:numId w:val="27"/>
        </w:numPr>
        <w:spacing w:after="160" w:line="259" w:lineRule="auto"/>
        <w:rPr>
          <w:rFonts w:ascii="Calibri" w:eastAsia="Calibri" w:hAnsi="Calibri" w:cs="Calibri"/>
          <w:iCs/>
          <w:lang w:val="en-GB"/>
        </w:rPr>
      </w:pPr>
      <w:r w:rsidRPr="007009B0">
        <w:rPr>
          <w:rFonts w:ascii="Calibri" w:eastAsia="Calibri" w:hAnsi="Calibri" w:cs="Calibri"/>
          <w:iCs/>
          <w:lang w:val="en-GB"/>
        </w:rPr>
        <w:t xml:space="preserve">Preparing contribution for the conference </w:t>
      </w:r>
    </w:p>
    <w:sectPr w:rsidR="000F0551" w:rsidRPr="008B4DFE" w:rsidSect="001A1AD9">
      <w:headerReference w:type="default" r:id="rId13"/>
      <w:footerReference w:type="default" r:id="rId14"/>
      <w:pgSz w:w="11906" w:h="16838"/>
      <w:pgMar w:top="1710" w:right="155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64607" w14:textId="77777777" w:rsidR="00D42875" w:rsidRDefault="00D42875" w:rsidP="0032081F">
      <w:pPr>
        <w:spacing w:after="0" w:line="240" w:lineRule="auto"/>
      </w:pPr>
      <w:r>
        <w:separator/>
      </w:r>
    </w:p>
  </w:endnote>
  <w:endnote w:type="continuationSeparator" w:id="0">
    <w:p w14:paraId="3938FCF1" w14:textId="77777777" w:rsidR="00D42875" w:rsidRDefault="00D42875" w:rsidP="0032081F">
      <w:pPr>
        <w:spacing w:after="0" w:line="240" w:lineRule="auto"/>
      </w:pPr>
      <w:r>
        <w:continuationSeparator/>
      </w:r>
    </w:p>
  </w:endnote>
  <w:endnote w:type="continuationNotice" w:id="1">
    <w:p w14:paraId="42511C68" w14:textId="77777777" w:rsidR="00D42875" w:rsidRDefault="00D428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25824" w14:textId="77777777" w:rsidR="00247BFA" w:rsidRPr="0032081F" w:rsidRDefault="00247BFA" w:rsidP="0032081F">
    <w:pPr>
      <w:pStyle w:val="Footer"/>
    </w:pPr>
    <w:r>
      <w:rPr>
        <w:noProof/>
        <w:lang w:eastAsia="en-GB"/>
      </w:rPr>
      <w:drawing>
        <wp:anchor distT="0" distB="0" distL="114300" distR="114300" simplePos="0" relativeHeight="251658240" behindDoc="1" locked="0" layoutInCell="1" allowOverlap="1" wp14:anchorId="068BF8DE" wp14:editId="42D71059">
          <wp:simplePos x="0" y="0"/>
          <wp:positionH relativeFrom="page">
            <wp:posOffset>0</wp:posOffset>
          </wp:positionH>
          <wp:positionV relativeFrom="paragraph">
            <wp:posOffset>438150</wp:posOffset>
          </wp:positionV>
          <wp:extent cx="7933055" cy="320040"/>
          <wp:effectExtent l="0" t="0" r="0" b="3810"/>
          <wp:wrapThrough wrapText="bothSides">
            <wp:wrapPolygon edited="0">
              <wp:start x="0" y="0"/>
              <wp:lineTo x="0" y="20571"/>
              <wp:lineTo x="21526" y="20571"/>
              <wp:lineTo x="2152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sp org pp presentations.png"/>
                  <pic:cNvPicPr/>
                </pic:nvPicPr>
                <pic:blipFill>
                  <a:blip r:embed="rId1">
                    <a:extLst>
                      <a:ext uri="{28A0092B-C50C-407E-A947-70E740481C1C}">
                        <a14:useLocalDpi xmlns:a14="http://schemas.microsoft.com/office/drawing/2010/main" val="0"/>
                      </a:ext>
                    </a:extLst>
                  </a:blip>
                  <a:stretch>
                    <a:fillRect/>
                  </a:stretch>
                </pic:blipFill>
                <pic:spPr>
                  <a:xfrm>
                    <a:off x="0" y="0"/>
                    <a:ext cx="7933055" cy="3200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59A36" w14:textId="77777777" w:rsidR="00D42875" w:rsidRDefault="00D42875" w:rsidP="0032081F">
      <w:pPr>
        <w:spacing w:after="0" w:line="240" w:lineRule="auto"/>
      </w:pPr>
      <w:r>
        <w:separator/>
      </w:r>
    </w:p>
  </w:footnote>
  <w:footnote w:type="continuationSeparator" w:id="0">
    <w:p w14:paraId="3F5D400C" w14:textId="77777777" w:rsidR="00D42875" w:rsidRDefault="00D42875" w:rsidP="0032081F">
      <w:pPr>
        <w:spacing w:after="0" w:line="240" w:lineRule="auto"/>
      </w:pPr>
      <w:r>
        <w:continuationSeparator/>
      </w:r>
    </w:p>
  </w:footnote>
  <w:footnote w:type="continuationNotice" w:id="1">
    <w:p w14:paraId="76790D90" w14:textId="77777777" w:rsidR="00D42875" w:rsidRDefault="00D428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7CD94" w14:textId="77777777" w:rsidR="00247BFA" w:rsidRDefault="5ED85CD3" w:rsidP="0032081F">
    <w:pPr>
      <w:pStyle w:val="Header"/>
      <w:jc w:val="right"/>
    </w:pPr>
    <w:r>
      <w:rPr>
        <w:noProof/>
      </w:rPr>
      <w:drawing>
        <wp:inline distT="0" distB="0" distL="0" distR="0" wp14:anchorId="4E62958E" wp14:editId="5ED85CD3">
          <wp:extent cx="1800225" cy="4585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00225" cy="4585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170CF"/>
    <w:multiLevelType w:val="hybridMultilevel"/>
    <w:tmpl w:val="1B5866B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7D24167"/>
    <w:multiLevelType w:val="hybridMultilevel"/>
    <w:tmpl w:val="B038FD8E"/>
    <w:lvl w:ilvl="0" w:tplc="4E7EAF6E">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06C8"/>
    <w:multiLevelType w:val="multilevel"/>
    <w:tmpl w:val="A64C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471A1"/>
    <w:multiLevelType w:val="hybridMultilevel"/>
    <w:tmpl w:val="BD48EB46"/>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DB6494"/>
    <w:multiLevelType w:val="hybridMultilevel"/>
    <w:tmpl w:val="6CE29B6A"/>
    <w:lvl w:ilvl="0" w:tplc="5692ADAE">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68102A"/>
    <w:multiLevelType w:val="hybridMultilevel"/>
    <w:tmpl w:val="CBFAB1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F7D49"/>
    <w:multiLevelType w:val="hybridMultilevel"/>
    <w:tmpl w:val="9686F6A2"/>
    <w:lvl w:ilvl="0" w:tplc="DEF633E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802CA6"/>
    <w:multiLevelType w:val="hybridMultilevel"/>
    <w:tmpl w:val="8402A60C"/>
    <w:lvl w:ilvl="0" w:tplc="736A0F90">
      <w:start w:val="4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A0D3D"/>
    <w:multiLevelType w:val="hybridMultilevel"/>
    <w:tmpl w:val="11A419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AA6371"/>
    <w:multiLevelType w:val="hybridMultilevel"/>
    <w:tmpl w:val="2C58B38C"/>
    <w:lvl w:ilvl="0" w:tplc="C9CC4B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63E2C"/>
    <w:multiLevelType w:val="hybridMultilevel"/>
    <w:tmpl w:val="BCCC63F4"/>
    <w:lvl w:ilvl="0" w:tplc="46964F2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62D80"/>
    <w:multiLevelType w:val="hybridMultilevel"/>
    <w:tmpl w:val="871245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262532"/>
    <w:multiLevelType w:val="hybridMultilevel"/>
    <w:tmpl w:val="4E66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B7FAD"/>
    <w:multiLevelType w:val="hybridMultilevel"/>
    <w:tmpl w:val="803E3304"/>
    <w:lvl w:ilvl="0" w:tplc="52B4319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24DD59AA"/>
    <w:multiLevelType w:val="hybridMultilevel"/>
    <w:tmpl w:val="21AC38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6B1573"/>
    <w:multiLevelType w:val="hybridMultilevel"/>
    <w:tmpl w:val="D264F8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082AF9"/>
    <w:multiLevelType w:val="hybridMultilevel"/>
    <w:tmpl w:val="32FAF984"/>
    <w:lvl w:ilvl="0" w:tplc="BFC80BB4">
      <w:numFmt w:val="bullet"/>
      <w:lvlText w:val="-"/>
      <w:lvlJc w:val="left"/>
      <w:pPr>
        <w:ind w:left="1068" w:hanging="360"/>
      </w:pPr>
      <w:rPr>
        <w:rFonts w:ascii="Calibri" w:eastAsiaTheme="minorHAnsi" w:hAnsi="Calibri"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30A446AE"/>
    <w:multiLevelType w:val="hybridMultilevel"/>
    <w:tmpl w:val="410010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E46A9A"/>
    <w:multiLevelType w:val="hybridMultilevel"/>
    <w:tmpl w:val="0634335C"/>
    <w:lvl w:ilvl="0" w:tplc="0416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5385660"/>
    <w:multiLevelType w:val="hybridMultilevel"/>
    <w:tmpl w:val="3378CB4E"/>
    <w:lvl w:ilvl="0" w:tplc="C8643524">
      <w:numFmt w:val="bullet"/>
      <w:lvlText w:val=""/>
      <w:lvlJc w:val="left"/>
      <w:pPr>
        <w:ind w:left="1080" w:hanging="360"/>
      </w:pPr>
      <w:rPr>
        <w:rFonts w:ascii="Wingdings" w:eastAsiaTheme="minorHAnsi" w:hAnsi="Wingdings" w:cstheme="minorBidi"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7C3855"/>
    <w:multiLevelType w:val="hybridMultilevel"/>
    <w:tmpl w:val="7BA6EB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D460FE"/>
    <w:multiLevelType w:val="hybridMultilevel"/>
    <w:tmpl w:val="0E58BEA4"/>
    <w:lvl w:ilvl="0" w:tplc="99DADD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60238"/>
    <w:multiLevelType w:val="hybridMultilevel"/>
    <w:tmpl w:val="A84E5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06C47FD"/>
    <w:multiLevelType w:val="hybridMultilevel"/>
    <w:tmpl w:val="D8F823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7A79FD"/>
    <w:multiLevelType w:val="hybridMultilevel"/>
    <w:tmpl w:val="89925110"/>
    <w:lvl w:ilvl="0" w:tplc="5BC61D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D4E22"/>
    <w:multiLevelType w:val="hybridMultilevel"/>
    <w:tmpl w:val="F1F876DE"/>
    <w:lvl w:ilvl="0" w:tplc="60F880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D0EF4"/>
    <w:multiLevelType w:val="hybridMultilevel"/>
    <w:tmpl w:val="F97A3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B2003B"/>
    <w:multiLevelType w:val="hybridMultilevel"/>
    <w:tmpl w:val="24E254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
  </w:num>
  <w:num w:numId="3">
    <w:abstractNumId w:val="10"/>
  </w:num>
  <w:num w:numId="4">
    <w:abstractNumId w:val="25"/>
  </w:num>
  <w:num w:numId="5">
    <w:abstractNumId w:val="6"/>
  </w:num>
  <w:num w:numId="6">
    <w:abstractNumId w:val="24"/>
  </w:num>
  <w:num w:numId="7">
    <w:abstractNumId w:val="19"/>
  </w:num>
  <w:num w:numId="8">
    <w:abstractNumId w:val="0"/>
  </w:num>
  <w:num w:numId="9">
    <w:abstractNumId w:val="23"/>
  </w:num>
  <w:num w:numId="10">
    <w:abstractNumId w:val="27"/>
  </w:num>
  <w:num w:numId="11">
    <w:abstractNumId w:val="16"/>
  </w:num>
  <w:num w:numId="12">
    <w:abstractNumId w:val="13"/>
  </w:num>
  <w:num w:numId="13">
    <w:abstractNumId w:val="4"/>
  </w:num>
  <w:num w:numId="14">
    <w:abstractNumId w:val="12"/>
  </w:num>
  <w:num w:numId="15">
    <w:abstractNumId w:val="9"/>
  </w:num>
  <w:num w:numId="16">
    <w:abstractNumId w:val="26"/>
  </w:num>
  <w:num w:numId="17">
    <w:abstractNumId w:val="18"/>
  </w:num>
  <w:num w:numId="18">
    <w:abstractNumId w:val="3"/>
  </w:num>
  <w:num w:numId="19">
    <w:abstractNumId w:val="15"/>
  </w:num>
  <w:num w:numId="20">
    <w:abstractNumId w:val="17"/>
  </w:num>
  <w:num w:numId="21">
    <w:abstractNumId w:val="5"/>
  </w:num>
  <w:num w:numId="22">
    <w:abstractNumId w:val="14"/>
  </w:num>
  <w:num w:numId="23">
    <w:abstractNumId w:val="8"/>
  </w:num>
  <w:num w:numId="24">
    <w:abstractNumId w:val="22"/>
  </w:num>
  <w:num w:numId="25">
    <w:abstractNumId w:val="20"/>
  </w:num>
  <w:num w:numId="26">
    <w:abstractNumId w:val="11"/>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1F"/>
    <w:rsid w:val="00007145"/>
    <w:rsid w:val="0001040C"/>
    <w:rsid w:val="00011679"/>
    <w:rsid w:val="00017AE7"/>
    <w:rsid w:val="000203BB"/>
    <w:rsid w:val="00024C0E"/>
    <w:rsid w:val="00032DE8"/>
    <w:rsid w:val="0003542D"/>
    <w:rsid w:val="00043856"/>
    <w:rsid w:val="00056770"/>
    <w:rsid w:val="00061D86"/>
    <w:rsid w:val="00066A92"/>
    <w:rsid w:val="00067960"/>
    <w:rsid w:val="0007546D"/>
    <w:rsid w:val="00085B08"/>
    <w:rsid w:val="00085B85"/>
    <w:rsid w:val="000860D3"/>
    <w:rsid w:val="000928E7"/>
    <w:rsid w:val="000A016B"/>
    <w:rsid w:val="000A36D3"/>
    <w:rsid w:val="000B0187"/>
    <w:rsid w:val="000B294D"/>
    <w:rsid w:val="000C6377"/>
    <w:rsid w:val="000D7359"/>
    <w:rsid w:val="000E022C"/>
    <w:rsid w:val="000E1FA4"/>
    <w:rsid w:val="000E3A35"/>
    <w:rsid w:val="000E3F39"/>
    <w:rsid w:val="000E4FD4"/>
    <w:rsid w:val="000E7939"/>
    <w:rsid w:val="000F0551"/>
    <w:rsid w:val="000F0A2C"/>
    <w:rsid w:val="000F3522"/>
    <w:rsid w:val="000F6869"/>
    <w:rsid w:val="00100FB9"/>
    <w:rsid w:val="0011018B"/>
    <w:rsid w:val="00110F41"/>
    <w:rsid w:val="001112CC"/>
    <w:rsid w:val="00114BC7"/>
    <w:rsid w:val="001225F6"/>
    <w:rsid w:val="00131146"/>
    <w:rsid w:val="00144B24"/>
    <w:rsid w:val="001453F6"/>
    <w:rsid w:val="00150BBE"/>
    <w:rsid w:val="00152166"/>
    <w:rsid w:val="001554A0"/>
    <w:rsid w:val="00155807"/>
    <w:rsid w:val="001561B5"/>
    <w:rsid w:val="00161051"/>
    <w:rsid w:val="001666C6"/>
    <w:rsid w:val="00172F1D"/>
    <w:rsid w:val="00177257"/>
    <w:rsid w:val="00177449"/>
    <w:rsid w:val="00180EFC"/>
    <w:rsid w:val="00185B35"/>
    <w:rsid w:val="00194BF6"/>
    <w:rsid w:val="00195A83"/>
    <w:rsid w:val="00196B42"/>
    <w:rsid w:val="001A1AD9"/>
    <w:rsid w:val="001A366C"/>
    <w:rsid w:val="001A40C0"/>
    <w:rsid w:val="001A414F"/>
    <w:rsid w:val="001B150F"/>
    <w:rsid w:val="001C208E"/>
    <w:rsid w:val="001D2C5D"/>
    <w:rsid w:val="001E03A6"/>
    <w:rsid w:val="001E17D8"/>
    <w:rsid w:val="001E44C4"/>
    <w:rsid w:val="001E7C14"/>
    <w:rsid w:val="001F522C"/>
    <w:rsid w:val="00212E5A"/>
    <w:rsid w:val="00213466"/>
    <w:rsid w:val="00214EB0"/>
    <w:rsid w:val="0022390B"/>
    <w:rsid w:val="0022659E"/>
    <w:rsid w:val="00227F11"/>
    <w:rsid w:val="00230683"/>
    <w:rsid w:val="00231F41"/>
    <w:rsid w:val="002321A6"/>
    <w:rsid w:val="00236FAC"/>
    <w:rsid w:val="0024577D"/>
    <w:rsid w:val="00247BFA"/>
    <w:rsid w:val="00250225"/>
    <w:rsid w:val="00251808"/>
    <w:rsid w:val="00252BCE"/>
    <w:rsid w:val="00260F56"/>
    <w:rsid w:val="002644AF"/>
    <w:rsid w:val="00270A32"/>
    <w:rsid w:val="00272A86"/>
    <w:rsid w:val="00282985"/>
    <w:rsid w:val="0029746A"/>
    <w:rsid w:val="00297FF4"/>
    <w:rsid w:val="002A03CC"/>
    <w:rsid w:val="002A0FCA"/>
    <w:rsid w:val="002A13D1"/>
    <w:rsid w:val="002A440F"/>
    <w:rsid w:val="002B1736"/>
    <w:rsid w:val="002C329F"/>
    <w:rsid w:val="002C40F6"/>
    <w:rsid w:val="002D0723"/>
    <w:rsid w:val="002D2AA4"/>
    <w:rsid w:val="002D4C8C"/>
    <w:rsid w:val="002E12FC"/>
    <w:rsid w:val="002F7D1A"/>
    <w:rsid w:val="003057D2"/>
    <w:rsid w:val="00307A8E"/>
    <w:rsid w:val="003132F0"/>
    <w:rsid w:val="00314EC8"/>
    <w:rsid w:val="00316071"/>
    <w:rsid w:val="0032081F"/>
    <w:rsid w:val="003275DE"/>
    <w:rsid w:val="003349E2"/>
    <w:rsid w:val="003377DC"/>
    <w:rsid w:val="003511E1"/>
    <w:rsid w:val="00351E38"/>
    <w:rsid w:val="0035400D"/>
    <w:rsid w:val="003542CD"/>
    <w:rsid w:val="00354942"/>
    <w:rsid w:val="00364857"/>
    <w:rsid w:val="00374A75"/>
    <w:rsid w:val="00387EE5"/>
    <w:rsid w:val="003A1B45"/>
    <w:rsid w:val="003A5627"/>
    <w:rsid w:val="003A579A"/>
    <w:rsid w:val="003A57B4"/>
    <w:rsid w:val="003A6F93"/>
    <w:rsid w:val="003B31ED"/>
    <w:rsid w:val="003B774B"/>
    <w:rsid w:val="003C2401"/>
    <w:rsid w:val="003C3D97"/>
    <w:rsid w:val="003D4429"/>
    <w:rsid w:val="003D7D93"/>
    <w:rsid w:val="003E0658"/>
    <w:rsid w:val="003E1205"/>
    <w:rsid w:val="003F04A1"/>
    <w:rsid w:val="003F3DB8"/>
    <w:rsid w:val="0041092E"/>
    <w:rsid w:val="00421370"/>
    <w:rsid w:val="00421BCC"/>
    <w:rsid w:val="00422684"/>
    <w:rsid w:val="00430641"/>
    <w:rsid w:val="004306F5"/>
    <w:rsid w:val="0043162E"/>
    <w:rsid w:val="00435478"/>
    <w:rsid w:val="0043623A"/>
    <w:rsid w:val="0043733C"/>
    <w:rsid w:val="004374C8"/>
    <w:rsid w:val="00441DB0"/>
    <w:rsid w:val="004432B0"/>
    <w:rsid w:val="004436E3"/>
    <w:rsid w:val="00445163"/>
    <w:rsid w:val="00451C80"/>
    <w:rsid w:val="00456772"/>
    <w:rsid w:val="00457350"/>
    <w:rsid w:val="00460D31"/>
    <w:rsid w:val="00460FD6"/>
    <w:rsid w:val="00472A12"/>
    <w:rsid w:val="00480169"/>
    <w:rsid w:val="00480722"/>
    <w:rsid w:val="004822B4"/>
    <w:rsid w:val="004846EF"/>
    <w:rsid w:val="00484936"/>
    <w:rsid w:val="00486C3E"/>
    <w:rsid w:val="00490498"/>
    <w:rsid w:val="004A07F0"/>
    <w:rsid w:val="004A1F0C"/>
    <w:rsid w:val="004A72FA"/>
    <w:rsid w:val="004C1020"/>
    <w:rsid w:val="004C1514"/>
    <w:rsid w:val="004C1ACC"/>
    <w:rsid w:val="004C332E"/>
    <w:rsid w:val="004C74C4"/>
    <w:rsid w:val="004C753C"/>
    <w:rsid w:val="004D112E"/>
    <w:rsid w:val="004D29B7"/>
    <w:rsid w:val="004D3EC7"/>
    <w:rsid w:val="004D5848"/>
    <w:rsid w:val="004E12D7"/>
    <w:rsid w:val="004F1E00"/>
    <w:rsid w:val="004F2E08"/>
    <w:rsid w:val="004F6DAA"/>
    <w:rsid w:val="005035C3"/>
    <w:rsid w:val="0050483D"/>
    <w:rsid w:val="00515753"/>
    <w:rsid w:val="00520F67"/>
    <w:rsid w:val="00523334"/>
    <w:rsid w:val="005241C1"/>
    <w:rsid w:val="00525036"/>
    <w:rsid w:val="00530C46"/>
    <w:rsid w:val="005320FF"/>
    <w:rsid w:val="0053225A"/>
    <w:rsid w:val="005330B9"/>
    <w:rsid w:val="00544FD9"/>
    <w:rsid w:val="005530D7"/>
    <w:rsid w:val="0055650C"/>
    <w:rsid w:val="00560BE4"/>
    <w:rsid w:val="00561953"/>
    <w:rsid w:val="005651FC"/>
    <w:rsid w:val="00565752"/>
    <w:rsid w:val="00565EF7"/>
    <w:rsid w:val="00566B8D"/>
    <w:rsid w:val="005831CC"/>
    <w:rsid w:val="005849A5"/>
    <w:rsid w:val="005A1378"/>
    <w:rsid w:val="005A2216"/>
    <w:rsid w:val="005A689C"/>
    <w:rsid w:val="005B0312"/>
    <w:rsid w:val="005B0AA2"/>
    <w:rsid w:val="005B4E04"/>
    <w:rsid w:val="005B6085"/>
    <w:rsid w:val="005B7CB8"/>
    <w:rsid w:val="005C23BB"/>
    <w:rsid w:val="005C4EA7"/>
    <w:rsid w:val="005C63AF"/>
    <w:rsid w:val="005D07AD"/>
    <w:rsid w:val="005D0CDE"/>
    <w:rsid w:val="005D23FB"/>
    <w:rsid w:val="005D4CAC"/>
    <w:rsid w:val="005E072E"/>
    <w:rsid w:val="005E2BAD"/>
    <w:rsid w:val="005E7B41"/>
    <w:rsid w:val="005F11FC"/>
    <w:rsid w:val="005F69D7"/>
    <w:rsid w:val="006020A6"/>
    <w:rsid w:val="0060765A"/>
    <w:rsid w:val="0061308B"/>
    <w:rsid w:val="0061731C"/>
    <w:rsid w:val="006226F0"/>
    <w:rsid w:val="006232ED"/>
    <w:rsid w:val="0062754B"/>
    <w:rsid w:val="006334C1"/>
    <w:rsid w:val="0063454F"/>
    <w:rsid w:val="006403D9"/>
    <w:rsid w:val="00643B89"/>
    <w:rsid w:val="00650D11"/>
    <w:rsid w:val="006518EE"/>
    <w:rsid w:val="00653793"/>
    <w:rsid w:val="00656E3D"/>
    <w:rsid w:val="00662F03"/>
    <w:rsid w:val="00664729"/>
    <w:rsid w:val="00664860"/>
    <w:rsid w:val="00665F9D"/>
    <w:rsid w:val="006669A9"/>
    <w:rsid w:val="006671A4"/>
    <w:rsid w:val="0067729D"/>
    <w:rsid w:val="006903F9"/>
    <w:rsid w:val="006A1C74"/>
    <w:rsid w:val="006A4AB8"/>
    <w:rsid w:val="006A6C3B"/>
    <w:rsid w:val="006B1998"/>
    <w:rsid w:val="006B52AC"/>
    <w:rsid w:val="006C11F5"/>
    <w:rsid w:val="006D2D35"/>
    <w:rsid w:val="006D431D"/>
    <w:rsid w:val="006D4DC7"/>
    <w:rsid w:val="006D7D90"/>
    <w:rsid w:val="006E1D98"/>
    <w:rsid w:val="006E29B5"/>
    <w:rsid w:val="006E438F"/>
    <w:rsid w:val="006F02F7"/>
    <w:rsid w:val="006F23B5"/>
    <w:rsid w:val="007009B0"/>
    <w:rsid w:val="0070615C"/>
    <w:rsid w:val="00712228"/>
    <w:rsid w:val="00715684"/>
    <w:rsid w:val="00717EF9"/>
    <w:rsid w:val="00721C91"/>
    <w:rsid w:val="007238A6"/>
    <w:rsid w:val="00734C90"/>
    <w:rsid w:val="00736492"/>
    <w:rsid w:val="00743945"/>
    <w:rsid w:val="00744705"/>
    <w:rsid w:val="00753DDA"/>
    <w:rsid w:val="007560F0"/>
    <w:rsid w:val="0076775D"/>
    <w:rsid w:val="007677D1"/>
    <w:rsid w:val="00773736"/>
    <w:rsid w:val="0077459A"/>
    <w:rsid w:val="007760DF"/>
    <w:rsid w:val="00776598"/>
    <w:rsid w:val="00780E64"/>
    <w:rsid w:val="00781479"/>
    <w:rsid w:val="0078173E"/>
    <w:rsid w:val="007844D9"/>
    <w:rsid w:val="00785348"/>
    <w:rsid w:val="00787C51"/>
    <w:rsid w:val="00794345"/>
    <w:rsid w:val="00794B9C"/>
    <w:rsid w:val="0079538C"/>
    <w:rsid w:val="007A57F9"/>
    <w:rsid w:val="007A7F0A"/>
    <w:rsid w:val="007B048C"/>
    <w:rsid w:val="007B2421"/>
    <w:rsid w:val="007B2D69"/>
    <w:rsid w:val="007B3163"/>
    <w:rsid w:val="007C658C"/>
    <w:rsid w:val="007C6FBE"/>
    <w:rsid w:val="007C7CBD"/>
    <w:rsid w:val="007D2BAC"/>
    <w:rsid w:val="007D355C"/>
    <w:rsid w:val="007D37B0"/>
    <w:rsid w:val="007D4D20"/>
    <w:rsid w:val="007D52D7"/>
    <w:rsid w:val="007D6D11"/>
    <w:rsid w:val="007D7DCC"/>
    <w:rsid w:val="007E0C86"/>
    <w:rsid w:val="007E1E9B"/>
    <w:rsid w:val="007F016F"/>
    <w:rsid w:val="007F0776"/>
    <w:rsid w:val="007F6373"/>
    <w:rsid w:val="00800555"/>
    <w:rsid w:val="00802E05"/>
    <w:rsid w:val="00805826"/>
    <w:rsid w:val="00806309"/>
    <w:rsid w:val="008100E8"/>
    <w:rsid w:val="00810FC4"/>
    <w:rsid w:val="00812973"/>
    <w:rsid w:val="00820151"/>
    <w:rsid w:val="00820857"/>
    <w:rsid w:val="00824DC4"/>
    <w:rsid w:val="008324E6"/>
    <w:rsid w:val="00837546"/>
    <w:rsid w:val="00840563"/>
    <w:rsid w:val="00841E45"/>
    <w:rsid w:val="008478E7"/>
    <w:rsid w:val="00855042"/>
    <w:rsid w:val="008653B8"/>
    <w:rsid w:val="0087514D"/>
    <w:rsid w:val="00887BF1"/>
    <w:rsid w:val="00891C54"/>
    <w:rsid w:val="00893651"/>
    <w:rsid w:val="00894A52"/>
    <w:rsid w:val="00896BCA"/>
    <w:rsid w:val="008A1229"/>
    <w:rsid w:val="008A4589"/>
    <w:rsid w:val="008B10DF"/>
    <w:rsid w:val="008B1F1D"/>
    <w:rsid w:val="008B4DFE"/>
    <w:rsid w:val="008B5A8C"/>
    <w:rsid w:val="008C0BE2"/>
    <w:rsid w:val="008C1969"/>
    <w:rsid w:val="008D29D8"/>
    <w:rsid w:val="008D55E9"/>
    <w:rsid w:val="008D6220"/>
    <w:rsid w:val="008E260E"/>
    <w:rsid w:val="008F4D16"/>
    <w:rsid w:val="008F5031"/>
    <w:rsid w:val="008F51BE"/>
    <w:rsid w:val="008F76A9"/>
    <w:rsid w:val="00901AE7"/>
    <w:rsid w:val="00903E07"/>
    <w:rsid w:val="00905F61"/>
    <w:rsid w:val="00906DD6"/>
    <w:rsid w:val="009153BC"/>
    <w:rsid w:val="00931F87"/>
    <w:rsid w:val="00936F93"/>
    <w:rsid w:val="00952472"/>
    <w:rsid w:val="00953AD3"/>
    <w:rsid w:val="009570FC"/>
    <w:rsid w:val="00962AB1"/>
    <w:rsid w:val="0096730C"/>
    <w:rsid w:val="009716BB"/>
    <w:rsid w:val="00972085"/>
    <w:rsid w:val="009755BA"/>
    <w:rsid w:val="009767E3"/>
    <w:rsid w:val="00981A99"/>
    <w:rsid w:val="00986189"/>
    <w:rsid w:val="0098651E"/>
    <w:rsid w:val="00986DAB"/>
    <w:rsid w:val="00987BFD"/>
    <w:rsid w:val="009915D7"/>
    <w:rsid w:val="009940B6"/>
    <w:rsid w:val="009A130A"/>
    <w:rsid w:val="009A144C"/>
    <w:rsid w:val="009A1D30"/>
    <w:rsid w:val="009A7CF8"/>
    <w:rsid w:val="009B08F8"/>
    <w:rsid w:val="009B60C8"/>
    <w:rsid w:val="009B722D"/>
    <w:rsid w:val="009C413B"/>
    <w:rsid w:val="009C47AF"/>
    <w:rsid w:val="009C7C00"/>
    <w:rsid w:val="009C7C71"/>
    <w:rsid w:val="009C7CB1"/>
    <w:rsid w:val="009D07AA"/>
    <w:rsid w:val="009D7E3B"/>
    <w:rsid w:val="009E06CF"/>
    <w:rsid w:val="009E0C10"/>
    <w:rsid w:val="009E190D"/>
    <w:rsid w:val="009E20D6"/>
    <w:rsid w:val="009E67D4"/>
    <w:rsid w:val="009F41D2"/>
    <w:rsid w:val="009F7EF8"/>
    <w:rsid w:val="00A00221"/>
    <w:rsid w:val="00A139C0"/>
    <w:rsid w:val="00A141E6"/>
    <w:rsid w:val="00A16DC0"/>
    <w:rsid w:val="00A375C3"/>
    <w:rsid w:val="00A37A6E"/>
    <w:rsid w:val="00A41A63"/>
    <w:rsid w:val="00A44A7E"/>
    <w:rsid w:val="00A51BBF"/>
    <w:rsid w:val="00A54394"/>
    <w:rsid w:val="00A61F10"/>
    <w:rsid w:val="00A656CD"/>
    <w:rsid w:val="00A7762F"/>
    <w:rsid w:val="00A93D66"/>
    <w:rsid w:val="00A9690B"/>
    <w:rsid w:val="00AA3394"/>
    <w:rsid w:val="00AA3AC1"/>
    <w:rsid w:val="00AB076E"/>
    <w:rsid w:val="00AB3174"/>
    <w:rsid w:val="00AB5F38"/>
    <w:rsid w:val="00AB749C"/>
    <w:rsid w:val="00AC62D5"/>
    <w:rsid w:val="00AD08E8"/>
    <w:rsid w:val="00AD16E6"/>
    <w:rsid w:val="00AD1FFA"/>
    <w:rsid w:val="00AD2EFE"/>
    <w:rsid w:val="00AD43BA"/>
    <w:rsid w:val="00AD4BB4"/>
    <w:rsid w:val="00AE2669"/>
    <w:rsid w:val="00AE43F5"/>
    <w:rsid w:val="00AE7F4C"/>
    <w:rsid w:val="00AF5086"/>
    <w:rsid w:val="00B00AB4"/>
    <w:rsid w:val="00B02A0F"/>
    <w:rsid w:val="00B03B7D"/>
    <w:rsid w:val="00B07557"/>
    <w:rsid w:val="00B07947"/>
    <w:rsid w:val="00B10F88"/>
    <w:rsid w:val="00B121B5"/>
    <w:rsid w:val="00B12550"/>
    <w:rsid w:val="00B150BF"/>
    <w:rsid w:val="00B177C1"/>
    <w:rsid w:val="00B214C0"/>
    <w:rsid w:val="00B21D85"/>
    <w:rsid w:val="00B22E84"/>
    <w:rsid w:val="00B2422D"/>
    <w:rsid w:val="00B33AC6"/>
    <w:rsid w:val="00B4165A"/>
    <w:rsid w:val="00B416AC"/>
    <w:rsid w:val="00B44C64"/>
    <w:rsid w:val="00B615C7"/>
    <w:rsid w:val="00B616A8"/>
    <w:rsid w:val="00B66040"/>
    <w:rsid w:val="00B70E24"/>
    <w:rsid w:val="00B73646"/>
    <w:rsid w:val="00B73718"/>
    <w:rsid w:val="00B80B39"/>
    <w:rsid w:val="00B8159D"/>
    <w:rsid w:val="00B8342D"/>
    <w:rsid w:val="00B8575E"/>
    <w:rsid w:val="00B85B4E"/>
    <w:rsid w:val="00B918B8"/>
    <w:rsid w:val="00B937D5"/>
    <w:rsid w:val="00B93E2A"/>
    <w:rsid w:val="00BA208B"/>
    <w:rsid w:val="00BA5267"/>
    <w:rsid w:val="00BA5A5C"/>
    <w:rsid w:val="00BA7F76"/>
    <w:rsid w:val="00BB172A"/>
    <w:rsid w:val="00BB1D1C"/>
    <w:rsid w:val="00BC3958"/>
    <w:rsid w:val="00BC4519"/>
    <w:rsid w:val="00BC5ED0"/>
    <w:rsid w:val="00BC7351"/>
    <w:rsid w:val="00BD0CBD"/>
    <w:rsid w:val="00BD27C6"/>
    <w:rsid w:val="00BD784D"/>
    <w:rsid w:val="00BE31DF"/>
    <w:rsid w:val="00BE36E7"/>
    <w:rsid w:val="00BE391B"/>
    <w:rsid w:val="00BE4B9D"/>
    <w:rsid w:val="00BE5B96"/>
    <w:rsid w:val="00BF3C46"/>
    <w:rsid w:val="00BF545C"/>
    <w:rsid w:val="00BF5910"/>
    <w:rsid w:val="00BF5E34"/>
    <w:rsid w:val="00BF6514"/>
    <w:rsid w:val="00C07D37"/>
    <w:rsid w:val="00C07E54"/>
    <w:rsid w:val="00C12F9C"/>
    <w:rsid w:val="00C15A42"/>
    <w:rsid w:val="00C15D29"/>
    <w:rsid w:val="00C23062"/>
    <w:rsid w:val="00C239BB"/>
    <w:rsid w:val="00C23C88"/>
    <w:rsid w:val="00C31FC6"/>
    <w:rsid w:val="00C327D1"/>
    <w:rsid w:val="00C33712"/>
    <w:rsid w:val="00C3737D"/>
    <w:rsid w:val="00C45CF3"/>
    <w:rsid w:val="00C57751"/>
    <w:rsid w:val="00C66A21"/>
    <w:rsid w:val="00C70918"/>
    <w:rsid w:val="00C73E03"/>
    <w:rsid w:val="00C74C93"/>
    <w:rsid w:val="00C75181"/>
    <w:rsid w:val="00C75549"/>
    <w:rsid w:val="00C90769"/>
    <w:rsid w:val="00CA1DD1"/>
    <w:rsid w:val="00CA6011"/>
    <w:rsid w:val="00CA7709"/>
    <w:rsid w:val="00CB1EA1"/>
    <w:rsid w:val="00CB3076"/>
    <w:rsid w:val="00CB727F"/>
    <w:rsid w:val="00CC735B"/>
    <w:rsid w:val="00CC7A81"/>
    <w:rsid w:val="00CD02C3"/>
    <w:rsid w:val="00CD141D"/>
    <w:rsid w:val="00CD587B"/>
    <w:rsid w:val="00CE380F"/>
    <w:rsid w:val="00CE495B"/>
    <w:rsid w:val="00CE77C6"/>
    <w:rsid w:val="00CF1617"/>
    <w:rsid w:val="00CF18A0"/>
    <w:rsid w:val="00CF2406"/>
    <w:rsid w:val="00CF3606"/>
    <w:rsid w:val="00D027CA"/>
    <w:rsid w:val="00D0484D"/>
    <w:rsid w:val="00D1520B"/>
    <w:rsid w:val="00D21AAD"/>
    <w:rsid w:val="00D23D1F"/>
    <w:rsid w:val="00D24132"/>
    <w:rsid w:val="00D248D8"/>
    <w:rsid w:val="00D279A9"/>
    <w:rsid w:val="00D3701F"/>
    <w:rsid w:val="00D370ED"/>
    <w:rsid w:val="00D42875"/>
    <w:rsid w:val="00D460D6"/>
    <w:rsid w:val="00D57F23"/>
    <w:rsid w:val="00D72622"/>
    <w:rsid w:val="00D769AC"/>
    <w:rsid w:val="00D8040E"/>
    <w:rsid w:val="00D826B9"/>
    <w:rsid w:val="00D84A6A"/>
    <w:rsid w:val="00D93109"/>
    <w:rsid w:val="00D96C24"/>
    <w:rsid w:val="00DA709D"/>
    <w:rsid w:val="00DB0532"/>
    <w:rsid w:val="00DB31CB"/>
    <w:rsid w:val="00DB4874"/>
    <w:rsid w:val="00DC3E86"/>
    <w:rsid w:val="00DC514F"/>
    <w:rsid w:val="00DC6D62"/>
    <w:rsid w:val="00DC74C1"/>
    <w:rsid w:val="00DD7EDD"/>
    <w:rsid w:val="00DE31E2"/>
    <w:rsid w:val="00DE3FE7"/>
    <w:rsid w:val="00DF092D"/>
    <w:rsid w:val="00DF1967"/>
    <w:rsid w:val="00E01A90"/>
    <w:rsid w:val="00E01C56"/>
    <w:rsid w:val="00E01DFC"/>
    <w:rsid w:val="00E05339"/>
    <w:rsid w:val="00E069A0"/>
    <w:rsid w:val="00E13B5F"/>
    <w:rsid w:val="00E236C5"/>
    <w:rsid w:val="00E23F91"/>
    <w:rsid w:val="00E26B62"/>
    <w:rsid w:val="00E27BB0"/>
    <w:rsid w:val="00E32DCB"/>
    <w:rsid w:val="00E40A08"/>
    <w:rsid w:val="00E42D49"/>
    <w:rsid w:val="00E5109B"/>
    <w:rsid w:val="00E51A21"/>
    <w:rsid w:val="00E51BD4"/>
    <w:rsid w:val="00E52DB8"/>
    <w:rsid w:val="00E54070"/>
    <w:rsid w:val="00E62388"/>
    <w:rsid w:val="00E64549"/>
    <w:rsid w:val="00E6506B"/>
    <w:rsid w:val="00E65BF0"/>
    <w:rsid w:val="00E6724D"/>
    <w:rsid w:val="00E71A5A"/>
    <w:rsid w:val="00E73944"/>
    <w:rsid w:val="00E94225"/>
    <w:rsid w:val="00E966DD"/>
    <w:rsid w:val="00EA112C"/>
    <w:rsid w:val="00EA353E"/>
    <w:rsid w:val="00EA478B"/>
    <w:rsid w:val="00EA63C1"/>
    <w:rsid w:val="00EB37AF"/>
    <w:rsid w:val="00EC0017"/>
    <w:rsid w:val="00EC181B"/>
    <w:rsid w:val="00EC2B03"/>
    <w:rsid w:val="00EC3AC9"/>
    <w:rsid w:val="00EC3EC8"/>
    <w:rsid w:val="00ED38A7"/>
    <w:rsid w:val="00ED612A"/>
    <w:rsid w:val="00EE1B3D"/>
    <w:rsid w:val="00EF1143"/>
    <w:rsid w:val="00EF6195"/>
    <w:rsid w:val="00EF7253"/>
    <w:rsid w:val="00F00535"/>
    <w:rsid w:val="00F0165D"/>
    <w:rsid w:val="00F04A51"/>
    <w:rsid w:val="00F13A38"/>
    <w:rsid w:val="00F170F3"/>
    <w:rsid w:val="00F25F26"/>
    <w:rsid w:val="00F26AFD"/>
    <w:rsid w:val="00F2711A"/>
    <w:rsid w:val="00F304F0"/>
    <w:rsid w:val="00F3223C"/>
    <w:rsid w:val="00F477AB"/>
    <w:rsid w:val="00F56DA8"/>
    <w:rsid w:val="00F607FD"/>
    <w:rsid w:val="00F725BD"/>
    <w:rsid w:val="00F72F1E"/>
    <w:rsid w:val="00F77D27"/>
    <w:rsid w:val="00F81BDF"/>
    <w:rsid w:val="00F81EDC"/>
    <w:rsid w:val="00F84566"/>
    <w:rsid w:val="00F86847"/>
    <w:rsid w:val="00F90F95"/>
    <w:rsid w:val="00F93070"/>
    <w:rsid w:val="00F93509"/>
    <w:rsid w:val="00F9511B"/>
    <w:rsid w:val="00F951D2"/>
    <w:rsid w:val="00FA0569"/>
    <w:rsid w:val="00FA0D30"/>
    <w:rsid w:val="00FA4470"/>
    <w:rsid w:val="00FA77AE"/>
    <w:rsid w:val="00FB2CC4"/>
    <w:rsid w:val="00FB38E1"/>
    <w:rsid w:val="00FC0CA1"/>
    <w:rsid w:val="00FD1CDE"/>
    <w:rsid w:val="00FD48A0"/>
    <w:rsid w:val="00FE2CE3"/>
    <w:rsid w:val="00FF2F94"/>
    <w:rsid w:val="00FF5270"/>
    <w:rsid w:val="0617DEDB"/>
    <w:rsid w:val="0A5C6AED"/>
    <w:rsid w:val="12B05981"/>
    <w:rsid w:val="1AB9ECD2"/>
    <w:rsid w:val="1FDCD271"/>
    <w:rsid w:val="2C3C200A"/>
    <w:rsid w:val="52F83B9F"/>
    <w:rsid w:val="5ED85CD3"/>
    <w:rsid w:val="61513478"/>
    <w:rsid w:val="62BFF889"/>
    <w:rsid w:val="6CBA3E79"/>
    <w:rsid w:val="7053AF57"/>
    <w:rsid w:val="722E0EE5"/>
    <w:rsid w:val="7E9F3B6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4B13AD"/>
  <w15:docId w15:val="{E33B84D6-EB9B-4B2B-8EF0-497066A4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551"/>
  </w:style>
  <w:style w:type="paragraph" w:styleId="Heading1">
    <w:name w:val="heading 1"/>
    <w:basedOn w:val="Normal"/>
    <w:next w:val="Normal"/>
    <w:link w:val="Heading1Char"/>
    <w:uiPriority w:val="9"/>
    <w:qFormat/>
    <w:rsid w:val="000F0551"/>
    <w:pPr>
      <w:keepNext/>
      <w:keepLines/>
      <w:pBdr>
        <w:bottom w:val="single" w:sz="4" w:space="1" w:color="F26234" w:themeColor="accent1"/>
      </w:pBdr>
      <w:spacing w:before="400" w:after="40" w:line="240" w:lineRule="auto"/>
      <w:outlineLvl w:val="0"/>
    </w:pPr>
    <w:rPr>
      <w:rFonts w:asciiTheme="majorHAnsi" w:eastAsiaTheme="majorEastAsia" w:hAnsiTheme="majorHAnsi" w:cstheme="majorBidi"/>
      <w:color w:val="CE3B0D" w:themeColor="accent1" w:themeShade="BF"/>
      <w:sz w:val="36"/>
      <w:szCs w:val="36"/>
    </w:rPr>
  </w:style>
  <w:style w:type="paragraph" w:styleId="Heading2">
    <w:name w:val="heading 2"/>
    <w:basedOn w:val="Normal"/>
    <w:next w:val="Normal"/>
    <w:link w:val="Heading2Char"/>
    <w:uiPriority w:val="9"/>
    <w:unhideWhenUsed/>
    <w:qFormat/>
    <w:rsid w:val="000F0551"/>
    <w:pPr>
      <w:keepNext/>
      <w:keepLines/>
      <w:spacing w:before="160" w:after="0" w:line="240" w:lineRule="auto"/>
      <w:outlineLvl w:val="1"/>
    </w:pPr>
    <w:rPr>
      <w:rFonts w:asciiTheme="majorHAnsi" w:eastAsiaTheme="majorEastAsia" w:hAnsiTheme="majorHAnsi" w:cstheme="majorBidi"/>
      <w:color w:val="CE3B0D" w:themeColor="accent1" w:themeShade="BF"/>
      <w:sz w:val="28"/>
      <w:szCs w:val="28"/>
    </w:rPr>
  </w:style>
  <w:style w:type="paragraph" w:styleId="Heading3">
    <w:name w:val="heading 3"/>
    <w:basedOn w:val="Normal"/>
    <w:next w:val="Normal"/>
    <w:link w:val="Heading3Char"/>
    <w:uiPriority w:val="9"/>
    <w:semiHidden/>
    <w:unhideWhenUsed/>
    <w:qFormat/>
    <w:rsid w:val="000F055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F055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F055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0F055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F055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F055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F055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81F"/>
    <w:pPr>
      <w:tabs>
        <w:tab w:val="center" w:pos="4252"/>
        <w:tab w:val="right" w:pos="8504"/>
      </w:tabs>
      <w:spacing w:after="0" w:line="240" w:lineRule="auto"/>
    </w:pPr>
  </w:style>
  <w:style w:type="character" w:customStyle="1" w:styleId="HeaderChar">
    <w:name w:val="Header Char"/>
    <w:basedOn w:val="DefaultParagraphFont"/>
    <w:link w:val="Header"/>
    <w:uiPriority w:val="99"/>
    <w:rsid w:val="0032081F"/>
  </w:style>
  <w:style w:type="paragraph" w:styleId="Footer">
    <w:name w:val="footer"/>
    <w:basedOn w:val="Normal"/>
    <w:link w:val="FooterChar"/>
    <w:uiPriority w:val="99"/>
    <w:unhideWhenUsed/>
    <w:rsid w:val="0032081F"/>
    <w:pPr>
      <w:tabs>
        <w:tab w:val="center" w:pos="4252"/>
        <w:tab w:val="right" w:pos="8504"/>
      </w:tabs>
      <w:spacing w:after="0" w:line="240" w:lineRule="auto"/>
    </w:pPr>
  </w:style>
  <w:style w:type="character" w:customStyle="1" w:styleId="FooterChar">
    <w:name w:val="Footer Char"/>
    <w:basedOn w:val="DefaultParagraphFont"/>
    <w:link w:val="Footer"/>
    <w:uiPriority w:val="99"/>
    <w:rsid w:val="0032081F"/>
  </w:style>
  <w:style w:type="paragraph" w:styleId="ListParagraph">
    <w:name w:val="List Paragraph"/>
    <w:basedOn w:val="Normal"/>
    <w:uiPriority w:val="34"/>
    <w:qFormat/>
    <w:rsid w:val="00A141E6"/>
    <w:pPr>
      <w:ind w:left="720"/>
      <w:contextualSpacing/>
    </w:pPr>
  </w:style>
  <w:style w:type="character" w:styleId="Hyperlink">
    <w:name w:val="Hyperlink"/>
    <w:basedOn w:val="DefaultParagraphFont"/>
    <w:uiPriority w:val="99"/>
    <w:unhideWhenUsed/>
    <w:rsid w:val="007D52D7"/>
    <w:rPr>
      <w:color w:val="BDD7EE" w:themeColor="hyperlink"/>
      <w:u w:val="single"/>
    </w:rPr>
  </w:style>
  <w:style w:type="character" w:customStyle="1" w:styleId="MenoPendente1">
    <w:name w:val="Menção Pendente1"/>
    <w:basedOn w:val="DefaultParagraphFont"/>
    <w:uiPriority w:val="99"/>
    <w:semiHidden/>
    <w:unhideWhenUsed/>
    <w:rsid w:val="007D52D7"/>
    <w:rPr>
      <w:color w:val="808080"/>
      <w:shd w:val="clear" w:color="auto" w:fill="E6E6E6"/>
    </w:rPr>
  </w:style>
  <w:style w:type="table" w:styleId="TableGrid">
    <w:name w:val="Table Grid"/>
    <w:basedOn w:val="TableNormal"/>
    <w:uiPriority w:val="39"/>
    <w:rsid w:val="0099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6309"/>
    <w:rPr>
      <w:sz w:val="16"/>
      <w:szCs w:val="16"/>
    </w:rPr>
  </w:style>
  <w:style w:type="paragraph" w:styleId="CommentText">
    <w:name w:val="annotation text"/>
    <w:basedOn w:val="Normal"/>
    <w:link w:val="CommentTextChar"/>
    <w:uiPriority w:val="99"/>
    <w:semiHidden/>
    <w:unhideWhenUsed/>
    <w:rsid w:val="00806309"/>
    <w:pPr>
      <w:spacing w:line="240" w:lineRule="auto"/>
    </w:pPr>
    <w:rPr>
      <w:sz w:val="20"/>
      <w:szCs w:val="20"/>
    </w:rPr>
  </w:style>
  <w:style w:type="character" w:customStyle="1" w:styleId="CommentTextChar">
    <w:name w:val="Comment Text Char"/>
    <w:basedOn w:val="DefaultParagraphFont"/>
    <w:link w:val="CommentText"/>
    <w:uiPriority w:val="99"/>
    <w:semiHidden/>
    <w:rsid w:val="00806309"/>
    <w:rPr>
      <w:sz w:val="20"/>
      <w:szCs w:val="20"/>
    </w:rPr>
  </w:style>
  <w:style w:type="paragraph" w:styleId="CommentSubject">
    <w:name w:val="annotation subject"/>
    <w:basedOn w:val="CommentText"/>
    <w:next w:val="CommentText"/>
    <w:link w:val="CommentSubjectChar"/>
    <w:uiPriority w:val="99"/>
    <w:semiHidden/>
    <w:unhideWhenUsed/>
    <w:rsid w:val="00806309"/>
    <w:rPr>
      <w:b/>
      <w:bCs/>
    </w:rPr>
  </w:style>
  <w:style w:type="character" w:customStyle="1" w:styleId="CommentSubjectChar">
    <w:name w:val="Comment Subject Char"/>
    <w:basedOn w:val="CommentTextChar"/>
    <w:link w:val="CommentSubject"/>
    <w:uiPriority w:val="99"/>
    <w:semiHidden/>
    <w:rsid w:val="00806309"/>
    <w:rPr>
      <w:b/>
      <w:bCs/>
      <w:sz w:val="20"/>
      <w:szCs w:val="20"/>
    </w:rPr>
  </w:style>
  <w:style w:type="paragraph" w:styleId="BalloonText">
    <w:name w:val="Balloon Text"/>
    <w:basedOn w:val="Normal"/>
    <w:link w:val="BalloonTextChar"/>
    <w:uiPriority w:val="99"/>
    <w:semiHidden/>
    <w:unhideWhenUsed/>
    <w:rsid w:val="00806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09"/>
    <w:rPr>
      <w:rFonts w:ascii="Segoe UI" w:hAnsi="Segoe UI" w:cs="Segoe UI"/>
      <w:sz w:val="18"/>
      <w:szCs w:val="18"/>
    </w:rPr>
  </w:style>
  <w:style w:type="character" w:styleId="FollowedHyperlink">
    <w:name w:val="FollowedHyperlink"/>
    <w:basedOn w:val="DefaultParagraphFont"/>
    <w:uiPriority w:val="99"/>
    <w:semiHidden/>
    <w:unhideWhenUsed/>
    <w:rsid w:val="00FA0569"/>
    <w:rPr>
      <w:color w:val="44546A" w:themeColor="followedHyperlink"/>
      <w:u w:val="single"/>
    </w:rPr>
  </w:style>
  <w:style w:type="character" w:styleId="UnresolvedMention">
    <w:name w:val="Unresolved Mention"/>
    <w:basedOn w:val="DefaultParagraphFont"/>
    <w:uiPriority w:val="99"/>
    <w:semiHidden/>
    <w:unhideWhenUsed/>
    <w:rsid w:val="00E5109B"/>
    <w:rPr>
      <w:color w:val="605E5C"/>
      <w:shd w:val="clear" w:color="auto" w:fill="E1DFDD"/>
    </w:rPr>
  </w:style>
  <w:style w:type="character" w:customStyle="1" w:styleId="Heading1Char">
    <w:name w:val="Heading 1 Char"/>
    <w:basedOn w:val="DefaultParagraphFont"/>
    <w:link w:val="Heading1"/>
    <w:uiPriority w:val="9"/>
    <w:rsid w:val="000F0551"/>
    <w:rPr>
      <w:rFonts w:asciiTheme="majorHAnsi" w:eastAsiaTheme="majorEastAsia" w:hAnsiTheme="majorHAnsi" w:cstheme="majorBidi"/>
      <w:color w:val="CE3B0D" w:themeColor="accent1" w:themeShade="BF"/>
      <w:sz w:val="36"/>
      <w:szCs w:val="36"/>
    </w:rPr>
  </w:style>
  <w:style w:type="character" w:customStyle="1" w:styleId="Heading2Char">
    <w:name w:val="Heading 2 Char"/>
    <w:basedOn w:val="DefaultParagraphFont"/>
    <w:link w:val="Heading2"/>
    <w:uiPriority w:val="9"/>
    <w:rsid w:val="000F0551"/>
    <w:rPr>
      <w:rFonts w:asciiTheme="majorHAnsi" w:eastAsiaTheme="majorEastAsia" w:hAnsiTheme="majorHAnsi" w:cstheme="majorBidi"/>
      <w:color w:val="CE3B0D" w:themeColor="accent1" w:themeShade="BF"/>
      <w:sz w:val="28"/>
      <w:szCs w:val="28"/>
    </w:rPr>
  </w:style>
  <w:style w:type="character" w:customStyle="1" w:styleId="Heading3Char">
    <w:name w:val="Heading 3 Char"/>
    <w:basedOn w:val="DefaultParagraphFont"/>
    <w:link w:val="Heading3"/>
    <w:uiPriority w:val="9"/>
    <w:semiHidden/>
    <w:rsid w:val="000F0551"/>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F055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F055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F055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F055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F055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F055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0F0551"/>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0F0551"/>
    <w:pPr>
      <w:spacing w:after="0" w:line="240" w:lineRule="auto"/>
      <w:contextualSpacing/>
    </w:pPr>
    <w:rPr>
      <w:rFonts w:asciiTheme="majorHAnsi" w:eastAsiaTheme="majorEastAsia" w:hAnsiTheme="majorHAnsi" w:cstheme="majorBidi"/>
      <w:color w:val="CE3B0D" w:themeColor="accent1" w:themeShade="BF"/>
      <w:spacing w:val="-7"/>
      <w:sz w:val="80"/>
      <w:szCs w:val="80"/>
    </w:rPr>
  </w:style>
  <w:style w:type="character" w:customStyle="1" w:styleId="TitleChar">
    <w:name w:val="Title Char"/>
    <w:basedOn w:val="DefaultParagraphFont"/>
    <w:link w:val="Title"/>
    <w:uiPriority w:val="10"/>
    <w:rsid w:val="000F0551"/>
    <w:rPr>
      <w:rFonts w:asciiTheme="majorHAnsi" w:eastAsiaTheme="majorEastAsia" w:hAnsiTheme="majorHAnsi" w:cstheme="majorBidi"/>
      <w:color w:val="CE3B0D" w:themeColor="accent1" w:themeShade="BF"/>
      <w:spacing w:val="-7"/>
      <w:sz w:val="80"/>
      <w:szCs w:val="80"/>
    </w:rPr>
  </w:style>
  <w:style w:type="paragraph" w:styleId="Subtitle">
    <w:name w:val="Subtitle"/>
    <w:basedOn w:val="Normal"/>
    <w:next w:val="Normal"/>
    <w:link w:val="SubtitleChar"/>
    <w:uiPriority w:val="11"/>
    <w:qFormat/>
    <w:rsid w:val="000F055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F0551"/>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0F0551"/>
    <w:rPr>
      <w:b/>
      <w:bCs/>
    </w:rPr>
  </w:style>
  <w:style w:type="character" w:styleId="Emphasis">
    <w:name w:val="Emphasis"/>
    <w:basedOn w:val="DefaultParagraphFont"/>
    <w:uiPriority w:val="20"/>
    <w:qFormat/>
    <w:rsid w:val="000F0551"/>
    <w:rPr>
      <w:i/>
      <w:iCs/>
    </w:rPr>
  </w:style>
  <w:style w:type="paragraph" w:styleId="NoSpacing">
    <w:name w:val="No Spacing"/>
    <w:uiPriority w:val="1"/>
    <w:qFormat/>
    <w:rsid w:val="000F0551"/>
    <w:pPr>
      <w:spacing w:after="0" w:line="240" w:lineRule="auto"/>
    </w:pPr>
  </w:style>
  <w:style w:type="paragraph" w:styleId="Quote">
    <w:name w:val="Quote"/>
    <w:basedOn w:val="Normal"/>
    <w:next w:val="Normal"/>
    <w:link w:val="QuoteChar"/>
    <w:uiPriority w:val="29"/>
    <w:qFormat/>
    <w:rsid w:val="000F055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F0551"/>
    <w:rPr>
      <w:i/>
      <w:iCs/>
    </w:rPr>
  </w:style>
  <w:style w:type="paragraph" w:styleId="IntenseQuote">
    <w:name w:val="Intense Quote"/>
    <w:basedOn w:val="Normal"/>
    <w:next w:val="Normal"/>
    <w:link w:val="IntenseQuoteChar"/>
    <w:uiPriority w:val="30"/>
    <w:qFormat/>
    <w:rsid w:val="000F0551"/>
    <w:pPr>
      <w:spacing w:before="100" w:beforeAutospacing="1" w:after="240"/>
      <w:ind w:left="864" w:right="864"/>
      <w:jc w:val="center"/>
    </w:pPr>
    <w:rPr>
      <w:rFonts w:asciiTheme="majorHAnsi" w:eastAsiaTheme="majorEastAsia" w:hAnsiTheme="majorHAnsi" w:cstheme="majorBidi"/>
      <w:color w:val="F26234" w:themeColor="accent1"/>
      <w:sz w:val="28"/>
      <w:szCs w:val="28"/>
    </w:rPr>
  </w:style>
  <w:style w:type="character" w:customStyle="1" w:styleId="IntenseQuoteChar">
    <w:name w:val="Intense Quote Char"/>
    <w:basedOn w:val="DefaultParagraphFont"/>
    <w:link w:val="IntenseQuote"/>
    <w:uiPriority w:val="30"/>
    <w:rsid w:val="000F0551"/>
    <w:rPr>
      <w:rFonts w:asciiTheme="majorHAnsi" w:eastAsiaTheme="majorEastAsia" w:hAnsiTheme="majorHAnsi" w:cstheme="majorBidi"/>
      <w:color w:val="F26234" w:themeColor="accent1"/>
      <w:sz w:val="28"/>
      <w:szCs w:val="28"/>
    </w:rPr>
  </w:style>
  <w:style w:type="character" w:styleId="SubtleEmphasis">
    <w:name w:val="Subtle Emphasis"/>
    <w:basedOn w:val="DefaultParagraphFont"/>
    <w:uiPriority w:val="19"/>
    <w:qFormat/>
    <w:rsid w:val="000F0551"/>
    <w:rPr>
      <w:i/>
      <w:iCs/>
      <w:color w:val="595959" w:themeColor="text1" w:themeTint="A6"/>
    </w:rPr>
  </w:style>
  <w:style w:type="character" w:styleId="IntenseEmphasis">
    <w:name w:val="Intense Emphasis"/>
    <w:basedOn w:val="DefaultParagraphFont"/>
    <w:uiPriority w:val="21"/>
    <w:qFormat/>
    <w:rsid w:val="000F0551"/>
    <w:rPr>
      <w:b/>
      <w:bCs/>
      <w:i/>
      <w:iCs/>
    </w:rPr>
  </w:style>
  <w:style w:type="character" w:styleId="SubtleReference">
    <w:name w:val="Subtle Reference"/>
    <w:basedOn w:val="DefaultParagraphFont"/>
    <w:uiPriority w:val="31"/>
    <w:qFormat/>
    <w:rsid w:val="000F0551"/>
    <w:rPr>
      <w:smallCaps/>
      <w:color w:val="404040" w:themeColor="text1" w:themeTint="BF"/>
    </w:rPr>
  </w:style>
  <w:style w:type="character" w:styleId="IntenseReference">
    <w:name w:val="Intense Reference"/>
    <w:basedOn w:val="DefaultParagraphFont"/>
    <w:uiPriority w:val="32"/>
    <w:qFormat/>
    <w:rsid w:val="000F0551"/>
    <w:rPr>
      <w:b/>
      <w:bCs/>
      <w:smallCaps/>
      <w:u w:val="single"/>
    </w:rPr>
  </w:style>
  <w:style w:type="character" w:styleId="BookTitle">
    <w:name w:val="Book Title"/>
    <w:basedOn w:val="DefaultParagraphFont"/>
    <w:uiPriority w:val="33"/>
    <w:qFormat/>
    <w:rsid w:val="000F0551"/>
    <w:rPr>
      <w:b/>
      <w:bCs/>
      <w:smallCaps/>
    </w:rPr>
  </w:style>
  <w:style w:type="paragraph" w:styleId="TOCHeading">
    <w:name w:val="TOC Heading"/>
    <w:basedOn w:val="Heading1"/>
    <w:next w:val="Normal"/>
    <w:uiPriority w:val="39"/>
    <w:semiHidden/>
    <w:unhideWhenUsed/>
    <w:qFormat/>
    <w:rsid w:val="000F055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20170">
      <w:bodyDiv w:val="1"/>
      <w:marLeft w:val="0"/>
      <w:marRight w:val="0"/>
      <w:marTop w:val="0"/>
      <w:marBottom w:val="0"/>
      <w:divBdr>
        <w:top w:val="none" w:sz="0" w:space="0" w:color="auto"/>
        <w:left w:val="none" w:sz="0" w:space="0" w:color="auto"/>
        <w:bottom w:val="none" w:sz="0" w:space="0" w:color="auto"/>
        <w:right w:val="none" w:sz="0" w:space="0" w:color="auto"/>
      </w:divBdr>
    </w:div>
    <w:div w:id="115410512">
      <w:bodyDiv w:val="1"/>
      <w:marLeft w:val="0"/>
      <w:marRight w:val="0"/>
      <w:marTop w:val="0"/>
      <w:marBottom w:val="0"/>
      <w:divBdr>
        <w:top w:val="none" w:sz="0" w:space="0" w:color="auto"/>
        <w:left w:val="none" w:sz="0" w:space="0" w:color="auto"/>
        <w:bottom w:val="none" w:sz="0" w:space="0" w:color="auto"/>
        <w:right w:val="none" w:sz="0" w:space="0" w:color="auto"/>
      </w:divBdr>
    </w:div>
    <w:div w:id="127213351">
      <w:bodyDiv w:val="1"/>
      <w:marLeft w:val="0"/>
      <w:marRight w:val="0"/>
      <w:marTop w:val="0"/>
      <w:marBottom w:val="0"/>
      <w:divBdr>
        <w:top w:val="none" w:sz="0" w:space="0" w:color="auto"/>
        <w:left w:val="none" w:sz="0" w:space="0" w:color="auto"/>
        <w:bottom w:val="none" w:sz="0" w:space="0" w:color="auto"/>
        <w:right w:val="none" w:sz="0" w:space="0" w:color="auto"/>
      </w:divBdr>
    </w:div>
    <w:div w:id="239096273">
      <w:bodyDiv w:val="1"/>
      <w:marLeft w:val="0"/>
      <w:marRight w:val="0"/>
      <w:marTop w:val="0"/>
      <w:marBottom w:val="0"/>
      <w:divBdr>
        <w:top w:val="none" w:sz="0" w:space="0" w:color="auto"/>
        <w:left w:val="none" w:sz="0" w:space="0" w:color="auto"/>
        <w:bottom w:val="none" w:sz="0" w:space="0" w:color="auto"/>
        <w:right w:val="none" w:sz="0" w:space="0" w:color="auto"/>
      </w:divBdr>
    </w:div>
    <w:div w:id="247081505">
      <w:bodyDiv w:val="1"/>
      <w:marLeft w:val="0"/>
      <w:marRight w:val="0"/>
      <w:marTop w:val="0"/>
      <w:marBottom w:val="0"/>
      <w:divBdr>
        <w:top w:val="none" w:sz="0" w:space="0" w:color="auto"/>
        <w:left w:val="none" w:sz="0" w:space="0" w:color="auto"/>
        <w:bottom w:val="none" w:sz="0" w:space="0" w:color="auto"/>
        <w:right w:val="none" w:sz="0" w:space="0" w:color="auto"/>
      </w:divBdr>
    </w:div>
    <w:div w:id="350960810">
      <w:bodyDiv w:val="1"/>
      <w:marLeft w:val="0"/>
      <w:marRight w:val="0"/>
      <w:marTop w:val="0"/>
      <w:marBottom w:val="0"/>
      <w:divBdr>
        <w:top w:val="none" w:sz="0" w:space="0" w:color="auto"/>
        <w:left w:val="none" w:sz="0" w:space="0" w:color="auto"/>
        <w:bottom w:val="none" w:sz="0" w:space="0" w:color="auto"/>
        <w:right w:val="none" w:sz="0" w:space="0" w:color="auto"/>
      </w:divBdr>
    </w:div>
    <w:div w:id="521751224">
      <w:bodyDiv w:val="1"/>
      <w:marLeft w:val="0"/>
      <w:marRight w:val="0"/>
      <w:marTop w:val="0"/>
      <w:marBottom w:val="0"/>
      <w:divBdr>
        <w:top w:val="none" w:sz="0" w:space="0" w:color="auto"/>
        <w:left w:val="none" w:sz="0" w:space="0" w:color="auto"/>
        <w:bottom w:val="none" w:sz="0" w:space="0" w:color="auto"/>
        <w:right w:val="none" w:sz="0" w:space="0" w:color="auto"/>
      </w:divBdr>
    </w:div>
    <w:div w:id="530384036">
      <w:bodyDiv w:val="1"/>
      <w:marLeft w:val="0"/>
      <w:marRight w:val="0"/>
      <w:marTop w:val="0"/>
      <w:marBottom w:val="0"/>
      <w:divBdr>
        <w:top w:val="none" w:sz="0" w:space="0" w:color="auto"/>
        <w:left w:val="none" w:sz="0" w:space="0" w:color="auto"/>
        <w:bottom w:val="none" w:sz="0" w:space="0" w:color="auto"/>
        <w:right w:val="none" w:sz="0" w:space="0" w:color="auto"/>
      </w:divBdr>
    </w:div>
    <w:div w:id="542838212">
      <w:bodyDiv w:val="1"/>
      <w:marLeft w:val="0"/>
      <w:marRight w:val="0"/>
      <w:marTop w:val="0"/>
      <w:marBottom w:val="0"/>
      <w:divBdr>
        <w:top w:val="none" w:sz="0" w:space="0" w:color="auto"/>
        <w:left w:val="none" w:sz="0" w:space="0" w:color="auto"/>
        <w:bottom w:val="none" w:sz="0" w:space="0" w:color="auto"/>
        <w:right w:val="none" w:sz="0" w:space="0" w:color="auto"/>
      </w:divBdr>
    </w:div>
    <w:div w:id="631790340">
      <w:bodyDiv w:val="1"/>
      <w:marLeft w:val="0"/>
      <w:marRight w:val="0"/>
      <w:marTop w:val="0"/>
      <w:marBottom w:val="0"/>
      <w:divBdr>
        <w:top w:val="none" w:sz="0" w:space="0" w:color="auto"/>
        <w:left w:val="none" w:sz="0" w:space="0" w:color="auto"/>
        <w:bottom w:val="none" w:sz="0" w:space="0" w:color="auto"/>
        <w:right w:val="none" w:sz="0" w:space="0" w:color="auto"/>
      </w:divBdr>
    </w:div>
    <w:div w:id="631905982">
      <w:bodyDiv w:val="1"/>
      <w:marLeft w:val="0"/>
      <w:marRight w:val="0"/>
      <w:marTop w:val="0"/>
      <w:marBottom w:val="0"/>
      <w:divBdr>
        <w:top w:val="none" w:sz="0" w:space="0" w:color="auto"/>
        <w:left w:val="none" w:sz="0" w:space="0" w:color="auto"/>
        <w:bottom w:val="none" w:sz="0" w:space="0" w:color="auto"/>
        <w:right w:val="none" w:sz="0" w:space="0" w:color="auto"/>
      </w:divBdr>
    </w:div>
    <w:div w:id="633218859">
      <w:bodyDiv w:val="1"/>
      <w:marLeft w:val="0"/>
      <w:marRight w:val="0"/>
      <w:marTop w:val="0"/>
      <w:marBottom w:val="0"/>
      <w:divBdr>
        <w:top w:val="none" w:sz="0" w:space="0" w:color="auto"/>
        <w:left w:val="none" w:sz="0" w:space="0" w:color="auto"/>
        <w:bottom w:val="none" w:sz="0" w:space="0" w:color="auto"/>
        <w:right w:val="none" w:sz="0" w:space="0" w:color="auto"/>
      </w:divBdr>
    </w:div>
    <w:div w:id="651788167">
      <w:bodyDiv w:val="1"/>
      <w:marLeft w:val="0"/>
      <w:marRight w:val="0"/>
      <w:marTop w:val="0"/>
      <w:marBottom w:val="0"/>
      <w:divBdr>
        <w:top w:val="none" w:sz="0" w:space="0" w:color="auto"/>
        <w:left w:val="none" w:sz="0" w:space="0" w:color="auto"/>
        <w:bottom w:val="none" w:sz="0" w:space="0" w:color="auto"/>
        <w:right w:val="none" w:sz="0" w:space="0" w:color="auto"/>
      </w:divBdr>
    </w:div>
    <w:div w:id="737363997">
      <w:bodyDiv w:val="1"/>
      <w:marLeft w:val="0"/>
      <w:marRight w:val="0"/>
      <w:marTop w:val="0"/>
      <w:marBottom w:val="0"/>
      <w:divBdr>
        <w:top w:val="none" w:sz="0" w:space="0" w:color="auto"/>
        <w:left w:val="none" w:sz="0" w:space="0" w:color="auto"/>
        <w:bottom w:val="none" w:sz="0" w:space="0" w:color="auto"/>
        <w:right w:val="none" w:sz="0" w:space="0" w:color="auto"/>
      </w:divBdr>
    </w:div>
    <w:div w:id="947934753">
      <w:bodyDiv w:val="1"/>
      <w:marLeft w:val="0"/>
      <w:marRight w:val="0"/>
      <w:marTop w:val="0"/>
      <w:marBottom w:val="0"/>
      <w:divBdr>
        <w:top w:val="none" w:sz="0" w:space="0" w:color="auto"/>
        <w:left w:val="none" w:sz="0" w:space="0" w:color="auto"/>
        <w:bottom w:val="none" w:sz="0" w:space="0" w:color="auto"/>
        <w:right w:val="none" w:sz="0" w:space="0" w:color="auto"/>
      </w:divBdr>
    </w:div>
    <w:div w:id="948508144">
      <w:bodyDiv w:val="1"/>
      <w:marLeft w:val="0"/>
      <w:marRight w:val="0"/>
      <w:marTop w:val="0"/>
      <w:marBottom w:val="0"/>
      <w:divBdr>
        <w:top w:val="none" w:sz="0" w:space="0" w:color="auto"/>
        <w:left w:val="none" w:sz="0" w:space="0" w:color="auto"/>
        <w:bottom w:val="none" w:sz="0" w:space="0" w:color="auto"/>
        <w:right w:val="none" w:sz="0" w:space="0" w:color="auto"/>
      </w:divBdr>
    </w:div>
    <w:div w:id="964196325">
      <w:bodyDiv w:val="1"/>
      <w:marLeft w:val="0"/>
      <w:marRight w:val="0"/>
      <w:marTop w:val="0"/>
      <w:marBottom w:val="0"/>
      <w:divBdr>
        <w:top w:val="none" w:sz="0" w:space="0" w:color="auto"/>
        <w:left w:val="none" w:sz="0" w:space="0" w:color="auto"/>
        <w:bottom w:val="none" w:sz="0" w:space="0" w:color="auto"/>
        <w:right w:val="none" w:sz="0" w:space="0" w:color="auto"/>
      </w:divBdr>
    </w:div>
    <w:div w:id="997422557">
      <w:bodyDiv w:val="1"/>
      <w:marLeft w:val="0"/>
      <w:marRight w:val="0"/>
      <w:marTop w:val="0"/>
      <w:marBottom w:val="0"/>
      <w:divBdr>
        <w:top w:val="none" w:sz="0" w:space="0" w:color="auto"/>
        <w:left w:val="none" w:sz="0" w:space="0" w:color="auto"/>
        <w:bottom w:val="none" w:sz="0" w:space="0" w:color="auto"/>
        <w:right w:val="none" w:sz="0" w:space="0" w:color="auto"/>
      </w:divBdr>
    </w:div>
    <w:div w:id="1151099989">
      <w:bodyDiv w:val="1"/>
      <w:marLeft w:val="0"/>
      <w:marRight w:val="0"/>
      <w:marTop w:val="0"/>
      <w:marBottom w:val="0"/>
      <w:divBdr>
        <w:top w:val="none" w:sz="0" w:space="0" w:color="auto"/>
        <w:left w:val="none" w:sz="0" w:space="0" w:color="auto"/>
        <w:bottom w:val="none" w:sz="0" w:space="0" w:color="auto"/>
        <w:right w:val="none" w:sz="0" w:space="0" w:color="auto"/>
      </w:divBdr>
    </w:div>
    <w:div w:id="1229265181">
      <w:bodyDiv w:val="1"/>
      <w:marLeft w:val="0"/>
      <w:marRight w:val="0"/>
      <w:marTop w:val="0"/>
      <w:marBottom w:val="0"/>
      <w:divBdr>
        <w:top w:val="none" w:sz="0" w:space="0" w:color="auto"/>
        <w:left w:val="none" w:sz="0" w:space="0" w:color="auto"/>
        <w:bottom w:val="none" w:sz="0" w:space="0" w:color="auto"/>
        <w:right w:val="none" w:sz="0" w:space="0" w:color="auto"/>
      </w:divBdr>
    </w:div>
    <w:div w:id="1230969016">
      <w:bodyDiv w:val="1"/>
      <w:marLeft w:val="0"/>
      <w:marRight w:val="0"/>
      <w:marTop w:val="0"/>
      <w:marBottom w:val="0"/>
      <w:divBdr>
        <w:top w:val="none" w:sz="0" w:space="0" w:color="auto"/>
        <w:left w:val="none" w:sz="0" w:space="0" w:color="auto"/>
        <w:bottom w:val="none" w:sz="0" w:space="0" w:color="auto"/>
        <w:right w:val="none" w:sz="0" w:space="0" w:color="auto"/>
      </w:divBdr>
    </w:div>
    <w:div w:id="1238904445">
      <w:bodyDiv w:val="1"/>
      <w:marLeft w:val="0"/>
      <w:marRight w:val="0"/>
      <w:marTop w:val="0"/>
      <w:marBottom w:val="0"/>
      <w:divBdr>
        <w:top w:val="none" w:sz="0" w:space="0" w:color="auto"/>
        <w:left w:val="none" w:sz="0" w:space="0" w:color="auto"/>
        <w:bottom w:val="none" w:sz="0" w:space="0" w:color="auto"/>
        <w:right w:val="none" w:sz="0" w:space="0" w:color="auto"/>
      </w:divBdr>
    </w:div>
    <w:div w:id="1265311387">
      <w:bodyDiv w:val="1"/>
      <w:marLeft w:val="0"/>
      <w:marRight w:val="0"/>
      <w:marTop w:val="0"/>
      <w:marBottom w:val="0"/>
      <w:divBdr>
        <w:top w:val="none" w:sz="0" w:space="0" w:color="auto"/>
        <w:left w:val="none" w:sz="0" w:space="0" w:color="auto"/>
        <w:bottom w:val="none" w:sz="0" w:space="0" w:color="auto"/>
        <w:right w:val="none" w:sz="0" w:space="0" w:color="auto"/>
      </w:divBdr>
    </w:div>
    <w:div w:id="1277255781">
      <w:bodyDiv w:val="1"/>
      <w:marLeft w:val="0"/>
      <w:marRight w:val="0"/>
      <w:marTop w:val="0"/>
      <w:marBottom w:val="0"/>
      <w:divBdr>
        <w:top w:val="none" w:sz="0" w:space="0" w:color="auto"/>
        <w:left w:val="none" w:sz="0" w:space="0" w:color="auto"/>
        <w:bottom w:val="none" w:sz="0" w:space="0" w:color="auto"/>
        <w:right w:val="none" w:sz="0" w:space="0" w:color="auto"/>
      </w:divBdr>
    </w:div>
    <w:div w:id="1320379922">
      <w:bodyDiv w:val="1"/>
      <w:marLeft w:val="0"/>
      <w:marRight w:val="0"/>
      <w:marTop w:val="0"/>
      <w:marBottom w:val="0"/>
      <w:divBdr>
        <w:top w:val="none" w:sz="0" w:space="0" w:color="auto"/>
        <w:left w:val="none" w:sz="0" w:space="0" w:color="auto"/>
        <w:bottom w:val="none" w:sz="0" w:space="0" w:color="auto"/>
        <w:right w:val="none" w:sz="0" w:space="0" w:color="auto"/>
      </w:divBdr>
    </w:div>
    <w:div w:id="1332879456">
      <w:bodyDiv w:val="1"/>
      <w:marLeft w:val="0"/>
      <w:marRight w:val="0"/>
      <w:marTop w:val="0"/>
      <w:marBottom w:val="0"/>
      <w:divBdr>
        <w:top w:val="none" w:sz="0" w:space="0" w:color="auto"/>
        <w:left w:val="none" w:sz="0" w:space="0" w:color="auto"/>
        <w:bottom w:val="none" w:sz="0" w:space="0" w:color="auto"/>
        <w:right w:val="none" w:sz="0" w:space="0" w:color="auto"/>
      </w:divBdr>
    </w:div>
    <w:div w:id="1357996816">
      <w:bodyDiv w:val="1"/>
      <w:marLeft w:val="0"/>
      <w:marRight w:val="0"/>
      <w:marTop w:val="0"/>
      <w:marBottom w:val="0"/>
      <w:divBdr>
        <w:top w:val="none" w:sz="0" w:space="0" w:color="auto"/>
        <w:left w:val="none" w:sz="0" w:space="0" w:color="auto"/>
        <w:bottom w:val="none" w:sz="0" w:space="0" w:color="auto"/>
        <w:right w:val="none" w:sz="0" w:space="0" w:color="auto"/>
      </w:divBdr>
    </w:div>
    <w:div w:id="1397977272">
      <w:bodyDiv w:val="1"/>
      <w:marLeft w:val="0"/>
      <w:marRight w:val="0"/>
      <w:marTop w:val="0"/>
      <w:marBottom w:val="0"/>
      <w:divBdr>
        <w:top w:val="none" w:sz="0" w:space="0" w:color="auto"/>
        <w:left w:val="none" w:sz="0" w:space="0" w:color="auto"/>
        <w:bottom w:val="none" w:sz="0" w:space="0" w:color="auto"/>
        <w:right w:val="none" w:sz="0" w:space="0" w:color="auto"/>
      </w:divBdr>
    </w:div>
    <w:div w:id="1407024878">
      <w:bodyDiv w:val="1"/>
      <w:marLeft w:val="0"/>
      <w:marRight w:val="0"/>
      <w:marTop w:val="0"/>
      <w:marBottom w:val="0"/>
      <w:divBdr>
        <w:top w:val="none" w:sz="0" w:space="0" w:color="auto"/>
        <w:left w:val="none" w:sz="0" w:space="0" w:color="auto"/>
        <w:bottom w:val="none" w:sz="0" w:space="0" w:color="auto"/>
        <w:right w:val="none" w:sz="0" w:space="0" w:color="auto"/>
      </w:divBdr>
    </w:div>
    <w:div w:id="1412502014">
      <w:bodyDiv w:val="1"/>
      <w:marLeft w:val="0"/>
      <w:marRight w:val="0"/>
      <w:marTop w:val="0"/>
      <w:marBottom w:val="0"/>
      <w:divBdr>
        <w:top w:val="none" w:sz="0" w:space="0" w:color="auto"/>
        <w:left w:val="none" w:sz="0" w:space="0" w:color="auto"/>
        <w:bottom w:val="none" w:sz="0" w:space="0" w:color="auto"/>
        <w:right w:val="none" w:sz="0" w:space="0" w:color="auto"/>
      </w:divBdr>
    </w:div>
    <w:div w:id="1428189733">
      <w:bodyDiv w:val="1"/>
      <w:marLeft w:val="0"/>
      <w:marRight w:val="0"/>
      <w:marTop w:val="0"/>
      <w:marBottom w:val="0"/>
      <w:divBdr>
        <w:top w:val="none" w:sz="0" w:space="0" w:color="auto"/>
        <w:left w:val="none" w:sz="0" w:space="0" w:color="auto"/>
        <w:bottom w:val="none" w:sz="0" w:space="0" w:color="auto"/>
        <w:right w:val="none" w:sz="0" w:space="0" w:color="auto"/>
      </w:divBdr>
    </w:div>
    <w:div w:id="1486580781">
      <w:bodyDiv w:val="1"/>
      <w:marLeft w:val="0"/>
      <w:marRight w:val="0"/>
      <w:marTop w:val="0"/>
      <w:marBottom w:val="0"/>
      <w:divBdr>
        <w:top w:val="none" w:sz="0" w:space="0" w:color="auto"/>
        <w:left w:val="none" w:sz="0" w:space="0" w:color="auto"/>
        <w:bottom w:val="none" w:sz="0" w:space="0" w:color="auto"/>
        <w:right w:val="none" w:sz="0" w:space="0" w:color="auto"/>
      </w:divBdr>
    </w:div>
    <w:div w:id="1494834858">
      <w:bodyDiv w:val="1"/>
      <w:marLeft w:val="0"/>
      <w:marRight w:val="0"/>
      <w:marTop w:val="0"/>
      <w:marBottom w:val="0"/>
      <w:divBdr>
        <w:top w:val="none" w:sz="0" w:space="0" w:color="auto"/>
        <w:left w:val="none" w:sz="0" w:space="0" w:color="auto"/>
        <w:bottom w:val="none" w:sz="0" w:space="0" w:color="auto"/>
        <w:right w:val="none" w:sz="0" w:space="0" w:color="auto"/>
      </w:divBdr>
    </w:div>
    <w:div w:id="1617255175">
      <w:bodyDiv w:val="1"/>
      <w:marLeft w:val="0"/>
      <w:marRight w:val="0"/>
      <w:marTop w:val="0"/>
      <w:marBottom w:val="0"/>
      <w:divBdr>
        <w:top w:val="none" w:sz="0" w:space="0" w:color="auto"/>
        <w:left w:val="none" w:sz="0" w:space="0" w:color="auto"/>
        <w:bottom w:val="none" w:sz="0" w:space="0" w:color="auto"/>
        <w:right w:val="none" w:sz="0" w:space="0" w:color="auto"/>
      </w:divBdr>
    </w:div>
    <w:div w:id="1705246876">
      <w:bodyDiv w:val="1"/>
      <w:marLeft w:val="0"/>
      <w:marRight w:val="0"/>
      <w:marTop w:val="0"/>
      <w:marBottom w:val="0"/>
      <w:divBdr>
        <w:top w:val="none" w:sz="0" w:space="0" w:color="auto"/>
        <w:left w:val="none" w:sz="0" w:space="0" w:color="auto"/>
        <w:bottom w:val="none" w:sz="0" w:space="0" w:color="auto"/>
        <w:right w:val="none" w:sz="0" w:space="0" w:color="auto"/>
      </w:divBdr>
    </w:div>
    <w:div w:id="1794014235">
      <w:bodyDiv w:val="1"/>
      <w:marLeft w:val="0"/>
      <w:marRight w:val="0"/>
      <w:marTop w:val="0"/>
      <w:marBottom w:val="0"/>
      <w:divBdr>
        <w:top w:val="none" w:sz="0" w:space="0" w:color="auto"/>
        <w:left w:val="none" w:sz="0" w:space="0" w:color="auto"/>
        <w:bottom w:val="none" w:sz="0" w:space="0" w:color="auto"/>
        <w:right w:val="none" w:sz="0" w:space="0" w:color="auto"/>
      </w:divBdr>
    </w:div>
    <w:div w:id="1889145652">
      <w:bodyDiv w:val="1"/>
      <w:marLeft w:val="0"/>
      <w:marRight w:val="0"/>
      <w:marTop w:val="0"/>
      <w:marBottom w:val="0"/>
      <w:divBdr>
        <w:top w:val="none" w:sz="0" w:space="0" w:color="auto"/>
        <w:left w:val="none" w:sz="0" w:space="0" w:color="auto"/>
        <w:bottom w:val="none" w:sz="0" w:space="0" w:color="auto"/>
        <w:right w:val="none" w:sz="0" w:space="0" w:color="auto"/>
      </w:divBdr>
    </w:div>
    <w:div w:id="1936013952">
      <w:bodyDiv w:val="1"/>
      <w:marLeft w:val="0"/>
      <w:marRight w:val="0"/>
      <w:marTop w:val="0"/>
      <w:marBottom w:val="0"/>
      <w:divBdr>
        <w:top w:val="none" w:sz="0" w:space="0" w:color="auto"/>
        <w:left w:val="none" w:sz="0" w:space="0" w:color="auto"/>
        <w:bottom w:val="none" w:sz="0" w:space="0" w:color="auto"/>
        <w:right w:val="none" w:sz="0" w:space="0" w:color="auto"/>
      </w:divBdr>
    </w:div>
    <w:div w:id="1942687322">
      <w:bodyDiv w:val="1"/>
      <w:marLeft w:val="0"/>
      <w:marRight w:val="0"/>
      <w:marTop w:val="0"/>
      <w:marBottom w:val="0"/>
      <w:divBdr>
        <w:top w:val="none" w:sz="0" w:space="0" w:color="auto"/>
        <w:left w:val="none" w:sz="0" w:space="0" w:color="auto"/>
        <w:bottom w:val="none" w:sz="0" w:space="0" w:color="auto"/>
        <w:right w:val="none" w:sz="0" w:space="0" w:color="auto"/>
      </w:divBdr>
    </w:div>
    <w:div w:id="1994482279">
      <w:bodyDiv w:val="1"/>
      <w:marLeft w:val="0"/>
      <w:marRight w:val="0"/>
      <w:marTop w:val="0"/>
      <w:marBottom w:val="0"/>
      <w:divBdr>
        <w:top w:val="none" w:sz="0" w:space="0" w:color="auto"/>
        <w:left w:val="none" w:sz="0" w:space="0" w:color="auto"/>
        <w:bottom w:val="none" w:sz="0" w:space="0" w:color="auto"/>
        <w:right w:val="none" w:sz="0" w:space="0" w:color="auto"/>
      </w:divBdr>
    </w:div>
    <w:div w:id="2034458413">
      <w:bodyDiv w:val="1"/>
      <w:marLeft w:val="0"/>
      <w:marRight w:val="0"/>
      <w:marTop w:val="0"/>
      <w:marBottom w:val="0"/>
      <w:divBdr>
        <w:top w:val="none" w:sz="0" w:space="0" w:color="auto"/>
        <w:left w:val="none" w:sz="0" w:space="0" w:color="auto"/>
        <w:bottom w:val="none" w:sz="0" w:space="0" w:color="auto"/>
        <w:right w:val="none" w:sz="0" w:space="0" w:color="auto"/>
      </w:divBdr>
    </w:div>
    <w:div w:id="21360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ote@unice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dsak@ilo.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ersonalizada 1">
      <a:dk1>
        <a:sysClr val="windowText" lastClr="000000"/>
      </a:dk1>
      <a:lt1>
        <a:sysClr val="window" lastClr="FFFFFF"/>
      </a:lt1>
      <a:dk2>
        <a:srgbClr val="44546A"/>
      </a:dk2>
      <a:lt2>
        <a:srgbClr val="E7E6E6"/>
      </a:lt2>
      <a:accent1>
        <a:srgbClr val="F26234"/>
      </a:accent1>
      <a:accent2>
        <a:srgbClr val="1CAB8E"/>
      </a:accent2>
      <a:accent3>
        <a:srgbClr val="3D618A"/>
      </a:accent3>
      <a:accent4>
        <a:srgbClr val="332F2F"/>
      </a:accent4>
      <a:accent5>
        <a:srgbClr val="595959"/>
      </a:accent5>
      <a:accent6>
        <a:srgbClr val="ED7D31"/>
      </a:accent6>
      <a:hlink>
        <a:srgbClr val="BDD7EE"/>
      </a:hlink>
      <a:folHlink>
        <a:srgbClr val="44546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C23307F1610646BFC0346FFA98232E" ma:contentTypeVersion="14" ma:contentTypeDescription="Create a new document." ma:contentTypeScope="" ma:versionID="cf2a47f6c8a3407af8226935dfa7b9ac">
  <xsd:schema xmlns:xsd="http://www.w3.org/2001/XMLSchema" xmlns:xs="http://www.w3.org/2001/XMLSchema" xmlns:p="http://schemas.microsoft.com/office/2006/metadata/properties" xmlns:ns2="7af16f0e-4c38-4871-96a8-18d7e6efc8ec" xmlns:ns3="a41b24fd-3ea3-439c-8998-9aa64bb1569c" targetNamespace="http://schemas.microsoft.com/office/2006/metadata/properties" ma:root="true" ma:fieldsID="9cf41f7ceb4b7d70d3413035379f849f" ns2:_="" ns3:_="">
    <xsd:import namespace="7af16f0e-4c38-4871-96a8-18d7e6efc8ec"/>
    <xsd:import namespace="a41b24fd-3ea3-439c-8998-9aa64bb15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16f0e-4c38-4871-96a8-18d7e6efc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1b24fd-3ea3-439c-8998-9aa64bb15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928C7-930B-486A-AB78-D933217EB6A3}">
  <ds:schemaRefs>
    <ds:schemaRef ds:uri="http://schemas.openxmlformats.org/officeDocument/2006/bibliography"/>
  </ds:schemaRefs>
</ds:datastoreItem>
</file>

<file path=customXml/itemProps2.xml><?xml version="1.0" encoding="utf-8"?>
<ds:datastoreItem xmlns:ds="http://schemas.openxmlformats.org/officeDocument/2006/customXml" ds:itemID="{183F99C8-46C7-4407-A2CD-51E8C21BE9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FDA007-72A2-4D72-9CE5-1E87406BEDBD}">
  <ds:schemaRefs>
    <ds:schemaRef ds:uri="http://schemas.microsoft.com/sharepoint/v3/contenttype/forms"/>
  </ds:schemaRefs>
</ds:datastoreItem>
</file>

<file path=customXml/itemProps4.xml><?xml version="1.0" encoding="utf-8"?>
<ds:datastoreItem xmlns:ds="http://schemas.openxmlformats.org/officeDocument/2006/customXml" ds:itemID="{D49F5EFC-E1E5-479F-981D-738D64360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16f0e-4c38-4871-96a8-18d7e6efc8ec"/>
    <ds:schemaRef ds:uri="a41b24fd-3ea3-439c-8998-9aa64bb15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662</Words>
  <Characters>3897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Fernandes Farinha</dc:creator>
  <cp:keywords/>
  <dc:description/>
  <cp:lastModifiedBy>Alexandre Cote</cp:lastModifiedBy>
  <cp:revision>2</cp:revision>
  <dcterms:created xsi:type="dcterms:W3CDTF">2022-01-19T04:40:00Z</dcterms:created>
  <dcterms:modified xsi:type="dcterms:W3CDTF">2022-01-19T04:40:00Z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0x0101009AC23307F1610646BFC0346FFA98232E</vt:lpwstr>
  </property>
</Properties>
</file>