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2A87B" w14:textId="77777777" w:rsidR="00003598" w:rsidRPr="00003598"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003598">
        <w:rPr>
          <w:rFonts w:asciiTheme="minorHAnsi" w:hAnsiTheme="minorHAnsi" w:cstheme="minorHAnsi"/>
          <w:b/>
          <w:color w:val="000000" w:themeColor="text1"/>
          <w:sz w:val="40"/>
          <w:szCs w:val="40"/>
          <w:lang w:val="en-GB"/>
        </w:rPr>
        <w:t>INTERNATIONAL DISABILITY ALLIANCE</w:t>
      </w:r>
    </w:p>
    <w:p w14:paraId="0FC33958" w14:textId="05D6A633" w:rsidR="00003598" w:rsidRPr="00003598" w:rsidRDefault="00003598" w:rsidP="00003598">
      <w:pPr>
        <w:widowControl w:val="0"/>
        <w:autoSpaceDE w:val="0"/>
        <w:spacing w:after="120" w:line="240" w:lineRule="auto"/>
        <w:jc w:val="center"/>
        <w:outlineLvl w:val="0"/>
        <w:rPr>
          <w:rFonts w:asciiTheme="minorHAnsi" w:hAnsiTheme="minorHAnsi" w:cstheme="minorHAnsi"/>
          <w:b/>
          <w:color w:val="000000" w:themeColor="text1"/>
          <w:sz w:val="40"/>
          <w:szCs w:val="40"/>
          <w:lang w:val="en-GB"/>
        </w:rPr>
      </w:pPr>
      <w:r w:rsidRPr="00003598">
        <w:rPr>
          <w:rFonts w:asciiTheme="minorHAnsi" w:hAnsiTheme="minorHAnsi" w:cstheme="minorHAnsi"/>
          <w:b/>
          <w:color w:val="000000" w:themeColor="text1"/>
          <w:sz w:val="40"/>
          <w:szCs w:val="40"/>
          <w:lang w:val="en-GB"/>
        </w:rPr>
        <w:t>Application Package</w:t>
      </w:r>
    </w:p>
    <w:p w14:paraId="237A470E" w14:textId="2288C2B7" w:rsidR="00003598" w:rsidRPr="00852F16" w:rsidRDefault="00852F16" w:rsidP="00852F16">
      <w:pPr>
        <w:pStyle w:val="ListParagraph"/>
        <w:numPr>
          <w:ilvl w:val="0"/>
          <w:numId w:val="16"/>
        </w:numPr>
        <w:shd w:val="clear" w:color="auto" w:fill="D0CECE" w:themeFill="background2" w:themeFillShade="E6"/>
        <w:spacing w:after="120" w:line="240" w:lineRule="auto"/>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Background</w:t>
      </w:r>
    </w:p>
    <w:p w14:paraId="4E616A9F" w14:textId="4CD27CFC" w:rsidR="00003598" w:rsidRPr="00003598" w:rsidRDefault="00003598" w:rsidP="00003598">
      <w:pPr>
        <w:spacing w:after="120" w:line="240" w:lineRule="auto"/>
        <w:jc w:val="both"/>
        <w:rPr>
          <w:rFonts w:asciiTheme="minorHAnsi" w:hAnsiTheme="minorHAnsi" w:cstheme="minorHAnsi"/>
          <w:bCs/>
          <w:color w:val="000000" w:themeColor="text1"/>
          <w:sz w:val="24"/>
          <w:szCs w:val="24"/>
          <w:lang w:val="en-GB"/>
        </w:rPr>
      </w:pPr>
      <w:r w:rsidRPr="00003598">
        <w:rPr>
          <w:rFonts w:asciiTheme="minorHAnsi" w:hAnsiTheme="minorHAnsi" w:cstheme="minorHAnsi"/>
          <w:b/>
          <w:color w:val="000000" w:themeColor="text1"/>
          <w:sz w:val="24"/>
          <w:szCs w:val="24"/>
          <w:lang w:val="en-GB"/>
        </w:rPr>
        <w:t>Position:</w:t>
      </w:r>
      <w:r w:rsidR="0056588E">
        <w:rPr>
          <w:rFonts w:asciiTheme="minorHAnsi" w:hAnsiTheme="minorHAnsi" w:cstheme="minorHAnsi"/>
          <w:bCs/>
          <w:color w:val="000000" w:themeColor="text1"/>
          <w:sz w:val="24"/>
          <w:szCs w:val="24"/>
          <w:lang w:val="en-GB"/>
        </w:rPr>
        <w:t xml:space="preserve"> Human Rights Advisor </w:t>
      </w:r>
      <w:r w:rsidR="00E94A23">
        <w:rPr>
          <w:rFonts w:asciiTheme="minorHAnsi" w:hAnsiTheme="minorHAnsi" w:cstheme="minorHAnsi"/>
          <w:bCs/>
          <w:color w:val="000000" w:themeColor="text1"/>
          <w:sz w:val="24"/>
          <w:szCs w:val="24"/>
          <w:lang w:val="en-GB"/>
        </w:rPr>
        <w:t>(New York)</w:t>
      </w:r>
    </w:p>
    <w:p w14:paraId="0D11B84E" w14:textId="7FF67DAF" w:rsidR="00003598" w:rsidRPr="00003598" w:rsidRDefault="00DC6812"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Description of the Organization</w:t>
      </w:r>
      <w:r w:rsidR="00003598" w:rsidRPr="00003598">
        <w:rPr>
          <w:rFonts w:asciiTheme="minorHAnsi" w:hAnsiTheme="minorHAnsi" w:cstheme="minorHAnsi"/>
          <w:b/>
          <w:color w:val="000000" w:themeColor="text1"/>
          <w:sz w:val="24"/>
          <w:szCs w:val="24"/>
          <w:lang w:val="en-GB"/>
        </w:rPr>
        <w:t xml:space="preserve">: </w:t>
      </w:r>
      <w:r w:rsidR="00003598" w:rsidRPr="00003598">
        <w:rPr>
          <w:rFonts w:asciiTheme="minorHAnsi" w:hAnsiTheme="minorHAnsi" w:cstheme="minorHAnsi"/>
          <w:bCs/>
          <w:color w:val="000000" w:themeColor="text1"/>
          <w:sz w:val="24"/>
          <w:szCs w:val="24"/>
          <w:lang w:val="en-GB"/>
        </w:rPr>
        <w:t xml:space="preserve">The International Disability Alliance (IDA) is an alliance of eight global and six regional organisations of persons with disabilities. We advocate at the UN for a more inclusive global environment for persons with disabilities and their organisations. The Convention on the Rights of Persons with Disabilities (CRPD) is our touchstone. We are invested in ensuring that the 2030 Agenda and the Sustainable Development Goals are inclusive and in line with CRPD. We support organisations of persons with disabilities worldwide to take part in UN and international human </w:t>
      </w:r>
      <w:r w:rsidR="005E598D" w:rsidRPr="00003598">
        <w:rPr>
          <w:rFonts w:asciiTheme="minorHAnsi" w:hAnsiTheme="minorHAnsi" w:cstheme="minorHAnsi"/>
          <w:bCs/>
          <w:color w:val="000000" w:themeColor="text1"/>
          <w:sz w:val="24"/>
          <w:szCs w:val="24"/>
          <w:lang w:val="en-GB"/>
        </w:rPr>
        <w:t>rights processes and</w:t>
      </w:r>
      <w:r w:rsidR="00003598" w:rsidRPr="00003598">
        <w:rPr>
          <w:rFonts w:asciiTheme="minorHAnsi" w:hAnsiTheme="minorHAnsi" w:cstheme="minorHAnsi"/>
          <w:bCs/>
          <w:color w:val="000000" w:themeColor="text1"/>
          <w:sz w:val="24"/>
          <w:szCs w:val="24"/>
          <w:lang w:val="en-GB"/>
        </w:rPr>
        <w:t xml:space="preserve"> use international accountability mechanisms. With member organisations globally, IDA represents the estimated one billion people worldwide with disabilities. This is the world’s largest and most frequently overlooked marginalised group.</w:t>
      </w:r>
    </w:p>
    <w:p w14:paraId="459D1040" w14:textId="58FD34D1" w:rsidR="00E81B05" w:rsidRPr="00003598" w:rsidRDefault="00003598" w:rsidP="00003598">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Background: </w:t>
      </w:r>
      <w:r w:rsidR="00E81B05" w:rsidRPr="00003598">
        <w:rPr>
          <w:rFonts w:asciiTheme="minorHAnsi" w:hAnsiTheme="minorHAnsi" w:cstheme="minorHAnsi"/>
          <w:color w:val="000000" w:themeColor="text1"/>
          <w:sz w:val="24"/>
          <w:szCs w:val="24"/>
          <w:lang w:val="en-GB"/>
        </w:rPr>
        <w:t xml:space="preserve">While significant progress has been made towards the inclusion of persons with disabilities in the international human rights and development frameworks, concerted advocacy efforts are still needed to ensure that these commitments translate into an enabling environment that mobilizes stakeholders, enhances participation of DPOs and strengthens political will and the capacity of governments to implement the 2030 Agenda in line and together with the UNCRPD. This requires constant attention to ensure that human rights mechanisms uphold the highest CRPD standards and facilitating interconnections and consistency of these mechanisms with normative development frameworks. </w:t>
      </w:r>
    </w:p>
    <w:p w14:paraId="32DD517C" w14:textId="7AA53723" w:rsidR="00003598" w:rsidRPr="00003598" w:rsidRDefault="00F54BE7" w:rsidP="00003598">
      <w:pPr>
        <w:spacing w:after="120" w:line="240" w:lineRule="auto"/>
        <w:jc w:val="both"/>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In this context, </w:t>
      </w:r>
      <w:r w:rsidR="00155F4D" w:rsidRPr="00003598">
        <w:rPr>
          <w:rFonts w:asciiTheme="minorHAnsi" w:hAnsiTheme="minorHAnsi" w:cstheme="minorHAnsi"/>
          <w:color w:val="000000" w:themeColor="text1"/>
          <w:sz w:val="24"/>
          <w:szCs w:val="24"/>
          <w:lang w:val="en-GB"/>
        </w:rPr>
        <w:t xml:space="preserve">IDA </w:t>
      </w:r>
      <w:r w:rsidRPr="00003598">
        <w:rPr>
          <w:rFonts w:asciiTheme="minorHAnsi" w:hAnsiTheme="minorHAnsi" w:cstheme="minorHAnsi"/>
          <w:color w:val="000000" w:themeColor="text1"/>
          <w:sz w:val="24"/>
          <w:szCs w:val="24"/>
          <w:lang w:val="en-GB"/>
        </w:rPr>
        <w:t xml:space="preserve">will continue to work to </w:t>
      </w:r>
      <w:r w:rsidR="00155F4D" w:rsidRPr="00003598">
        <w:rPr>
          <w:rFonts w:asciiTheme="minorHAnsi" w:hAnsiTheme="minorHAnsi" w:cstheme="minorHAnsi"/>
          <w:color w:val="000000" w:themeColor="text1"/>
          <w:sz w:val="24"/>
          <w:szCs w:val="24"/>
          <w:lang w:val="en-GB"/>
        </w:rPr>
        <w:t xml:space="preserve">ensure </w:t>
      </w:r>
      <w:r w:rsidRPr="00003598">
        <w:rPr>
          <w:rFonts w:asciiTheme="minorHAnsi" w:hAnsiTheme="minorHAnsi" w:cstheme="minorHAnsi"/>
          <w:color w:val="000000" w:themeColor="text1"/>
          <w:sz w:val="24"/>
          <w:szCs w:val="24"/>
          <w:lang w:val="en-GB"/>
        </w:rPr>
        <w:t xml:space="preserve">increased </w:t>
      </w:r>
      <w:r w:rsidR="00155F4D" w:rsidRPr="00003598">
        <w:rPr>
          <w:rFonts w:asciiTheme="minorHAnsi" w:hAnsiTheme="minorHAnsi" w:cstheme="minorHAnsi"/>
          <w:color w:val="000000" w:themeColor="text1"/>
          <w:sz w:val="24"/>
          <w:szCs w:val="24"/>
          <w:lang w:val="en-GB"/>
        </w:rPr>
        <w:t>internationally agreed diplomatic language within the</w:t>
      </w:r>
      <w:r w:rsidR="00EE17D7">
        <w:rPr>
          <w:rFonts w:asciiTheme="minorHAnsi" w:hAnsiTheme="minorHAnsi" w:cstheme="minorHAnsi"/>
          <w:color w:val="000000" w:themeColor="text1"/>
          <w:sz w:val="24"/>
          <w:szCs w:val="24"/>
          <w:lang w:val="en-GB"/>
        </w:rPr>
        <w:t xml:space="preserve"> </w:t>
      </w:r>
      <w:r w:rsidR="00155F4D" w:rsidRPr="00003598">
        <w:rPr>
          <w:rFonts w:asciiTheme="minorHAnsi" w:hAnsiTheme="minorHAnsi" w:cstheme="minorHAnsi"/>
          <w:color w:val="000000" w:themeColor="text1"/>
          <w:sz w:val="24"/>
          <w:szCs w:val="24"/>
          <w:lang w:val="en-GB"/>
        </w:rPr>
        <w:t>General Assembly resolutions</w:t>
      </w:r>
      <w:r w:rsidRPr="00003598">
        <w:rPr>
          <w:rFonts w:asciiTheme="minorHAnsi" w:hAnsiTheme="minorHAnsi" w:cstheme="minorHAnsi"/>
          <w:color w:val="000000" w:themeColor="text1"/>
          <w:sz w:val="24"/>
          <w:szCs w:val="24"/>
          <w:lang w:val="en-GB"/>
        </w:rPr>
        <w:t xml:space="preserve"> are compliant with the UNCRPD and CRPD Committee jurisprudence. </w:t>
      </w:r>
      <w:r w:rsidR="00EE17D7">
        <w:rPr>
          <w:rFonts w:asciiTheme="minorHAnsi" w:hAnsiTheme="minorHAnsi" w:cstheme="minorHAnsi"/>
          <w:color w:val="000000" w:themeColor="text1"/>
          <w:sz w:val="24"/>
          <w:szCs w:val="24"/>
          <w:lang w:val="en-GB"/>
        </w:rPr>
        <w:t xml:space="preserve">Furthermore, IDA will continue to work with the Conference of States Parties to ensure inclusion </w:t>
      </w:r>
      <w:r w:rsidR="00532A6C">
        <w:rPr>
          <w:rFonts w:asciiTheme="minorHAnsi" w:hAnsiTheme="minorHAnsi" w:cstheme="minorHAnsi"/>
          <w:color w:val="000000" w:themeColor="text1"/>
          <w:sz w:val="24"/>
          <w:szCs w:val="24"/>
          <w:lang w:val="en-GB"/>
        </w:rPr>
        <w:t xml:space="preserve">and meaningful participation </w:t>
      </w:r>
      <w:r w:rsidR="00EE17D7">
        <w:rPr>
          <w:rFonts w:asciiTheme="minorHAnsi" w:hAnsiTheme="minorHAnsi" w:cstheme="minorHAnsi"/>
          <w:color w:val="000000" w:themeColor="text1"/>
          <w:sz w:val="24"/>
          <w:szCs w:val="24"/>
          <w:lang w:val="en-GB"/>
        </w:rPr>
        <w:t>of organizations of persons with disabilities.</w:t>
      </w:r>
      <w:r w:rsidR="00532A6C">
        <w:rPr>
          <w:rFonts w:asciiTheme="minorHAnsi" w:hAnsiTheme="minorHAnsi" w:cstheme="minorHAnsi"/>
          <w:color w:val="000000" w:themeColor="text1"/>
          <w:sz w:val="24"/>
          <w:szCs w:val="24"/>
          <w:lang w:val="en-GB"/>
        </w:rPr>
        <w:t xml:space="preserve"> IDA will pursue its work to ensure representation of and advocacy to advance the rights of persons with disabilities across the mechanisms and events related to 2030 Agenda, including the High-Level Political Forum. </w:t>
      </w:r>
      <w:r w:rsidRPr="00003598">
        <w:rPr>
          <w:rFonts w:asciiTheme="minorHAnsi" w:hAnsiTheme="minorHAnsi" w:cstheme="minorHAnsi"/>
          <w:color w:val="000000" w:themeColor="text1"/>
          <w:sz w:val="24"/>
          <w:szCs w:val="24"/>
          <w:lang w:val="en-GB"/>
        </w:rPr>
        <w:t xml:space="preserve">This </w:t>
      </w:r>
      <w:r w:rsidR="00532A6C">
        <w:rPr>
          <w:rFonts w:asciiTheme="minorHAnsi" w:hAnsiTheme="minorHAnsi" w:cstheme="minorHAnsi"/>
          <w:color w:val="000000" w:themeColor="text1"/>
          <w:sz w:val="24"/>
          <w:szCs w:val="24"/>
          <w:lang w:val="en-GB"/>
        </w:rPr>
        <w:t xml:space="preserve">work </w:t>
      </w:r>
      <w:r w:rsidRPr="00003598">
        <w:rPr>
          <w:rFonts w:asciiTheme="minorHAnsi" w:hAnsiTheme="minorHAnsi" w:cstheme="minorHAnsi"/>
          <w:color w:val="000000" w:themeColor="text1"/>
          <w:sz w:val="24"/>
          <w:szCs w:val="24"/>
          <w:lang w:val="en-GB"/>
        </w:rPr>
        <w:t>needs to be done in a way that enhances consistency and coordination between intergovernmental bodies</w:t>
      </w:r>
      <w:r w:rsidR="006801DF">
        <w:rPr>
          <w:rFonts w:asciiTheme="minorHAnsi" w:hAnsiTheme="minorHAnsi" w:cstheme="minorHAnsi"/>
          <w:color w:val="000000" w:themeColor="text1"/>
          <w:sz w:val="24"/>
          <w:szCs w:val="24"/>
          <w:lang w:val="en-GB"/>
        </w:rPr>
        <w:t xml:space="preserve">, UN agencies and UN system </w:t>
      </w:r>
      <w:r w:rsidRPr="00003598">
        <w:rPr>
          <w:rFonts w:asciiTheme="minorHAnsi" w:hAnsiTheme="minorHAnsi" w:cstheme="minorHAnsi"/>
          <w:color w:val="000000" w:themeColor="text1"/>
          <w:sz w:val="24"/>
          <w:szCs w:val="24"/>
          <w:lang w:val="en-GB"/>
        </w:rPr>
        <w:t>in New York</w:t>
      </w:r>
      <w:r w:rsidR="00532A6C">
        <w:rPr>
          <w:rFonts w:asciiTheme="minorHAnsi" w:hAnsiTheme="minorHAnsi" w:cstheme="minorHAnsi"/>
          <w:color w:val="000000" w:themeColor="text1"/>
          <w:sz w:val="24"/>
          <w:szCs w:val="24"/>
          <w:lang w:val="en-GB"/>
        </w:rPr>
        <w:t>, as well as consistency with intergovernmental human rights advocacy led by IDA in Geneva</w:t>
      </w:r>
      <w:r w:rsidR="006801DF">
        <w:rPr>
          <w:rFonts w:asciiTheme="minorHAnsi" w:hAnsiTheme="minorHAnsi" w:cstheme="minorHAnsi"/>
          <w:color w:val="000000" w:themeColor="text1"/>
          <w:sz w:val="24"/>
          <w:szCs w:val="24"/>
          <w:lang w:val="en-GB"/>
        </w:rPr>
        <w:t>.</w:t>
      </w:r>
      <w:r w:rsidR="00CD4E8A">
        <w:rPr>
          <w:rFonts w:asciiTheme="minorHAnsi" w:hAnsiTheme="minorHAnsi" w:cstheme="minorHAnsi"/>
          <w:color w:val="000000" w:themeColor="text1"/>
          <w:sz w:val="24"/>
          <w:szCs w:val="24"/>
          <w:lang w:val="en-GB"/>
        </w:rPr>
        <w:t xml:space="preserve"> </w:t>
      </w:r>
    </w:p>
    <w:p w14:paraId="0A12E21F" w14:textId="5271655F" w:rsidR="003A062B" w:rsidRDefault="003A062B" w:rsidP="00003598">
      <w:pPr>
        <w:spacing w:line="240" w:lineRule="auto"/>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t xml:space="preserve">Location: </w:t>
      </w:r>
      <w:r w:rsidRPr="003A062B">
        <w:rPr>
          <w:rFonts w:asciiTheme="minorHAnsi" w:hAnsiTheme="minorHAnsi" w:cstheme="minorHAnsi"/>
          <w:bCs/>
          <w:color w:val="000000" w:themeColor="text1"/>
          <w:sz w:val="24"/>
          <w:szCs w:val="24"/>
          <w:lang w:val="en-GB"/>
        </w:rPr>
        <w:t>New York</w:t>
      </w:r>
    </w:p>
    <w:p w14:paraId="2D6B9F68" w14:textId="2802AF7C" w:rsidR="00003598" w:rsidRPr="00003598" w:rsidRDefault="00003598" w:rsidP="00003598">
      <w:pPr>
        <w:spacing w:line="240" w:lineRule="auto"/>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Gross Monthly Salary: </w:t>
      </w:r>
      <w:r w:rsidRPr="00003598">
        <w:rPr>
          <w:rFonts w:asciiTheme="minorHAnsi" w:hAnsiTheme="minorHAnsi" w:cstheme="minorHAnsi"/>
          <w:color w:val="000000" w:themeColor="text1"/>
          <w:sz w:val="24"/>
          <w:szCs w:val="24"/>
          <w:lang w:val="en-GB"/>
        </w:rPr>
        <w:t>Subject to location and experience</w:t>
      </w:r>
    </w:p>
    <w:p w14:paraId="14CF21C4" w14:textId="36D9600F" w:rsidR="00003598" w:rsidRPr="00003598" w:rsidRDefault="00003598" w:rsidP="00003598">
      <w:pPr>
        <w:spacing w:line="240" w:lineRule="auto"/>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 xml:space="preserve">Length of position: </w:t>
      </w:r>
      <w:r w:rsidRPr="00003598">
        <w:rPr>
          <w:rFonts w:asciiTheme="minorHAnsi" w:hAnsiTheme="minorHAnsi" w:cstheme="minorHAnsi"/>
          <w:color w:val="000000" w:themeColor="text1"/>
          <w:sz w:val="24"/>
          <w:szCs w:val="24"/>
          <w:lang w:val="en-GB"/>
        </w:rPr>
        <w:t xml:space="preserve"> </w:t>
      </w:r>
      <w:r w:rsidR="001C624E">
        <w:rPr>
          <w:rFonts w:asciiTheme="minorHAnsi" w:hAnsiTheme="minorHAnsi" w:cstheme="minorHAnsi"/>
          <w:color w:val="000000" w:themeColor="text1"/>
          <w:sz w:val="24"/>
          <w:szCs w:val="24"/>
          <w:lang w:val="en-GB"/>
        </w:rPr>
        <w:t xml:space="preserve">One year </w:t>
      </w:r>
      <w:r w:rsidR="0072625B">
        <w:rPr>
          <w:rFonts w:asciiTheme="minorHAnsi" w:hAnsiTheme="minorHAnsi" w:cstheme="minorHAnsi"/>
          <w:color w:val="000000" w:themeColor="text1"/>
          <w:sz w:val="24"/>
          <w:szCs w:val="24"/>
          <w:lang w:val="en-GB"/>
        </w:rPr>
        <w:t xml:space="preserve">initially, </w:t>
      </w:r>
      <w:r w:rsidR="001C624E">
        <w:rPr>
          <w:rFonts w:asciiTheme="minorHAnsi" w:hAnsiTheme="minorHAnsi" w:cstheme="minorHAnsi"/>
          <w:color w:val="000000" w:themeColor="text1"/>
          <w:sz w:val="24"/>
          <w:szCs w:val="24"/>
          <w:lang w:val="en-GB"/>
        </w:rPr>
        <w:t>with possibility for extension</w:t>
      </w:r>
      <w:r w:rsidRPr="00003598">
        <w:rPr>
          <w:rFonts w:asciiTheme="minorHAnsi" w:hAnsiTheme="minorHAnsi" w:cstheme="minorHAnsi"/>
          <w:color w:val="000000" w:themeColor="text1"/>
          <w:sz w:val="24"/>
          <w:szCs w:val="24"/>
          <w:lang w:val="en-GB"/>
        </w:rPr>
        <w:t xml:space="preserve"> </w:t>
      </w:r>
    </w:p>
    <w:p w14:paraId="49EAEAAC" w14:textId="1B4D67CE" w:rsidR="00F54BE7" w:rsidRPr="003B1CE0" w:rsidRDefault="00003598" w:rsidP="00003598">
      <w:pPr>
        <w:spacing w:line="240" w:lineRule="auto"/>
        <w:rPr>
          <w:rFonts w:asciiTheme="minorHAnsi" w:hAnsiTheme="minorHAnsi" w:cstheme="minorHAnsi"/>
          <w:color w:val="000000" w:themeColor="text1"/>
          <w:sz w:val="24"/>
          <w:szCs w:val="24"/>
          <w:lang w:val="en-US"/>
        </w:rPr>
      </w:pPr>
      <w:r w:rsidRPr="003B1CE0">
        <w:rPr>
          <w:rFonts w:asciiTheme="minorHAnsi" w:hAnsiTheme="minorHAnsi" w:cstheme="minorHAnsi"/>
          <w:b/>
          <w:color w:val="000000" w:themeColor="text1"/>
          <w:sz w:val="24"/>
          <w:szCs w:val="24"/>
          <w:lang w:val="en-US"/>
        </w:rPr>
        <w:t>Position Start Date:</w:t>
      </w:r>
      <w:r w:rsidR="0056588E">
        <w:rPr>
          <w:rFonts w:asciiTheme="minorHAnsi" w:hAnsiTheme="minorHAnsi" w:cstheme="minorHAnsi"/>
          <w:color w:val="000000" w:themeColor="text1"/>
          <w:sz w:val="24"/>
          <w:szCs w:val="24"/>
          <w:lang w:val="en-US"/>
        </w:rPr>
        <w:t xml:space="preserve"> October </w:t>
      </w:r>
      <w:r w:rsidR="00EE17D7">
        <w:rPr>
          <w:rFonts w:asciiTheme="minorHAnsi" w:hAnsiTheme="minorHAnsi" w:cstheme="minorHAnsi"/>
          <w:color w:val="000000" w:themeColor="text1"/>
          <w:sz w:val="24"/>
          <w:szCs w:val="24"/>
          <w:lang w:val="en-US"/>
        </w:rPr>
        <w:t>1, 2020</w:t>
      </w:r>
    </w:p>
    <w:p w14:paraId="434078B0" w14:textId="77777777" w:rsidR="008E1813" w:rsidRDefault="008E1813">
      <w:pPr>
        <w:suppressAutoHyphens w:val="0"/>
        <w:spacing w:after="160" w:line="256" w:lineRule="auto"/>
        <w:rPr>
          <w:rFonts w:asciiTheme="minorHAnsi" w:hAnsiTheme="minorHAnsi" w:cstheme="minorHAnsi"/>
          <w:b/>
          <w:color w:val="000000" w:themeColor="text1"/>
          <w:sz w:val="24"/>
          <w:szCs w:val="24"/>
          <w:lang w:val="en-GB"/>
        </w:rPr>
      </w:pPr>
      <w:r>
        <w:rPr>
          <w:rFonts w:asciiTheme="minorHAnsi" w:hAnsiTheme="minorHAnsi" w:cstheme="minorHAnsi"/>
          <w:b/>
          <w:color w:val="000000" w:themeColor="text1"/>
          <w:sz w:val="24"/>
          <w:szCs w:val="24"/>
          <w:lang w:val="en-GB"/>
        </w:rPr>
        <w:br w:type="page"/>
      </w:r>
    </w:p>
    <w:p w14:paraId="2D5F3641" w14:textId="3D74C1ED" w:rsidR="00003598" w:rsidRPr="00003598" w:rsidRDefault="00003598" w:rsidP="00003598">
      <w:pPr>
        <w:widowControl w:val="0"/>
        <w:shd w:val="clear" w:color="auto" w:fill="D0CECE" w:themeFill="background2" w:themeFillShade="E6"/>
        <w:autoSpaceDE w:val="0"/>
        <w:spacing w:after="120" w:line="240" w:lineRule="auto"/>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lastRenderedPageBreak/>
        <w:t>B.</w:t>
      </w:r>
      <w:r w:rsidR="00852F16">
        <w:rPr>
          <w:rFonts w:asciiTheme="minorHAnsi" w:hAnsiTheme="minorHAnsi" w:cstheme="minorHAnsi"/>
          <w:b/>
          <w:color w:val="000000" w:themeColor="text1"/>
          <w:sz w:val="24"/>
          <w:szCs w:val="24"/>
          <w:lang w:val="en-GB"/>
        </w:rPr>
        <w:t xml:space="preserve"> Job advert</w:t>
      </w:r>
    </w:p>
    <w:p w14:paraId="49CFDC27" w14:textId="77777777" w:rsidR="00852F16" w:rsidRPr="00852F16" w:rsidRDefault="00852F16" w:rsidP="00852F16">
      <w:pPr>
        <w:widowControl w:val="0"/>
        <w:suppressAutoHyphens w:val="0"/>
        <w:autoSpaceDE w:val="0"/>
        <w:adjustRightInd w:val="0"/>
        <w:spacing w:after="120" w:line="240" w:lineRule="auto"/>
        <w:jc w:val="both"/>
        <w:textAlignment w:val="auto"/>
        <w:outlineLvl w:val="0"/>
        <w:rPr>
          <w:rFonts w:cs="Calibri"/>
          <w:b/>
          <w:sz w:val="24"/>
          <w:szCs w:val="24"/>
          <w:lang w:val="en-GB"/>
        </w:rPr>
      </w:pPr>
      <w:r w:rsidRPr="00852F16">
        <w:rPr>
          <w:rFonts w:cs="Calibri"/>
          <w:b/>
          <w:sz w:val="24"/>
          <w:szCs w:val="24"/>
          <w:lang w:val="en-GB"/>
        </w:rPr>
        <w:t xml:space="preserve">Mission </w:t>
      </w:r>
    </w:p>
    <w:p w14:paraId="463D9C35" w14:textId="7F9FCB38" w:rsidR="00852F16" w:rsidRPr="00852F16" w:rsidRDefault="00852F16" w:rsidP="00852F16">
      <w:pPr>
        <w:suppressAutoHyphens w:val="0"/>
        <w:autoSpaceDN/>
        <w:spacing w:after="120" w:line="240" w:lineRule="auto"/>
        <w:jc w:val="both"/>
        <w:textAlignment w:val="auto"/>
        <w:rPr>
          <w:rFonts w:cs="Calibri"/>
          <w:sz w:val="24"/>
          <w:szCs w:val="24"/>
          <w:lang w:val="en-GB"/>
        </w:rPr>
      </w:pPr>
      <w:r w:rsidRPr="00852F16">
        <w:rPr>
          <w:rFonts w:cs="Calibri"/>
          <w:sz w:val="24"/>
          <w:szCs w:val="24"/>
          <w:lang w:val="en-GB"/>
        </w:rPr>
        <w:t>The</w:t>
      </w:r>
      <w:r w:rsidR="0056588E">
        <w:rPr>
          <w:rFonts w:cs="Calibri"/>
          <w:sz w:val="24"/>
          <w:szCs w:val="24"/>
          <w:lang w:val="en-GB"/>
        </w:rPr>
        <w:t xml:space="preserve"> Human Rights Advisor </w:t>
      </w:r>
      <w:r w:rsidRPr="00852F16">
        <w:rPr>
          <w:rFonts w:cs="Calibri"/>
          <w:sz w:val="24"/>
          <w:szCs w:val="24"/>
          <w:lang w:val="en-GB"/>
        </w:rPr>
        <w:t>is responsible</w:t>
      </w:r>
      <w:r w:rsidR="0056588E">
        <w:rPr>
          <w:rFonts w:cs="Calibri"/>
          <w:sz w:val="24"/>
          <w:szCs w:val="24"/>
          <w:lang w:val="en-GB"/>
        </w:rPr>
        <w:t xml:space="preserve"> to support </w:t>
      </w:r>
      <w:r w:rsidRPr="00852F16">
        <w:rPr>
          <w:rFonts w:cs="Calibri"/>
          <w:sz w:val="24"/>
          <w:szCs w:val="24"/>
          <w:lang w:val="en-GB"/>
        </w:rPr>
        <w:t>IDA’s strategy to uphold the highest CRPD standards across all human rights mechanisms and institutions in</w:t>
      </w:r>
      <w:r>
        <w:rPr>
          <w:rFonts w:cs="Calibri"/>
          <w:sz w:val="24"/>
          <w:szCs w:val="24"/>
          <w:lang w:val="en-GB"/>
        </w:rPr>
        <w:t xml:space="preserve"> New York as well as to</w:t>
      </w:r>
      <w:r w:rsidR="0056588E">
        <w:rPr>
          <w:rFonts w:cs="Calibri"/>
          <w:sz w:val="24"/>
          <w:szCs w:val="24"/>
          <w:lang w:val="en-GB"/>
        </w:rPr>
        <w:t xml:space="preserve"> support </w:t>
      </w:r>
      <w:r>
        <w:rPr>
          <w:rFonts w:cs="Calibri"/>
          <w:sz w:val="24"/>
          <w:szCs w:val="24"/>
          <w:lang w:val="en-GB"/>
        </w:rPr>
        <w:t>the mainstreaming of the rights of persons with disabilities across the implementation of the Agenda 2030 and Sustainable Development Goals</w:t>
      </w:r>
      <w:r w:rsidR="00DC7A47">
        <w:rPr>
          <w:rFonts w:cs="Calibri"/>
          <w:sz w:val="24"/>
          <w:szCs w:val="24"/>
          <w:lang w:val="en-GB"/>
        </w:rPr>
        <w:t xml:space="preserve"> (SDGs)</w:t>
      </w:r>
      <w:r w:rsidRPr="00852F16">
        <w:rPr>
          <w:rFonts w:cs="Calibri"/>
          <w:sz w:val="24"/>
          <w:szCs w:val="24"/>
          <w:lang w:val="en-GB"/>
        </w:rPr>
        <w:t xml:space="preserve">. </w:t>
      </w:r>
    </w:p>
    <w:p w14:paraId="449E8781" w14:textId="5AE4460E" w:rsidR="00852F16" w:rsidRPr="00852F16" w:rsidRDefault="00852F16" w:rsidP="00852F16">
      <w:pPr>
        <w:suppressAutoHyphens w:val="0"/>
        <w:autoSpaceDN/>
        <w:spacing w:after="120" w:line="240" w:lineRule="auto"/>
        <w:jc w:val="both"/>
        <w:textAlignment w:val="auto"/>
        <w:rPr>
          <w:rFonts w:cs="Calibri"/>
          <w:sz w:val="24"/>
          <w:szCs w:val="24"/>
          <w:lang w:val="en-GB"/>
        </w:rPr>
      </w:pPr>
      <w:bookmarkStart w:id="0" w:name="_Hlk30526934"/>
      <w:r w:rsidRPr="00852F16">
        <w:rPr>
          <w:rFonts w:cs="Calibri"/>
          <w:sz w:val="24"/>
          <w:szCs w:val="24"/>
          <w:lang w:val="en-GB"/>
        </w:rPr>
        <w:t xml:space="preserve">S/he </w:t>
      </w:r>
      <w:bookmarkEnd w:id="0"/>
      <w:r w:rsidR="006F415A">
        <w:rPr>
          <w:rFonts w:cs="Calibri"/>
          <w:sz w:val="24"/>
          <w:szCs w:val="24"/>
          <w:lang w:val="en-GB"/>
        </w:rPr>
        <w:t>actively contributes to the implementation of IDA</w:t>
      </w:r>
      <w:r w:rsidR="007749B2">
        <w:rPr>
          <w:rFonts w:cs="Calibri"/>
          <w:sz w:val="24"/>
          <w:szCs w:val="24"/>
          <w:lang w:val="en-GB"/>
        </w:rPr>
        <w:t>’s</w:t>
      </w:r>
      <w:r w:rsidR="006F415A">
        <w:rPr>
          <w:rFonts w:cs="Calibri"/>
          <w:sz w:val="24"/>
          <w:szCs w:val="24"/>
          <w:lang w:val="en-GB"/>
        </w:rPr>
        <w:t xml:space="preserve"> Strategic Framework 2020-2023 in his/her portfolio of work. S/he</w:t>
      </w:r>
      <w:r w:rsidR="0056588E">
        <w:rPr>
          <w:rFonts w:cs="Calibri"/>
          <w:sz w:val="24"/>
          <w:szCs w:val="24"/>
          <w:lang w:val="en-GB"/>
        </w:rPr>
        <w:t xml:space="preserve"> provides advice and guidance to the IDA Senior Advocacy Manager of New York to deliver </w:t>
      </w:r>
      <w:r w:rsidRPr="00852F16">
        <w:rPr>
          <w:rFonts w:cs="Calibri"/>
          <w:sz w:val="24"/>
          <w:szCs w:val="24"/>
          <w:lang w:val="en-GB"/>
        </w:rPr>
        <w:t>strategic coordination, provision of technical expertise and advice to optimize the impact of IDA’s advocacy work in</w:t>
      </w:r>
      <w:r>
        <w:rPr>
          <w:rFonts w:cs="Calibri"/>
          <w:sz w:val="24"/>
          <w:szCs w:val="24"/>
          <w:lang w:val="en-GB"/>
        </w:rPr>
        <w:t xml:space="preserve"> New York</w:t>
      </w:r>
      <w:r w:rsidRPr="00852F16">
        <w:rPr>
          <w:rFonts w:cs="Calibri"/>
          <w:sz w:val="24"/>
          <w:szCs w:val="24"/>
          <w:lang w:val="en-GB"/>
        </w:rPr>
        <w:t>. S/he is</w:t>
      </w:r>
      <w:r w:rsidR="0056588E">
        <w:rPr>
          <w:rFonts w:cs="Calibri"/>
          <w:sz w:val="24"/>
          <w:szCs w:val="24"/>
          <w:lang w:val="en-GB"/>
        </w:rPr>
        <w:t xml:space="preserve"> supports and advise on </w:t>
      </w:r>
      <w:r w:rsidRPr="00852F16">
        <w:rPr>
          <w:rFonts w:cs="Calibri"/>
          <w:sz w:val="24"/>
          <w:szCs w:val="24"/>
          <w:lang w:val="en-GB"/>
        </w:rPr>
        <w:t>initiating and/or negotiating strategic agreements, space or adequate language to advance and defend the best possible standards on the rights of persons with disabilities across</w:t>
      </w:r>
      <w:r>
        <w:rPr>
          <w:rFonts w:cs="Calibri"/>
          <w:sz w:val="24"/>
          <w:szCs w:val="24"/>
          <w:lang w:val="en-GB"/>
        </w:rPr>
        <w:t xml:space="preserve"> all relevant </w:t>
      </w:r>
      <w:r w:rsidRPr="00852F16">
        <w:rPr>
          <w:rFonts w:cs="Calibri"/>
          <w:sz w:val="24"/>
          <w:szCs w:val="24"/>
          <w:lang w:val="en-GB"/>
        </w:rPr>
        <w:t>mechanisms and institutions in</w:t>
      </w:r>
      <w:r>
        <w:rPr>
          <w:rFonts w:cs="Calibri"/>
          <w:sz w:val="24"/>
          <w:szCs w:val="24"/>
          <w:lang w:val="en-GB"/>
        </w:rPr>
        <w:t xml:space="preserve"> New York</w:t>
      </w:r>
      <w:r w:rsidRPr="00852F16">
        <w:rPr>
          <w:rFonts w:cs="Calibri"/>
          <w:sz w:val="24"/>
          <w:szCs w:val="24"/>
          <w:lang w:val="en-GB"/>
        </w:rPr>
        <w:t>. S/he</w:t>
      </w:r>
      <w:r w:rsidR="0056588E">
        <w:rPr>
          <w:rFonts w:cs="Calibri"/>
          <w:sz w:val="24"/>
          <w:szCs w:val="24"/>
          <w:lang w:val="en-US"/>
        </w:rPr>
        <w:t xml:space="preserve"> supports and advise on </w:t>
      </w:r>
      <w:r w:rsidRPr="00852F16">
        <w:rPr>
          <w:rFonts w:cs="Calibri"/>
          <w:sz w:val="24"/>
          <w:szCs w:val="24"/>
          <w:lang w:val="en-US"/>
        </w:rPr>
        <w:t>the</w:t>
      </w:r>
      <w:r w:rsidR="00380151">
        <w:rPr>
          <w:rFonts w:cs="Calibri"/>
          <w:sz w:val="24"/>
          <w:szCs w:val="24"/>
          <w:lang w:val="en-US"/>
        </w:rPr>
        <w:t xml:space="preserve"> inclusion </w:t>
      </w:r>
      <w:r w:rsidRPr="00852F16">
        <w:rPr>
          <w:rFonts w:cs="Calibri"/>
          <w:sz w:val="24"/>
          <w:szCs w:val="24"/>
          <w:lang w:val="en-US"/>
        </w:rPr>
        <w:t>of the rights of persons with disabilities across the work of the UN system including</w:t>
      </w:r>
      <w:r>
        <w:rPr>
          <w:rFonts w:cs="Calibri"/>
          <w:sz w:val="24"/>
          <w:szCs w:val="24"/>
          <w:lang w:val="en-US"/>
        </w:rPr>
        <w:t xml:space="preserve"> all relevant </w:t>
      </w:r>
      <w:r w:rsidRPr="00852F16">
        <w:rPr>
          <w:rFonts w:cs="Calibri"/>
          <w:sz w:val="24"/>
          <w:szCs w:val="24"/>
          <w:lang w:val="en-US"/>
        </w:rPr>
        <w:t>UN agencies</w:t>
      </w:r>
      <w:r>
        <w:rPr>
          <w:rFonts w:cs="Calibri"/>
          <w:sz w:val="24"/>
          <w:szCs w:val="24"/>
          <w:lang w:val="en-US"/>
        </w:rPr>
        <w:t xml:space="preserve">. </w:t>
      </w:r>
      <w:r w:rsidRPr="00852F16">
        <w:rPr>
          <w:rFonts w:cs="Calibri"/>
          <w:sz w:val="24"/>
          <w:szCs w:val="24"/>
          <w:lang w:val="en-GB"/>
        </w:rPr>
        <w:t xml:space="preserve">S/he also </w:t>
      </w:r>
      <w:r w:rsidRPr="00852F16">
        <w:rPr>
          <w:rFonts w:cs="Calibri"/>
          <w:sz w:val="24"/>
          <w:szCs w:val="24"/>
          <w:lang w:val="en-US"/>
        </w:rPr>
        <w:t xml:space="preserve">contributes </w:t>
      </w:r>
      <w:r>
        <w:rPr>
          <w:rFonts w:cs="Calibri"/>
          <w:sz w:val="24"/>
          <w:szCs w:val="24"/>
          <w:lang w:val="en-US"/>
        </w:rPr>
        <w:t xml:space="preserve">to </w:t>
      </w:r>
      <w:r w:rsidRPr="00852F16">
        <w:rPr>
          <w:rFonts w:cs="Calibri"/>
          <w:sz w:val="24"/>
          <w:szCs w:val="24"/>
          <w:lang w:val="en-US"/>
        </w:rPr>
        <w:t>the transatlantic coordination of advocacy between Geneva and New York.</w:t>
      </w:r>
    </w:p>
    <w:p w14:paraId="5D515CC5" w14:textId="4737CF53" w:rsidR="00852F16" w:rsidRPr="00852F16" w:rsidRDefault="00852F16" w:rsidP="00852F16">
      <w:pPr>
        <w:suppressAutoHyphens w:val="0"/>
        <w:autoSpaceDN/>
        <w:spacing w:after="120" w:line="240" w:lineRule="auto"/>
        <w:jc w:val="both"/>
        <w:textAlignment w:val="auto"/>
        <w:rPr>
          <w:rFonts w:cs="Calibri"/>
          <w:sz w:val="24"/>
          <w:szCs w:val="24"/>
          <w:lang w:val="en-GB"/>
        </w:rPr>
      </w:pPr>
      <w:r w:rsidRPr="00852F16">
        <w:rPr>
          <w:rFonts w:cs="Calibri"/>
          <w:sz w:val="24"/>
          <w:szCs w:val="24"/>
          <w:lang w:val="en-GB"/>
        </w:rPr>
        <w:t>The position will preferably be based in</w:t>
      </w:r>
      <w:r w:rsidR="00C06CC9">
        <w:rPr>
          <w:rFonts w:cs="Calibri"/>
          <w:sz w:val="24"/>
          <w:szCs w:val="24"/>
          <w:lang w:val="en-GB"/>
        </w:rPr>
        <w:t xml:space="preserve"> New York.</w:t>
      </w:r>
      <w:r w:rsidR="0056588E">
        <w:rPr>
          <w:rFonts w:cs="Calibri"/>
          <w:sz w:val="24"/>
          <w:szCs w:val="24"/>
          <w:lang w:val="en-GB"/>
        </w:rPr>
        <w:t xml:space="preserve"> </w:t>
      </w:r>
      <w:r w:rsidRPr="00852F16">
        <w:rPr>
          <w:rFonts w:cs="Calibri"/>
          <w:sz w:val="24"/>
          <w:szCs w:val="24"/>
          <w:lang w:val="en-GB"/>
        </w:rPr>
        <w:t>The position will report to the</w:t>
      </w:r>
      <w:r w:rsidR="0056588E">
        <w:rPr>
          <w:rFonts w:cs="Calibri"/>
          <w:sz w:val="24"/>
          <w:szCs w:val="24"/>
          <w:lang w:val="en-GB"/>
        </w:rPr>
        <w:t xml:space="preserve"> IDA Senior Advocacy Manager of New York</w:t>
      </w:r>
      <w:r w:rsidR="006F22BB">
        <w:rPr>
          <w:rFonts w:cs="Calibri"/>
          <w:sz w:val="24"/>
          <w:szCs w:val="24"/>
          <w:lang w:val="en-GB"/>
        </w:rPr>
        <w:t>.</w:t>
      </w:r>
    </w:p>
    <w:p w14:paraId="126AA998" w14:textId="1FA5D34D" w:rsidR="00BC51D1" w:rsidRPr="00BC51D1" w:rsidRDefault="00852F16" w:rsidP="00C06CC9">
      <w:pPr>
        <w:widowControl w:val="0"/>
        <w:suppressAutoHyphens w:val="0"/>
        <w:autoSpaceDE w:val="0"/>
        <w:adjustRightInd w:val="0"/>
        <w:spacing w:after="120" w:line="240" w:lineRule="auto"/>
        <w:jc w:val="both"/>
        <w:textAlignment w:val="auto"/>
        <w:outlineLvl w:val="0"/>
        <w:rPr>
          <w:rFonts w:cs="Calibri"/>
          <w:b/>
          <w:sz w:val="24"/>
          <w:szCs w:val="24"/>
          <w:lang w:val="en-GB"/>
        </w:rPr>
      </w:pPr>
      <w:r w:rsidRPr="00852F16">
        <w:rPr>
          <w:rFonts w:cs="Calibri"/>
          <w:b/>
          <w:sz w:val="24"/>
          <w:szCs w:val="24"/>
          <w:lang w:val="en-GB"/>
        </w:rPr>
        <w:t xml:space="preserve">Key interlocutors </w:t>
      </w:r>
    </w:p>
    <w:p w14:paraId="20F8F6B3" w14:textId="04AF7770" w:rsidR="00BC51D1" w:rsidRPr="00003598" w:rsidRDefault="00BC51D1" w:rsidP="00BC51D1">
      <w:pPr>
        <w:widowControl w:val="0"/>
        <w:autoSpaceDE w:val="0"/>
        <w:spacing w:after="120" w:line="240" w:lineRule="auto"/>
        <w:jc w:val="both"/>
        <w:outlineLvl w:val="0"/>
        <w:rPr>
          <w:rFonts w:asciiTheme="minorHAnsi" w:hAnsiTheme="minorHAnsi" w:cstheme="minorHAnsi"/>
          <w:b/>
          <w:color w:val="000000" w:themeColor="text1"/>
          <w:sz w:val="24"/>
          <w:szCs w:val="24"/>
          <w:lang w:val="en-GB"/>
        </w:rPr>
      </w:pPr>
      <w:r w:rsidRPr="00003598">
        <w:rPr>
          <w:rFonts w:asciiTheme="minorHAnsi" w:hAnsiTheme="minorHAnsi" w:cstheme="minorHAnsi"/>
          <w:color w:val="000000" w:themeColor="text1"/>
          <w:sz w:val="24"/>
          <w:szCs w:val="24"/>
          <w:lang w:val="en-GB"/>
        </w:rPr>
        <w:t xml:space="preserve">Permanent Missions of Member States to the United Nations in New York, IDA members, their members, other DPOs as well as civil society representatives, IDA Secretariat team, the UN system, </w:t>
      </w:r>
      <w:r w:rsidR="001A5D0D">
        <w:rPr>
          <w:rFonts w:asciiTheme="minorHAnsi" w:hAnsiTheme="minorHAnsi" w:cstheme="minorHAnsi"/>
          <w:color w:val="000000" w:themeColor="text1"/>
          <w:sz w:val="24"/>
          <w:szCs w:val="24"/>
          <w:lang w:val="en-GB"/>
        </w:rPr>
        <w:t xml:space="preserve">UN Security Council, </w:t>
      </w:r>
      <w:r w:rsidRPr="00003598">
        <w:rPr>
          <w:rFonts w:asciiTheme="minorHAnsi" w:hAnsiTheme="minorHAnsi" w:cstheme="minorHAnsi"/>
          <w:color w:val="000000" w:themeColor="text1"/>
          <w:sz w:val="24"/>
          <w:szCs w:val="24"/>
          <w:lang w:val="en-GB"/>
        </w:rPr>
        <w:t xml:space="preserve">UN agencies, in particular </w:t>
      </w:r>
      <w:r>
        <w:rPr>
          <w:rFonts w:asciiTheme="minorHAnsi" w:hAnsiTheme="minorHAnsi" w:cstheme="minorHAnsi"/>
          <w:color w:val="000000" w:themeColor="text1"/>
          <w:sz w:val="24"/>
          <w:szCs w:val="24"/>
          <w:lang w:val="en-GB"/>
        </w:rPr>
        <w:t>UNDP, UNICEF, UNFPA, Executive Office of Secretary-General</w:t>
      </w:r>
      <w:r w:rsidR="001A5D0D">
        <w:rPr>
          <w:rFonts w:asciiTheme="minorHAnsi" w:hAnsiTheme="minorHAnsi" w:cstheme="minorHAnsi"/>
          <w:color w:val="000000" w:themeColor="text1"/>
          <w:sz w:val="24"/>
          <w:szCs w:val="24"/>
          <w:lang w:val="en-GB"/>
        </w:rPr>
        <w:t xml:space="preserve">, </w:t>
      </w:r>
      <w:r w:rsidR="004128AA">
        <w:rPr>
          <w:rFonts w:asciiTheme="minorHAnsi" w:hAnsiTheme="minorHAnsi" w:cstheme="minorHAnsi"/>
          <w:color w:val="000000" w:themeColor="text1"/>
          <w:sz w:val="24"/>
          <w:szCs w:val="24"/>
          <w:lang w:val="en-GB"/>
        </w:rPr>
        <w:t xml:space="preserve">Regional UN </w:t>
      </w:r>
      <w:r w:rsidR="00380151">
        <w:rPr>
          <w:rFonts w:asciiTheme="minorHAnsi" w:hAnsiTheme="minorHAnsi" w:cstheme="minorHAnsi"/>
          <w:color w:val="000000" w:themeColor="text1"/>
          <w:sz w:val="24"/>
          <w:szCs w:val="24"/>
          <w:lang w:val="en-GB"/>
        </w:rPr>
        <w:t>Commissions</w:t>
      </w:r>
      <w:r w:rsidR="004128AA">
        <w:rPr>
          <w:rFonts w:asciiTheme="minorHAnsi" w:hAnsiTheme="minorHAnsi" w:cstheme="minorHAnsi"/>
          <w:color w:val="000000" w:themeColor="text1"/>
          <w:sz w:val="24"/>
          <w:szCs w:val="24"/>
          <w:lang w:val="en-GB"/>
        </w:rPr>
        <w:t xml:space="preserve">, </w:t>
      </w:r>
      <w:r>
        <w:rPr>
          <w:rFonts w:asciiTheme="minorHAnsi" w:hAnsiTheme="minorHAnsi" w:cstheme="minorHAnsi"/>
          <w:color w:val="000000" w:themeColor="text1"/>
          <w:sz w:val="24"/>
          <w:szCs w:val="24"/>
          <w:lang w:val="en-GB"/>
        </w:rPr>
        <w:t xml:space="preserve">World Bank, </w:t>
      </w:r>
      <w:r w:rsidRPr="00003598">
        <w:rPr>
          <w:rFonts w:asciiTheme="minorHAnsi" w:hAnsiTheme="minorHAnsi" w:cstheme="minorHAnsi"/>
          <w:color w:val="000000" w:themeColor="text1"/>
          <w:sz w:val="24"/>
          <w:szCs w:val="24"/>
          <w:lang w:val="en-GB"/>
        </w:rPr>
        <w:t>UNDESA as the co-Secretariat of the UN CRPD</w:t>
      </w:r>
      <w:r>
        <w:rPr>
          <w:rFonts w:asciiTheme="minorHAnsi" w:hAnsiTheme="minorHAnsi" w:cstheme="minorHAnsi"/>
          <w:color w:val="000000" w:themeColor="text1"/>
          <w:sz w:val="24"/>
          <w:szCs w:val="24"/>
          <w:lang w:val="en-GB"/>
        </w:rPr>
        <w:t xml:space="preserve"> as well as</w:t>
      </w:r>
      <w:r w:rsidRPr="003F3AB8">
        <w:rPr>
          <w:lang w:val="en-GB"/>
        </w:rPr>
        <w:t xml:space="preserve"> </w:t>
      </w:r>
      <w:r w:rsidRPr="00BC51D1">
        <w:rPr>
          <w:rFonts w:asciiTheme="minorHAnsi" w:hAnsiTheme="minorHAnsi" w:cstheme="minorHAnsi"/>
          <w:color w:val="000000" w:themeColor="text1"/>
          <w:sz w:val="24"/>
          <w:szCs w:val="24"/>
          <w:lang w:val="en-GB"/>
        </w:rPr>
        <w:t>the Division for Sustainable Development Goals</w:t>
      </w:r>
      <w:r w:rsidRPr="00003598">
        <w:rPr>
          <w:rFonts w:asciiTheme="minorHAnsi" w:hAnsiTheme="minorHAnsi" w:cstheme="minorHAnsi"/>
          <w:i/>
          <w:color w:val="000000" w:themeColor="text1"/>
          <w:sz w:val="24"/>
          <w:szCs w:val="24"/>
          <w:lang w:val="en-GB"/>
        </w:rPr>
        <w:t>,</w:t>
      </w:r>
      <w:r w:rsidR="004128AA">
        <w:rPr>
          <w:rFonts w:asciiTheme="minorHAnsi" w:hAnsiTheme="minorHAnsi" w:cstheme="minorHAnsi"/>
          <w:i/>
          <w:color w:val="000000" w:themeColor="text1"/>
          <w:sz w:val="24"/>
          <w:szCs w:val="24"/>
          <w:lang w:val="en-GB"/>
        </w:rPr>
        <w:t xml:space="preserve"> </w:t>
      </w:r>
      <w:r w:rsidR="004128AA">
        <w:rPr>
          <w:rFonts w:asciiTheme="minorHAnsi" w:hAnsiTheme="minorHAnsi" w:cstheme="minorHAnsi"/>
          <w:iCs/>
          <w:color w:val="000000" w:themeColor="text1"/>
          <w:sz w:val="24"/>
          <w:szCs w:val="24"/>
          <w:lang w:val="en-GB"/>
        </w:rPr>
        <w:t>the Statistical Division,</w:t>
      </w:r>
      <w:r w:rsidRPr="00003598">
        <w:rPr>
          <w:rFonts w:asciiTheme="minorHAnsi" w:hAnsiTheme="minorHAnsi" w:cstheme="minorHAnsi"/>
          <w:i/>
          <w:color w:val="000000" w:themeColor="text1"/>
          <w:sz w:val="24"/>
          <w:szCs w:val="24"/>
          <w:lang w:val="en-GB"/>
        </w:rPr>
        <w:t xml:space="preserve"> </w:t>
      </w:r>
      <w:r w:rsidRPr="00003598">
        <w:rPr>
          <w:rFonts w:asciiTheme="minorHAnsi" w:hAnsiTheme="minorHAnsi" w:cstheme="minorHAnsi"/>
          <w:color w:val="000000" w:themeColor="text1"/>
          <w:sz w:val="24"/>
          <w:szCs w:val="24"/>
          <w:lang w:val="en-GB"/>
        </w:rPr>
        <w:t>the Bureau of the Conference of State Parties to the CRPD and Bureaus of the ECOSOC functional commissions</w:t>
      </w:r>
      <w:r w:rsidR="001A5D0D">
        <w:rPr>
          <w:rFonts w:asciiTheme="minorHAnsi" w:hAnsiTheme="minorHAnsi" w:cstheme="minorHAnsi"/>
          <w:color w:val="000000" w:themeColor="text1"/>
          <w:sz w:val="24"/>
          <w:szCs w:val="24"/>
          <w:lang w:val="en-GB"/>
        </w:rPr>
        <w:t xml:space="preserve">, the Civil Society Coordination Mechanism to the Conference of States Parties as well as </w:t>
      </w:r>
      <w:r w:rsidR="004128AA">
        <w:rPr>
          <w:rFonts w:asciiTheme="minorHAnsi" w:hAnsiTheme="minorHAnsi" w:cstheme="minorHAnsi"/>
          <w:color w:val="000000" w:themeColor="text1"/>
          <w:sz w:val="24"/>
          <w:szCs w:val="24"/>
          <w:lang w:val="en-GB"/>
        </w:rPr>
        <w:t xml:space="preserve">Major Groups and other Stakeholder Coordination Mechanism, particularly </w:t>
      </w:r>
      <w:r w:rsidR="001A5D0D">
        <w:rPr>
          <w:rFonts w:asciiTheme="minorHAnsi" w:hAnsiTheme="minorHAnsi" w:cstheme="minorHAnsi"/>
          <w:color w:val="000000" w:themeColor="text1"/>
          <w:sz w:val="24"/>
          <w:szCs w:val="24"/>
          <w:lang w:val="en-GB"/>
        </w:rPr>
        <w:t>the Stakeholder Group of Persons With Disabilities for the High-Level Political Forum</w:t>
      </w:r>
      <w:r w:rsidR="0072625B">
        <w:rPr>
          <w:rFonts w:asciiTheme="minorHAnsi" w:hAnsiTheme="minorHAnsi" w:cstheme="minorHAnsi"/>
          <w:color w:val="000000" w:themeColor="text1"/>
          <w:sz w:val="24"/>
          <w:szCs w:val="24"/>
          <w:lang w:val="en-GB"/>
        </w:rPr>
        <w:t>, IDDC UN Task Group and IDDC members</w:t>
      </w:r>
      <w:r w:rsidR="001A5D0D">
        <w:rPr>
          <w:rFonts w:asciiTheme="minorHAnsi" w:hAnsiTheme="minorHAnsi" w:cstheme="minorHAnsi"/>
          <w:color w:val="000000" w:themeColor="text1"/>
          <w:sz w:val="24"/>
          <w:szCs w:val="24"/>
          <w:lang w:val="en-GB"/>
        </w:rPr>
        <w:t>.</w:t>
      </w:r>
    </w:p>
    <w:p w14:paraId="42366F1A" w14:textId="35081717" w:rsidR="00852F16" w:rsidRPr="00852F16" w:rsidRDefault="00852F16" w:rsidP="00C06CC9">
      <w:pPr>
        <w:widowControl w:val="0"/>
        <w:suppressAutoHyphens w:val="0"/>
        <w:autoSpaceDE w:val="0"/>
        <w:adjustRightInd w:val="0"/>
        <w:spacing w:after="120" w:line="240" w:lineRule="auto"/>
        <w:jc w:val="both"/>
        <w:textAlignment w:val="auto"/>
        <w:outlineLvl w:val="0"/>
        <w:rPr>
          <w:rFonts w:cs="Calibri"/>
          <w:b/>
          <w:sz w:val="24"/>
          <w:szCs w:val="24"/>
          <w:lang w:val="en-GB"/>
        </w:rPr>
      </w:pPr>
    </w:p>
    <w:p w14:paraId="5E4C174B" w14:textId="0529FF5C" w:rsidR="00003598" w:rsidRPr="00003598" w:rsidRDefault="00003598" w:rsidP="00003598">
      <w:pPr>
        <w:shd w:val="clear" w:color="auto" w:fill="D0CECE" w:themeFill="background2" w:themeFillShade="E6"/>
        <w:spacing w:after="120" w:line="240" w:lineRule="auto"/>
        <w:rPr>
          <w:rFonts w:asciiTheme="minorHAnsi" w:hAnsiTheme="minorHAnsi" w:cstheme="minorHAnsi"/>
          <w:b/>
          <w:bCs/>
          <w:color w:val="000000" w:themeColor="text1"/>
          <w:sz w:val="24"/>
          <w:szCs w:val="24"/>
          <w:lang w:val="en-US"/>
        </w:rPr>
      </w:pPr>
      <w:r w:rsidRPr="00003598">
        <w:rPr>
          <w:rFonts w:asciiTheme="minorHAnsi" w:hAnsiTheme="minorHAnsi" w:cstheme="minorHAnsi"/>
          <w:b/>
          <w:bCs/>
          <w:color w:val="000000" w:themeColor="text1"/>
          <w:sz w:val="24"/>
          <w:szCs w:val="24"/>
          <w:lang w:val="en-US"/>
        </w:rPr>
        <w:t>C. JOB DESCRIPTION</w:t>
      </w:r>
    </w:p>
    <w:p w14:paraId="43E90CAD" w14:textId="77777777" w:rsidR="00B96253" w:rsidRPr="00003598" w:rsidRDefault="004849E1" w:rsidP="00003598">
      <w:pPr>
        <w:widowControl w:val="0"/>
        <w:autoSpaceDE w:val="0"/>
        <w:spacing w:after="120" w:line="240" w:lineRule="auto"/>
        <w:outlineLvl w:val="0"/>
        <w:rPr>
          <w:rFonts w:asciiTheme="minorHAnsi" w:hAnsiTheme="minorHAnsi" w:cstheme="minorHAnsi"/>
          <w:b/>
          <w:color w:val="000000" w:themeColor="text1"/>
          <w:sz w:val="24"/>
          <w:szCs w:val="24"/>
          <w:lang w:val="en-GB"/>
        </w:rPr>
      </w:pPr>
      <w:r w:rsidRPr="00003598">
        <w:rPr>
          <w:rFonts w:asciiTheme="minorHAnsi" w:hAnsiTheme="minorHAnsi" w:cstheme="minorHAnsi"/>
          <w:b/>
          <w:color w:val="000000" w:themeColor="text1"/>
          <w:sz w:val="24"/>
          <w:szCs w:val="24"/>
          <w:lang w:val="en-GB"/>
        </w:rPr>
        <w:t>Responsibilities</w:t>
      </w:r>
    </w:p>
    <w:p w14:paraId="03F62838" w14:textId="256D99CD" w:rsidR="00794C0E" w:rsidRDefault="004849E1" w:rsidP="00003598">
      <w:pPr>
        <w:pStyle w:val="ColorfulList-Accent11"/>
        <w:spacing w:after="120" w:line="240" w:lineRule="auto"/>
        <w:ind w:left="0"/>
        <w:rPr>
          <w:rFonts w:asciiTheme="minorHAnsi" w:hAnsiTheme="minorHAnsi" w:cstheme="minorHAnsi"/>
          <w:color w:val="000000" w:themeColor="text1"/>
          <w:sz w:val="24"/>
          <w:szCs w:val="24"/>
          <w:shd w:val="clear" w:color="auto" w:fill="FFFF00"/>
          <w:lang w:val="en-GB"/>
        </w:rPr>
      </w:pPr>
      <w:r w:rsidRPr="00003598">
        <w:rPr>
          <w:rFonts w:asciiTheme="minorHAnsi" w:hAnsiTheme="minorHAnsi" w:cstheme="minorHAnsi"/>
          <w:color w:val="000000" w:themeColor="text1"/>
          <w:sz w:val="24"/>
          <w:szCs w:val="24"/>
          <w:lang w:val="en-GB"/>
        </w:rPr>
        <w:t>In all his/her endeavours, the</w:t>
      </w:r>
      <w:r w:rsidR="0056588E">
        <w:rPr>
          <w:rFonts w:asciiTheme="minorHAnsi" w:hAnsiTheme="minorHAnsi" w:cstheme="minorHAnsi"/>
          <w:bCs/>
          <w:color w:val="000000" w:themeColor="text1"/>
          <w:sz w:val="24"/>
          <w:szCs w:val="24"/>
          <w:lang w:val="en-GB"/>
        </w:rPr>
        <w:t xml:space="preserve"> Human Rights Advisor </w:t>
      </w:r>
      <w:r w:rsidR="004B6C96">
        <w:rPr>
          <w:rFonts w:asciiTheme="minorHAnsi" w:hAnsiTheme="minorHAnsi" w:cstheme="minorHAnsi"/>
          <w:bCs/>
          <w:color w:val="000000" w:themeColor="text1"/>
          <w:sz w:val="24"/>
          <w:szCs w:val="24"/>
          <w:lang w:val="en-GB"/>
        </w:rPr>
        <w:t xml:space="preserve">(New York) </w:t>
      </w:r>
      <w:r w:rsidRPr="00003598">
        <w:rPr>
          <w:rFonts w:asciiTheme="minorHAnsi" w:hAnsiTheme="minorHAnsi" w:cstheme="minorHAnsi"/>
          <w:color w:val="000000" w:themeColor="text1"/>
          <w:sz w:val="24"/>
          <w:szCs w:val="24"/>
          <w:lang w:val="en-GB"/>
        </w:rPr>
        <w:t>will ensure participatory approaches, attention to representation of the diversity of the disability movement and its constituencies. S/he will coordinate with other IDA Secretariat team members as relevant to ensure optimum collaboration and efficient use of resources to achieve common IDA objectives.</w:t>
      </w:r>
      <w:r w:rsidRPr="00003598">
        <w:rPr>
          <w:rFonts w:asciiTheme="minorHAnsi" w:hAnsiTheme="minorHAnsi" w:cstheme="minorHAnsi"/>
          <w:color w:val="000000" w:themeColor="text1"/>
          <w:sz w:val="24"/>
          <w:szCs w:val="24"/>
          <w:shd w:val="clear" w:color="auto" w:fill="FFFF00"/>
          <w:lang w:val="en-GB"/>
        </w:rPr>
        <w:t xml:space="preserve">  </w:t>
      </w:r>
    </w:p>
    <w:p w14:paraId="7CEA5C4F" w14:textId="029729DA" w:rsidR="00532A6C" w:rsidRPr="00472AF5" w:rsidRDefault="00532A6C" w:rsidP="00532A6C">
      <w:pPr>
        <w:numPr>
          <w:ilvl w:val="0"/>
          <w:numId w:val="21"/>
        </w:numPr>
        <w:suppressAutoHyphens w:val="0"/>
        <w:autoSpaceDN/>
        <w:spacing w:after="120" w:line="240" w:lineRule="auto"/>
        <w:jc w:val="both"/>
        <w:textAlignment w:val="auto"/>
        <w:rPr>
          <w:rFonts w:cs="Calibri"/>
          <w:b/>
          <w:sz w:val="24"/>
          <w:szCs w:val="24"/>
          <w:lang w:val="en-GB"/>
        </w:rPr>
      </w:pPr>
      <w:r>
        <w:rPr>
          <w:rFonts w:cs="Calibri"/>
          <w:b/>
          <w:sz w:val="24"/>
          <w:szCs w:val="24"/>
          <w:lang w:val="en-GB"/>
        </w:rPr>
        <w:t xml:space="preserve">In line with key priorities of IDA advocacy , lead the work </w:t>
      </w:r>
      <w:r w:rsidRPr="00472AF5">
        <w:rPr>
          <w:rFonts w:cs="Calibri"/>
          <w:b/>
          <w:sz w:val="24"/>
          <w:szCs w:val="24"/>
          <w:lang w:val="en-GB"/>
        </w:rPr>
        <w:t>to secure optimum participation of DPOs and outcomes</w:t>
      </w:r>
      <w:r>
        <w:rPr>
          <w:rFonts w:cs="Calibri"/>
          <w:b/>
          <w:sz w:val="24"/>
          <w:szCs w:val="24"/>
          <w:lang w:val="en-GB"/>
        </w:rPr>
        <w:t>, including</w:t>
      </w:r>
      <w:r w:rsidRPr="00472AF5">
        <w:rPr>
          <w:rFonts w:cs="Calibri"/>
          <w:b/>
          <w:sz w:val="24"/>
          <w:szCs w:val="24"/>
          <w:lang w:val="en-GB"/>
        </w:rPr>
        <w:t xml:space="preserve"> </w:t>
      </w:r>
      <w:r>
        <w:rPr>
          <w:rFonts w:cs="Calibri"/>
          <w:b/>
          <w:sz w:val="24"/>
          <w:szCs w:val="24"/>
          <w:lang w:val="en-GB"/>
        </w:rPr>
        <w:t xml:space="preserve">through </w:t>
      </w:r>
      <w:r w:rsidRPr="00472AF5">
        <w:rPr>
          <w:rFonts w:cs="Calibri"/>
          <w:b/>
          <w:sz w:val="24"/>
          <w:szCs w:val="24"/>
          <w:lang w:val="en-GB"/>
        </w:rPr>
        <w:t>the Conference of State Parties to the CRPD</w:t>
      </w:r>
      <w:r>
        <w:rPr>
          <w:rFonts w:cs="Calibri"/>
          <w:b/>
          <w:sz w:val="24"/>
          <w:szCs w:val="24"/>
          <w:lang w:val="en-GB"/>
        </w:rPr>
        <w:t xml:space="preserve"> (COSP) and the High-Level Political Forum, as well as any other relevant events at the UN New York headquarters</w:t>
      </w:r>
    </w:p>
    <w:p w14:paraId="5F0D1F14" w14:textId="77777777" w:rsidR="00532A6C" w:rsidRDefault="00532A6C" w:rsidP="00532A6C">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lastRenderedPageBreak/>
        <w:t xml:space="preserve">Implement the advocacy strategy related to COSP, engaging </w:t>
      </w:r>
      <w:r w:rsidRPr="00003598">
        <w:rPr>
          <w:rFonts w:asciiTheme="minorHAnsi" w:hAnsiTheme="minorHAnsi" w:cstheme="minorHAnsi"/>
          <w:color w:val="000000" w:themeColor="text1"/>
          <w:sz w:val="24"/>
          <w:szCs w:val="24"/>
          <w:lang w:val="en-GB"/>
        </w:rPr>
        <w:t>with Member States,</w:t>
      </w:r>
      <w:r>
        <w:rPr>
          <w:rFonts w:asciiTheme="minorHAnsi" w:hAnsiTheme="minorHAnsi" w:cstheme="minorHAnsi"/>
          <w:color w:val="000000" w:themeColor="text1"/>
          <w:sz w:val="24"/>
          <w:szCs w:val="24"/>
          <w:lang w:val="en-GB"/>
        </w:rPr>
        <w:t xml:space="preserve"> UN system and the Civil Society Coordination Mechanism </w:t>
      </w:r>
      <w:r w:rsidRPr="00003598">
        <w:rPr>
          <w:rFonts w:asciiTheme="minorHAnsi" w:hAnsiTheme="minorHAnsi" w:cstheme="minorHAnsi"/>
          <w:color w:val="000000" w:themeColor="text1"/>
          <w:sz w:val="24"/>
          <w:szCs w:val="24"/>
          <w:lang w:val="en-GB"/>
        </w:rPr>
        <w:t>to ensure an inclusive and participatory Conference</w:t>
      </w:r>
      <w:r>
        <w:rPr>
          <w:rFonts w:asciiTheme="minorHAnsi" w:hAnsiTheme="minorHAnsi" w:cstheme="minorHAnsi"/>
          <w:color w:val="000000" w:themeColor="text1"/>
          <w:sz w:val="24"/>
          <w:szCs w:val="24"/>
          <w:lang w:val="en-GB"/>
        </w:rPr>
        <w:t xml:space="preserve"> of States Parties </w:t>
      </w:r>
      <w:r w:rsidRPr="00003598">
        <w:rPr>
          <w:rFonts w:asciiTheme="minorHAnsi" w:hAnsiTheme="minorHAnsi" w:cstheme="minorHAnsi"/>
          <w:color w:val="000000" w:themeColor="text1"/>
          <w:sz w:val="24"/>
          <w:szCs w:val="24"/>
          <w:lang w:val="en-GB"/>
        </w:rPr>
        <w:t>in line with the standards set by the CRPD</w:t>
      </w:r>
      <w:r>
        <w:rPr>
          <w:rFonts w:asciiTheme="minorHAnsi" w:hAnsiTheme="minorHAnsi" w:cstheme="minorHAnsi"/>
          <w:color w:val="000000" w:themeColor="text1"/>
          <w:sz w:val="24"/>
          <w:szCs w:val="24"/>
          <w:lang w:val="en-GB"/>
        </w:rPr>
        <w:t>;</w:t>
      </w:r>
    </w:p>
    <w:p w14:paraId="156E1F08" w14:textId="77777777" w:rsidR="00532A6C" w:rsidRPr="00003598" w:rsidRDefault="00532A6C" w:rsidP="00532A6C">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Prepare </w:t>
      </w:r>
      <w:r w:rsidRPr="00003598">
        <w:rPr>
          <w:rFonts w:asciiTheme="minorHAnsi" w:hAnsiTheme="minorHAnsi" w:cstheme="minorHAnsi"/>
          <w:color w:val="000000" w:themeColor="text1"/>
          <w:sz w:val="24"/>
          <w:szCs w:val="24"/>
          <w:lang w:val="en-GB"/>
        </w:rPr>
        <w:t xml:space="preserve">background papers, ensuring inputs from DPOs and securing space for DPO speakers </w:t>
      </w:r>
      <w:r>
        <w:rPr>
          <w:rFonts w:asciiTheme="minorHAnsi" w:hAnsiTheme="minorHAnsi" w:cstheme="minorHAnsi"/>
          <w:color w:val="000000" w:themeColor="text1"/>
          <w:sz w:val="24"/>
          <w:szCs w:val="24"/>
          <w:lang w:val="en-GB"/>
        </w:rPr>
        <w:t>as well as organization of the Civil Society CRPD Forum;</w:t>
      </w:r>
    </w:p>
    <w:p w14:paraId="3CA92470" w14:textId="77777777" w:rsidR="00532A6C" w:rsidRDefault="00532A6C" w:rsidP="00532A6C">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Advise on and support the </w:t>
      </w:r>
      <w:r w:rsidRPr="00003598">
        <w:rPr>
          <w:rFonts w:asciiTheme="minorHAnsi" w:hAnsiTheme="minorHAnsi" w:cstheme="minorHAnsi"/>
          <w:color w:val="000000" w:themeColor="text1"/>
          <w:sz w:val="24"/>
          <w:szCs w:val="24"/>
          <w:lang w:val="en-GB"/>
        </w:rPr>
        <w:t>IDA</w:t>
      </w:r>
      <w:r>
        <w:rPr>
          <w:rFonts w:asciiTheme="minorHAnsi" w:hAnsiTheme="minorHAnsi" w:cstheme="minorHAnsi"/>
          <w:color w:val="000000" w:themeColor="text1"/>
          <w:sz w:val="24"/>
          <w:szCs w:val="24"/>
          <w:lang w:val="en-GB"/>
        </w:rPr>
        <w:t xml:space="preserve"> overall advocacy</w:t>
      </w:r>
      <w:r w:rsidRPr="00003598">
        <w:rPr>
          <w:rFonts w:asciiTheme="minorHAnsi" w:hAnsiTheme="minorHAnsi" w:cstheme="minorHAnsi"/>
          <w:color w:val="000000" w:themeColor="text1"/>
          <w:sz w:val="24"/>
          <w:szCs w:val="24"/>
          <w:lang w:val="en-GB"/>
        </w:rPr>
        <w:t xml:space="preserve"> </w:t>
      </w:r>
      <w:r>
        <w:rPr>
          <w:rFonts w:asciiTheme="minorHAnsi" w:hAnsiTheme="minorHAnsi" w:cstheme="minorHAnsi"/>
          <w:color w:val="000000" w:themeColor="text1"/>
          <w:sz w:val="24"/>
          <w:szCs w:val="24"/>
          <w:lang w:val="en-GB"/>
        </w:rPr>
        <w:t xml:space="preserve">and presence of IDA </w:t>
      </w:r>
      <w:r w:rsidRPr="00003598">
        <w:rPr>
          <w:rFonts w:asciiTheme="minorHAnsi" w:hAnsiTheme="minorHAnsi" w:cstheme="minorHAnsi"/>
          <w:color w:val="000000" w:themeColor="text1"/>
          <w:sz w:val="24"/>
          <w:szCs w:val="24"/>
          <w:lang w:val="en-GB"/>
        </w:rPr>
        <w:t>and IDA members</w:t>
      </w:r>
      <w:r>
        <w:rPr>
          <w:rFonts w:asciiTheme="minorHAnsi" w:hAnsiTheme="minorHAnsi" w:cstheme="minorHAnsi"/>
          <w:color w:val="000000" w:themeColor="text1"/>
          <w:sz w:val="24"/>
          <w:szCs w:val="24"/>
          <w:lang w:val="en-GB"/>
        </w:rPr>
        <w:t xml:space="preserve"> </w:t>
      </w:r>
      <w:r w:rsidRPr="00003598">
        <w:rPr>
          <w:rFonts w:asciiTheme="minorHAnsi" w:hAnsiTheme="minorHAnsi" w:cstheme="minorHAnsi"/>
          <w:color w:val="000000" w:themeColor="text1"/>
          <w:sz w:val="24"/>
          <w:szCs w:val="24"/>
          <w:lang w:val="en-GB"/>
        </w:rPr>
        <w:t>at COSP</w:t>
      </w:r>
      <w:r>
        <w:rPr>
          <w:rFonts w:asciiTheme="minorHAnsi" w:hAnsiTheme="minorHAnsi" w:cstheme="minorHAnsi"/>
          <w:color w:val="000000" w:themeColor="text1"/>
          <w:sz w:val="24"/>
          <w:szCs w:val="24"/>
          <w:lang w:val="en-GB"/>
        </w:rPr>
        <w:t>;</w:t>
      </w:r>
    </w:p>
    <w:p w14:paraId="3FE7AECF" w14:textId="18B89F7E" w:rsidR="00532A6C" w:rsidRDefault="00532A6C" w:rsidP="00532A6C">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Sustain and increase the presence of IDA in engagement with the UN sustainable development pillar including on preparation and delivery of the DPOs engagement with the High-Level Political Forum (HLPF);</w:t>
      </w:r>
    </w:p>
    <w:p w14:paraId="362A1809" w14:textId="77777777" w:rsidR="00532A6C" w:rsidRDefault="00532A6C" w:rsidP="00532A6C">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Advise on and support the delivery of the IDA’s</w:t>
      </w:r>
      <w:r w:rsidRPr="004128AA">
        <w:rPr>
          <w:rFonts w:asciiTheme="minorHAnsi" w:hAnsiTheme="minorHAnsi" w:cstheme="minorHAnsi"/>
          <w:color w:val="000000" w:themeColor="text1"/>
          <w:sz w:val="24"/>
          <w:szCs w:val="24"/>
          <w:lang w:val="en-GB"/>
        </w:rPr>
        <w:t xml:space="preserve"> strategy and thinking on the SDGs,</w:t>
      </w:r>
      <w:r>
        <w:rPr>
          <w:rFonts w:asciiTheme="minorHAnsi" w:hAnsiTheme="minorHAnsi" w:cstheme="minorHAnsi"/>
          <w:color w:val="000000" w:themeColor="text1"/>
          <w:sz w:val="24"/>
          <w:szCs w:val="24"/>
          <w:lang w:val="en-GB"/>
        </w:rPr>
        <w:t xml:space="preserve"> </w:t>
      </w:r>
      <w:r w:rsidRPr="004128AA">
        <w:rPr>
          <w:rFonts w:asciiTheme="minorHAnsi" w:hAnsiTheme="minorHAnsi" w:cstheme="minorHAnsi"/>
          <w:color w:val="000000" w:themeColor="text1"/>
          <w:sz w:val="24"/>
          <w:szCs w:val="24"/>
          <w:lang w:val="en-GB"/>
        </w:rPr>
        <w:t xml:space="preserve">and generate ideas for policy, advocacy, and other initiatives to accelerate progress and tackle challenges to SDG implementation, including in areas such as financing, monitoring and accountability, </w:t>
      </w:r>
      <w:r>
        <w:rPr>
          <w:rFonts w:asciiTheme="minorHAnsi" w:hAnsiTheme="minorHAnsi" w:cstheme="minorHAnsi"/>
          <w:color w:val="000000" w:themeColor="text1"/>
          <w:sz w:val="24"/>
          <w:szCs w:val="24"/>
          <w:lang w:val="en-GB"/>
        </w:rPr>
        <w:t xml:space="preserve">global indicators </w:t>
      </w:r>
      <w:r w:rsidRPr="004128AA">
        <w:rPr>
          <w:rFonts w:asciiTheme="minorHAnsi" w:hAnsiTheme="minorHAnsi" w:cstheme="minorHAnsi"/>
          <w:color w:val="000000" w:themeColor="text1"/>
          <w:sz w:val="24"/>
          <w:szCs w:val="24"/>
          <w:lang w:val="en-GB"/>
        </w:rPr>
        <w:t>and the intersection of SDGs and climate</w:t>
      </w:r>
      <w:r>
        <w:rPr>
          <w:rFonts w:asciiTheme="minorHAnsi" w:hAnsiTheme="minorHAnsi" w:cstheme="minorHAnsi"/>
          <w:color w:val="000000" w:themeColor="text1"/>
          <w:sz w:val="24"/>
          <w:szCs w:val="24"/>
          <w:lang w:val="en-GB"/>
        </w:rPr>
        <w:t>;</w:t>
      </w:r>
    </w:p>
    <w:p w14:paraId="0DDDFF5B" w14:textId="77777777" w:rsidR="00532A6C" w:rsidRDefault="00532A6C" w:rsidP="00532A6C">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Coordinate, oversee and provide technical guidance and mentoring to regional and national DPOs involved in developing SDG reports from a CRPD perspective; </w:t>
      </w:r>
    </w:p>
    <w:p w14:paraId="48840F9B" w14:textId="77777777" w:rsidR="00532A6C" w:rsidRDefault="00532A6C" w:rsidP="00532A6C">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Support the engagement and strategic mobilisation of DPOs on the SDGs at the regional and national levels (consistent with strategies for regional technical hubs and regional capacity development);</w:t>
      </w:r>
    </w:p>
    <w:p w14:paraId="1899FCE9" w14:textId="6688289F" w:rsidR="00532A6C" w:rsidRDefault="00532A6C" w:rsidP="00532A6C">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Support </w:t>
      </w:r>
      <w:r w:rsidRPr="00C713C1">
        <w:rPr>
          <w:rFonts w:asciiTheme="minorHAnsi" w:hAnsiTheme="minorHAnsi" w:cstheme="minorHAnsi"/>
          <w:color w:val="000000" w:themeColor="text1"/>
          <w:sz w:val="24"/>
          <w:szCs w:val="24"/>
          <w:lang w:val="en-GB"/>
        </w:rPr>
        <w:t xml:space="preserve">the work of the Stakeholders Group of Persons with Disabilities and engagement of IDA and DPOs with the Agenda 2030 and implementation of </w:t>
      </w:r>
      <w:r>
        <w:rPr>
          <w:rFonts w:asciiTheme="minorHAnsi" w:hAnsiTheme="minorHAnsi" w:cstheme="minorHAnsi"/>
          <w:color w:val="000000" w:themeColor="text1"/>
          <w:sz w:val="24"/>
          <w:szCs w:val="24"/>
          <w:lang w:val="en-GB"/>
        </w:rPr>
        <w:t>the SDGs</w:t>
      </w:r>
      <w:r w:rsidRPr="00C713C1">
        <w:rPr>
          <w:rFonts w:asciiTheme="minorHAnsi" w:hAnsiTheme="minorHAnsi" w:cstheme="minorHAnsi"/>
          <w:color w:val="000000" w:themeColor="text1"/>
          <w:sz w:val="24"/>
          <w:szCs w:val="24"/>
          <w:lang w:val="en-GB"/>
        </w:rPr>
        <w:t xml:space="preserve"> in</w:t>
      </w:r>
      <w:r>
        <w:rPr>
          <w:rFonts w:asciiTheme="minorHAnsi" w:hAnsiTheme="minorHAnsi" w:cstheme="minorHAnsi"/>
          <w:color w:val="000000" w:themeColor="text1"/>
          <w:sz w:val="24"/>
          <w:szCs w:val="24"/>
          <w:lang w:val="en-GB"/>
        </w:rPr>
        <w:t xml:space="preserve"> </w:t>
      </w:r>
      <w:r w:rsidRPr="00C713C1">
        <w:rPr>
          <w:rFonts w:asciiTheme="minorHAnsi" w:hAnsiTheme="minorHAnsi" w:cstheme="minorHAnsi"/>
          <w:color w:val="000000" w:themeColor="text1"/>
          <w:sz w:val="24"/>
          <w:szCs w:val="24"/>
          <w:lang w:val="en-GB"/>
        </w:rPr>
        <w:t>UN, including the oversight</w:t>
      </w:r>
      <w:r>
        <w:rPr>
          <w:rFonts w:asciiTheme="minorHAnsi" w:hAnsiTheme="minorHAnsi" w:cstheme="minorHAnsi"/>
          <w:color w:val="000000" w:themeColor="text1"/>
          <w:sz w:val="24"/>
          <w:szCs w:val="24"/>
          <w:lang w:val="en-GB"/>
        </w:rPr>
        <w:t xml:space="preserve"> </w:t>
      </w:r>
      <w:r w:rsidRPr="00C713C1">
        <w:rPr>
          <w:rFonts w:asciiTheme="minorHAnsi" w:hAnsiTheme="minorHAnsi" w:cstheme="minorHAnsi"/>
          <w:color w:val="000000" w:themeColor="text1"/>
          <w:sz w:val="24"/>
          <w:szCs w:val="24"/>
          <w:lang w:val="en-GB"/>
        </w:rPr>
        <w:t xml:space="preserve">and preparation of the annual HLPF position papers of the Stakeholder Group, coordination with  </w:t>
      </w:r>
      <w:r>
        <w:rPr>
          <w:rFonts w:asciiTheme="minorHAnsi" w:hAnsiTheme="minorHAnsi" w:cstheme="minorHAnsi"/>
          <w:color w:val="000000" w:themeColor="text1"/>
          <w:sz w:val="24"/>
          <w:szCs w:val="24"/>
          <w:lang w:val="en-GB"/>
        </w:rPr>
        <w:t xml:space="preserve">and </w:t>
      </w:r>
      <w:r w:rsidRPr="00C713C1">
        <w:rPr>
          <w:rFonts w:asciiTheme="minorHAnsi" w:hAnsiTheme="minorHAnsi" w:cstheme="minorHAnsi"/>
          <w:color w:val="000000" w:themeColor="text1"/>
          <w:sz w:val="24"/>
          <w:szCs w:val="24"/>
          <w:lang w:val="en-GB"/>
        </w:rPr>
        <w:t xml:space="preserve"> collaboration with the co-chairs of the thematic groups and regional disability constituency focal points</w:t>
      </w:r>
      <w:r w:rsidRPr="006F415A">
        <w:rPr>
          <w:rFonts w:asciiTheme="minorHAnsi" w:hAnsiTheme="minorHAnsi" w:cstheme="minorHAnsi"/>
          <w:color w:val="000000" w:themeColor="text1"/>
          <w:sz w:val="24"/>
          <w:szCs w:val="24"/>
          <w:lang w:val="en-GB"/>
        </w:rPr>
        <w:t xml:space="preserve">; </w:t>
      </w:r>
    </w:p>
    <w:p w14:paraId="108B3B86" w14:textId="77777777" w:rsidR="00532A6C" w:rsidRPr="00E403E5" w:rsidRDefault="00532A6C" w:rsidP="00532A6C">
      <w:pPr>
        <w:pStyle w:val="ColorfulList-Accent11"/>
        <w:spacing w:after="0" w:line="240" w:lineRule="auto"/>
        <w:ind w:left="502"/>
        <w:contextualSpacing/>
        <w:rPr>
          <w:rFonts w:asciiTheme="minorHAnsi" w:hAnsiTheme="minorHAnsi" w:cstheme="minorHAnsi"/>
          <w:color w:val="000000" w:themeColor="text1"/>
          <w:sz w:val="24"/>
          <w:szCs w:val="24"/>
          <w:lang w:val="en-GB"/>
        </w:rPr>
      </w:pPr>
    </w:p>
    <w:p w14:paraId="0C6E7A5D" w14:textId="68DE449D" w:rsidR="00794C0E" w:rsidRPr="00794C0E" w:rsidRDefault="0056588E" w:rsidP="00794C0E">
      <w:pPr>
        <w:numPr>
          <w:ilvl w:val="0"/>
          <w:numId w:val="21"/>
        </w:numPr>
        <w:suppressAutoHyphens w:val="0"/>
        <w:autoSpaceDN/>
        <w:spacing w:after="120" w:line="240" w:lineRule="auto"/>
        <w:jc w:val="both"/>
        <w:textAlignment w:val="auto"/>
        <w:rPr>
          <w:rFonts w:cs="Calibri"/>
          <w:b/>
          <w:sz w:val="24"/>
          <w:szCs w:val="24"/>
          <w:lang w:val="en-GB"/>
        </w:rPr>
      </w:pPr>
      <w:r>
        <w:rPr>
          <w:rFonts w:cs="Calibri"/>
          <w:b/>
          <w:sz w:val="24"/>
          <w:szCs w:val="24"/>
          <w:lang w:val="en-GB"/>
        </w:rPr>
        <w:t>Support and advise</w:t>
      </w:r>
      <w:r w:rsidR="0034503B">
        <w:rPr>
          <w:rFonts w:cs="Calibri"/>
          <w:b/>
          <w:sz w:val="24"/>
          <w:szCs w:val="24"/>
          <w:lang w:val="en-GB"/>
        </w:rPr>
        <w:t xml:space="preserve"> the IDA</w:t>
      </w:r>
      <w:r>
        <w:rPr>
          <w:rFonts w:cs="Calibri"/>
          <w:b/>
          <w:sz w:val="24"/>
          <w:szCs w:val="24"/>
          <w:lang w:val="en-GB"/>
        </w:rPr>
        <w:t xml:space="preserve"> </w:t>
      </w:r>
      <w:r w:rsidR="0034503B">
        <w:rPr>
          <w:rFonts w:cs="Calibri"/>
          <w:b/>
          <w:sz w:val="24"/>
          <w:szCs w:val="24"/>
          <w:lang w:val="en-GB"/>
        </w:rPr>
        <w:t xml:space="preserve">Senior Advocacy Manager in </w:t>
      </w:r>
      <w:r w:rsidR="00532A6C">
        <w:rPr>
          <w:rFonts w:cs="Calibri"/>
          <w:b/>
          <w:sz w:val="24"/>
          <w:szCs w:val="24"/>
          <w:lang w:val="en-GB"/>
        </w:rPr>
        <w:t xml:space="preserve">the </w:t>
      </w:r>
      <w:r w:rsidR="0034503B">
        <w:rPr>
          <w:rFonts w:cs="Calibri"/>
          <w:b/>
          <w:sz w:val="24"/>
          <w:szCs w:val="24"/>
          <w:lang w:val="en-GB"/>
        </w:rPr>
        <w:t xml:space="preserve">delivery of </w:t>
      </w:r>
      <w:r w:rsidR="00532A6C">
        <w:rPr>
          <w:rFonts w:cs="Calibri"/>
          <w:b/>
          <w:sz w:val="24"/>
          <w:szCs w:val="24"/>
          <w:lang w:val="en-GB"/>
        </w:rPr>
        <w:t xml:space="preserve">high-level </w:t>
      </w:r>
      <w:r w:rsidR="0034503B">
        <w:rPr>
          <w:rFonts w:cs="Calibri"/>
          <w:b/>
          <w:sz w:val="24"/>
          <w:szCs w:val="24"/>
          <w:lang w:val="en-GB"/>
        </w:rPr>
        <w:t xml:space="preserve">advocacy </w:t>
      </w:r>
      <w:r w:rsidR="00532A6C">
        <w:rPr>
          <w:rFonts w:cs="Calibri"/>
          <w:b/>
          <w:sz w:val="24"/>
          <w:szCs w:val="24"/>
          <w:lang w:val="en-GB"/>
        </w:rPr>
        <w:t xml:space="preserve">towards the UN system </w:t>
      </w:r>
      <w:r w:rsidR="0034503B">
        <w:rPr>
          <w:rFonts w:cs="Calibri"/>
          <w:b/>
          <w:sz w:val="24"/>
          <w:szCs w:val="24"/>
          <w:lang w:val="en-GB"/>
        </w:rPr>
        <w:t xml:space="preserve">in New York </w:t>
      </w:r>
    </w:p>
    <w:p w14:paraId="6BD0A1AC" w14:textId="60FC48E3" w:rsidR="00126775" w:rsidRDefault="0034503B" w:rsidP="00126775">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Support, advise and deliver on </w:t>
      </w:r>
      <w:r w:rsidR="00794C0E" w:rsidRPr="00126775">
        <w:rPr>
          <w:rFonts w:asciiTheme="minorHAnsi" w:hAnsiTheme="minorHAnsi" w:cstheme="minorHAnsi"/>
          <w:color w:val="000000" w:themeColor="text1"/>
          <w:sz w:val="24"/>
          <w:szCs w:val="24"/>
          <w:lang w:val="en-GB"/>
        </w:rPr>
        <w:t xml:space="preserve">the IDA advocacy strategy towards the UN General </w:t>
      </w:r>
      <w:r w:rsidR="007749B2">
        <w:rPr>
          <w:rFonts w:asciiTheme="minorHAnsi" w:hAnsiTheme="minorHAnsi" w:cstheme="minorHAnsi"/>
          <w:color w:val="000000" w:themeColor="text1"/>
          <w:sz w:val="24"/>
          <w:szCs w:val="24"/>
          <w:lang w:val="en-GB"/>
        </w:rPr>
        <w:t>A</w:t>
      </w:r>
      <w:r w:rsidR="00794C0E" w:rsidRPr="00126775">
        <w:rPr>
          <w:rFonts w:asciiTheme="minorHAnsi" w:hAnsiTheme="minorHAnsi" w:cstheme="minorHAnsi"/>
          <w:color w:val="000000" w:themeColor="text1"/>
          <w:sz w:val="24"/>
          <w:szCs w:val="24"/>
          <w:lang w:val="en-GB"/>
        </w:rPr>
        <w:t>ssembly</w:t>
      </w:r>
      <w:r w:rsidR="00532A6C">
        <w:rPr>
          <w:rFonts w:asciiTheme="minorHAnsi" w:hAnsiTheme="minorHAnsi" w:cstheme="minorHAnsi"/>
          <w:color w:val="000000" w:themeColor="text1"/>
          <w:sz w:val="24"/>
          <w:szCs w:val="24"/>
          <w:lang w:val="en-GB"/>
        </w:rPr>
        <w:t xml:space="preserve"> (UN GA)</w:t>
      </w:r>
      <w:r w:rsidR="00794C0E" w:rsidRPr="00126775">
        <w:rPr>
          <w:rFonts w:asciiTheme="minorHAnsi" w:hAnsiTheme="minorHAnsi" w:cstheme="minorHAnsi"/>
          <w:color w:val="000000" w:themeColor="text1"/>
          <w:sz w:val="24"/>
          <w:szCs w:val="24"/>
          <w:lang w:val="en-GB"/>
        </w:rPr>
        <w:t xml:space="preserve">, with particular focus </w:t>
      </w:r>
      <w:r w:rsidR="00E46CC6">
        <w:rPr>
          <w:rFonts w:asciiTheme="minorHAnsi" w:hAnsiTheme="minorHAnsi" w:cstheme="minorHAnsi"/>
          <w:color w:val="000000" w:themeColor="text1"/>
          <w:sz w:val="24"/>
          <w:szCs w:val="24"/>
          <w:lang w:val="en-GB"/>
        </w:rPr>
        <w:t>on</w:t>
      </w:r>
      <w:r w:rsidR="00794C0E">
        <w:rPr>
          <w:rFonts w:asciiTheme="minorHAnsi" w:hAnsiTheme="minorHAnsi" w:cstheme="minorHAnsi"/>
          <w:color w:val="000000" w:themeColor="text1"/>
          <w:sz w:val="24"/>
          <w:szCs w:val="24"/>
          <w:lang w:val="en-GB"/>
        </w:rPr>
        <w:t xml:space="preserve"> </w:t>
      </w:r>
      <w:r w:rsidR="00532A6C">
        <w:rPr>
          <w:rFonts w:asciiTheme="minorHAnsi" w:hAnsiTheme="minorHAnsi" w:cstheme="minorHAnsi"/>
          <w:color w:val="000000" w:themeColor="text1"/>
          <w:sz w:val="24"/>
          <w:szCs w:val="24"/>
          <w:lang w:val="en-GB"/>
        </w:rPr>
        <w:t>S</w:t>
      </w:r>
      <w:r w:rsidR="00794C0E">
        <w:rPr>
          <w:rFonts w:asciiTheme="minorHAnsi" w:hAnsiTheme="minorHAnsi" w:cstheme="minorHAnsi"/>
          <w:color w:val="000000" w:themeColor="text1"/>
          <w:sz w:val="24"/>
          <w:szCs w:val="24"/>
          <w:lang w:val="en-GB"/>
        </w:rPr>
        <w:t>econd and</w:t>
      </w:r>
      <w:r w:rsidR="00E46CC6">
        <w:rPr>
          <w:rFonts w:asciiTheme="minorHAnsi" w:hAnsiTheme="minorHAnsi" w:cstheme="minorHAnsi"/>
          <w:color w:val="000000" w:themeColor="text1"/>
          <w:sz w:val="24"/>
          <w:szCs w:val="24"/>
          <w:lang w:val="en-GB"/>
        </w:rPr>
        <w:t xml:space="preserve"> </w:t>
      </w:r>
      <w:r w:rsidR="00532A6C">
        <w:rPr>
          <w:rFonts w:asciiTheme="minorHAnsi" w:hAnsiTheme="minorHAnsi" w:cstheme="minorHAnsi"/>
          <w:color w:val="000000" w:themeColor="text1"/>
          <w:sz w:val="24"/>
          <w:szCs w:val="24"/>
          <w:lang w:val="en-GB"/>
        </w:rPr>
        <w:t>T</w:t>
      </w:r>
      <w:r w:rsidR="00E46CC6">
        <w:rPr>
          <w:rFonts w:asciiTheme="minorHAnsi" w:hAnsiTheme="minorHAnsi" w:cstheme="minorHAnsi"/>
          <w:color w:val="000000" w:themeColor="text1"/>
          <w:sz w:val="24"/>
          <w:szCs w:val="24"/>
          <w:lang w:val="en-GB"/>
        </w:rPr>
        <w:t xml:space="preserve">hird </w:t>
      </w:r>
      <w:r w:rsidR="00532A6C">
        <w:rPr>
          <w:rFonts w:asciiTheme="minorHAnsi" w:hAnsiTheme="minorHAnsi" w:cstheme="minorHAnsi"/>
          <w:color w:val="000000" w:themeColor="text1"/>
          <w:sz w:val="24"/>
          <w:szCs w:val="24"/>
          <w:lang w:val="en-GB"/>
        </w:rPr>
        <w:t>C</w:t>
      </w:r>
      <w:r w:rsidR="00E46CC6">
        <w:rPr>
          <w:rFonts w:asciiTheme="minorHAnsi" w:hAnsiTheme="minorHAnsi" w:cstheme="minorHAnsi"/>
          <w:color w:val="000000" w:themeColor="text1"/>
          <w:sz w:val="24"/>
          <w:szCs w:val="24"/>
          <w:lang w:val="en-GB"/>
        </w:rPr>
        <w:t>ommittee</w:t>
      </w:r>
      <w:r w:rsidR="00794C0E">
        <w:rPr>
          <w:rFonts w:asciiTheme="minorHAnsi" w:hAnsiTheme="minorHAnsi" w:cstheme="minorHAnsi"/>
          <w:color w:val="000000" w:themeColor="text1"/>
          <w:sz w:val="24"/>
          <w:szCs w:val="24"/>
          <w:lang w:val="en-GB"/>
        </w:rPr>
        <w:t xml:space="preserve">, as well as </w:t>
      </w:r>
      <w:r w:rsidR="00E46CC6" w:rsidRPr="00003598">
        <w:rPr>
          <w:rFonts w:asciiTheme="minorHAnsi" w:hAnsiTheme="minorHAnsi" w:cstheme="minorHAnsi"/>
          <w:color w:val="000000" w:themeColor="text1"/>
          <w:sz w:val="24"/>
          <w:szCs w:val="24"/>
          <w:lang w:val="en-GB"/>
        </w:rPr>
        <w:t>the annual political declaration of the UN</w:t>
      </w:r>
      <w:r w:rsidR="00532A6C">
        <w:rPr>
          <w:rFonts w:asciiTheme="minorHAnsi" w:hAnsiTheme="minorHAnsi" w:cstheme="minorHAnsi"/>
          <w:color w:val="000000" w:themeColor="text1"/>
          <w:sz w:val="24"/>
          <w:szCs w:val="24"/>
          <w:lang w:val="en-GB"/>
        </w:rPr>
        <w:t xml:space="preserve"> </w:t>
      </w:r>
      <w:r w:rsidR="00E46CC6" w:rsidRPr="00003598">
        <w:rPr>
          <w:rFonts w:asciiTheme="minorHAnsi" w:hAnsiTheme="minorHAnsi" w:cstheme="minorHAnsi"/>
          <w:color w:val="000000" w:themeColor="text1"/>
          <w:sz w:val="24"/>
          <w:szCs w:val="24"/>
          <w:lang w:val="en-GB"/>
        </w:rPr>
        <w:t>GA</w:t>
      </w:r>
      <w:r w:rsidR="00BF23F4">
        <w:rPr>
          <w:rFonts w:asciiTheme="minorHAnsi" w:hAnsiTheme="minorHAnsi" w:cstheme="minorHAnsi"/>
          <w:color w:val="000000" w:themeColor="text1"/>
          <w:sz w:val="24"/>
          <w:szCs w:val="24"/>
          <w:lang w:val="en-GB"/>
        </w:rPr>
        <w:t>;</w:t>
      </w:r>
    </w:p>
    <w:p w14:paraId="71729059" w14:textId="093C296A" w:rsidR="00126775" w:rsidRPr="00472AF5" w:rsidRDefault="006F415A" w:rsidP="00472AF5">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C</w:t>
      </w:r>
      <w:r w:rsidR="00794C0E" w:rsidRPr="00126775">
        <w:rPr>
          <w:rFonts w:asciiTheme="minorHAnsi" w:hAnsiTheme="minorHAnsi" w:cstheme="minorHAnsi"/>
          <w:color w:val="000000" w:themeColor="text1"/>
          <w:sz w:val="24"/>
          <w:szCs w:val="24"/>
          <w:lang w:val="en-GB"/>
        </w:rPr>
        <w:t>ontribute to cross</w:t>
      </w:r>
      <w:r w:rsidR="007749B2">
        <w:rPr>
          <w:rFonts w:asciiTheme="minorHAnsi" w:hAnsiTheme="minorHAnsi" w:cstheme="minorHAnsi"/>
          <w:color w:val="000000" w:themeColor="text1"/>
          <w:sz w:val="24"/>
          <w:szCs w:val="24"/>
          <w:lang w:val="en-GB"/>
        </w:rPr>
        <w:t>-</w:t>
      </w:r>
      <w:r w:rsidR="00794C0E" w:rsidRPr="00126775">
        <w:rPr>
          <w:rFonts w:asciiTheme="minorHAnsi" w:hAnsiTheme="minorHAnsi" w:cstheme="minorHAnsi"/>
          <w:color w:val="000000" w:themeColor="text1"/>
          <w:sz w:val="24"/>
          <w:szCs w:val="24"/>
          <w:lang w:val="en-GB"/>
        </w:rPr>
        <w:t>Atlantic collaboration in securing the coherence of messaging between Geneva and New York office of IDA,</w:t>
      </w:r>
      <w:r w:rsidR="00472AF5">
        <w:rPr>
          <w:rFonts w:asciiTheme="minorHAnsi" w:hAnsiTheme="minorHAnsi" w:cstheme="minorHAnsi"/>
          <w:color w:val="000000" w:themeColor="text1"/>
          <w:sz w:val="24"/>
          <w:szCs w:val="24"/>
          <w:lang w:val="en-GB"/>
        </w:rPr>
        <w:t xml:space="preserve"> and</w:t>
      </w:r>
      <w:r w:rsidR="0034503B">
        <w:rPr>
          <w:rFonts w:asciiTheme="minorHAnsi" w:hAnsiTheme="minorHAnsi" w:cstheme="minorHAnsi"/>
          <w:color w:val="000000" w:themeColor="text1"/>
          <w:sz w:val="24"/>
          <w:szCs w:val="24"/>
          <w:lang w:val="en-GB"/>
        </w:rPr>
        <w:t xml:space="preserve"> lead on </w:t>
      </w:r>
      <w:r w:rsidR="00794C0E" w:rsidRPr="00472AF5">
        <w:rPr>
          <w:rFonts w:asciiTheme="minorHAnsi" w:hAnsiTheme="minorHAnsi" w:cstheme="minorHAnsi"/>
          <w:color w:val="000000" w:themeColor="text1"/>
          <w:sz w:val="24"/>
          <w:szCs w:val="24"/>
          <w:lang w:val="en-GB"/>
        </w:rPr>
        <w:t xml:space="preserve">coordination with </w:t>
      </w:r>
      <w:r w:rsidR="00472AF5" w:rsidRPr="00472AF5">
        <w:rPr>
          <w:rFonts w:asciiTheme="minorHAnsi" w:hAnsiTheme="minorHAnsi" w:cstheme="minorHAnsi"/>
          <w:color w:val="000000" w:themeColor="text1"/>
          <w:sz w:val="24"/>
          <w:szCs w:val="24"/>
          <w:lang w:val="en-GB"/>
        </w:rPr>
        <w:t xml:space="preserve">Member States </w:t>
      </w:r>
      <w:r w:rsidR="00794C0E" w:rsidRPr="00472AF5">
        <w:rPr>
          <w:rFonts w:asciiTheme="minorHAnsi" w:hAnsiTheme="minorHAnsi" w:cstheme="minorHAnsi"/>
          <w:color w:val="000000" w:themeColor="text1"/>
          <w:sz w:val="24"/>
          <w:szCs w:val="24"/>
          <w:lang w:val="en-GB"/>
        </w:rPr>
        <w:t>as well as OHCHR</w:t>
      </w:r>
      <w:r w:rsidR="00472AF5" w:rsidRPr="00472AF5">
        <w:rPr>
          <w:rFonts w:asciiTheme="minorHAnsi" w:hAnsiTheme="minorHAnsi" w:cstheme="minorHAnsi"/>
          <w:color w:val="000000" w:themeColor="text1"/>
          <w:sz w:val="24"/>
          <w:szCs w:val="24"/>
          <w:lang w:val="en-GB"/>
        </w:rPr>
        <w:t xml:space="preserve"> and DESA, </w:t>
      </w:r>
      <w:r w:rsidR="00794C0E" w:rsidRPr="00472AF5">
        <w:rPr>
          <w:rFonts w:asciiTheme="minorHAnsi" w:hAnsiTheme="minorHAnsi" w:cstheme="minorHAnsi"/>
          <w:color w:val="000000" w:themeColor="text1"/>
          <w:sz w:val="24"/>
          <w:szCs w:val="24"/>
          <w:lang w:val="en-GB"/>
        </w:rPr>
        <w:t xml:space="preserve">especially when it comes to thematic resolutions in Human Rights Council </w:t>
      </w:r>
      <w:r w:rsidR="00126775" w:rsidRPr="00472AF5">
        <w:rPr>
          <w:rFonts w:asciiTheme="minorHAnsi" w:hAnsiTheme="minorHAnsi" w:cstheme="minorHAnsi"/>
          <w:color w:val="000000" w:themeColor="text1"/>
          <w:sz w:val="24"/>
          <w:szCs w:val="24"/>
          <w:lang w:val="en-GB"/>
        </w:rPr>
        <w:t xml:space="preserve">and </w:t>
      </w:r>
      <w:r w:rsidR="00794C0E" w:rsidRPr="00472AF5">
        <w:rPr>
          <w:rFonts w:asciiTheme="minorHAnsi" w:hAnsiTheme="minorHAnsi" w:cstheme="minorHAnsi"/>
          <w:color w:val="000000" w:themeColor="text1"/>
          <w:sz w:val="24"/>
          <w:szCs w:val="24"/>
          <w:lang w:val="en-GB"/>
        </w:rPr>
        <w:t>General Assembly</w:t>
      </w:r>
      <w:r w:rsidR="00BF23F4">
        <w:rPr>
          <w:rFonts w:asciiTheme="minorHAnsi" w:hAnsiTheme="minorHAnsi" w:cstheme="minorHAnsi"/>
          <w:color w:val="000000" w:themeColor="text1"/>
          <w:sz w:val="24"/>
          <w:szCs w:val="24"/>
          <w:lang w:val="en-GB"/>
        </w:rPr>
        <w:t>;</w:t>
      </w:r>
      <w:r w:rsidR="00794C0E" w:rsidRPr="00472AF5">
        <w:rPr>
          <w:rFonts w:asciiTheme="minorHAnsi" w:hAnsiTheme="minorHAnsi" w:cstheme="minorHAnsi"/>
          <w:color w:val="000000" w:themeColor="text1"/>
          <w:sz w:val="24"/>
          <w:szCs w:val="24"/>
          <w:lang w:val="en-GB"/>
        </w:rPr>
        <w:t xml:space="preserve"> </w:t>
      </w:r>
    </w:p>
    <w:p w14:paraId="717DC5EA" w14:textId="0647A101" w:rsidR="00126775" w:rsidRDefault="0034503B" w:rsidP="00126775">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Sustain and build </w:t>
      </w:r>
      <w:r w:rsidR="00126775" w:rsidRPr="00126775">
        <w:rPr>
          <w:rFonts w:asciiTheme="minorHAnsi" w:hAnsiTheme="minorHAnsi" w:cstheme="minorHAnsi"/>
          <w:color w:val="000000" w:themeColor="text1"/>
          <w:sz w:val="24"/>
          <w:szCs w:val="24"/>
          <w:lang w:val="en-GB"/>
        </w:rPr>
        <w:t xml:space="preserve">the relationship with the </w:t>
      </w:r>
      <w:r w:rsidR="00472AF5">
        <w:rPr>
          <w:rFonts w:asciiTheme="minorHAnsi" w:hAnsiTheme="minorHAnsi" w:cstheme="minorHAnsi"/>
          <w:color w:val="000000" w:themeColor="text1"/>
          <w:sz w:val="24"/>
          <w:szCs w:val="24"/>
          <w:lang w:val="en-GB"/>
        </w:rPr>
        <w:t xml:space="preserve">Member States in </w:t>
      </w:r>
      <w:r w:rsidR="00126775" w:rsidRPr="00126775">
        <w:rPr>
          <w:rFonts w:asciiTheme="minorHAnsi" w:hAnsiTheme="minorHAnsi" w:cstheme="minorHAnsi"/>
          <w:color w:val="000000" w:themeColor="text1"/>
          <w:sz w:val="24"/>
          <w:szCs w:val="24"/>
          <w:lang w:val="en-GB"/>
        </w:rPr>
        <w:t>New York</w:t>
      </w:r>
      <w:r w:rsidR="00472AF5">
        <w:rPr>
          <w:rFonts w:asciiTheme="minorHAnsi" w:hAnsiTheme="minorHAnsi" w:cstheme="minorHAnsi"/>
          <w:color w:val="000000" w:themeColor="text1"/>
          <w:sz w:val="24"/>
          <w:szCs w:val="24"/>
          <w:lang w:val="en-GB"/>
        </w:rPr>
        <w:t>,</w:t>
      </w:r>
      <w:r w:rsidR="00126775" w:rsidRPr="00126775">
        <w:rPr>
          <w:rFonts w:asciiTheme="minorHAnsi" w:hAnsiTheme="minorHAnsi" w:cstheme="minorHAnsi"/>
          <w:color w:val="000000" w:themeColor="text1"/>
          <w:sz w:val="24"/>
          <w:szCs w:val="24"/>
          <w:lang w:val="en-GB"/>
        </w:rPr>
        <w:t xml:space="preserve"> in particular the </w:t>
      </w:r>
      <w:r w:rsidR="00472AF5">
        <w:rPr>
          <w:rFonts w:asciiTheme="minorHAnsi" w:hAnsiTheme="minorHAnsi" w:cstheme="minorHAnsi"/>
          <w:color w:val="000000" w:themeColor="text1"/>
          <w:sz w:val="24"/>
          <w:szCs w:val="24"/>
          <w:lang w:val="en-GB"/>
        </w:rPr>
        <w:t>Group of Friends</w:t>
      </w:r>
      <w:r w:rsidR="00126775" w:rsidRPr="00126775">
        <w:rPr>
          <w:rFonts w:asciiTheme="minorHAnsi" w:hAnsiTheme="minorHAnsi" w:cstheme="minorHAnsi"/>
          <w:color w:val="000000" w:themeColor="text1"/>
          <w:sz w:val="24"/>
          <w:szCs w:val="24"/>
          <w:lang w:val="en-GB"/>
        </w:rPr>
        <w:t>,</w:t>
      </w:r>
      <w:r w:rsidR="00472AF5">
        <w:rPr>
          <w:rFonts w:asciiTheme="minorHAnsi" w:hAnsiTheme="minorHAnsi" w:cstheme="minorHAnsi"/>
          <w:color w:val="000000" w:themeColor="text1"/>
          <w:sz w:val="24"/>
          <w:szCs w:val="24"/>
          <w:lang w:val="en-GB"/>
        </w:rPr>
        <w:t xml:space="preserve"> as well as </w:t>
      </w:r>
      <w:r w:rsidR="00126775" w:rsidRPr="00126775">
        <w:rPr>
          <w:rFonts w:asciiTheme="minorHAnsi" w:hAnsiTheme="minorHAnsi" w:cstheme="minorHAnsi"/>
          <w:color w:val="000000" w:themeColor="text1"/>
          <w:sz w:val="24"/>
          <w:szCs w:val="24"/>
          <w:lang w:val="en-GB"/>
        </w:rPr>
        <w:t xml:space="preserve">with the relevant UN </w:t>
      </w:r>
      <w:r w:rsidR="00E46CC6" w:rsidRPr="00003598">
        <w:rPr>
          <w:rFonts w:asciiTheme="minorHAnsi" w:hAnsiTheme="minorHAnsi" w:cstheme="minorHAnsi"/>
          <w:color w:val="000000" w:themeColor="text1"/>
          <w:sz w:val="24"/>
          <w:szCs w:val="24"/>
          <w:lang w:val="en-GB"/>
        </w:rPr>
        <w:t>agencies</w:t>
      </w:r>
      <w:r w:rsidR="00ED6609">
        <w:rPr>
          <w:rFonts w:asciiTheme="minorHAnsi" w:hAnsiTheme="minorHAnsi" w:cstheme="minorHAnsi"/>
          <w:color w:val="000000" w:themeColor="text1"/>
          <w:sz w:val="24"/>
          <w:szCs w:val="24"/>
          <w:lang w:val="en-GB"/>
        </w:rPr>
        <w:t>;</w:t>
      </w:r>
      <w:r w:rsidR="00E46CC6" w:rsidRPr="00003598">
        <w:rPr>
          <w:rFonts w:asciiTheme="minorHAnsi" w:hAnsiTheme="minorHAnsi" w:cstheme="minorHAnsi"/>
          <w:color w:val="000000" w:themeColor="text1"/>
          <w:sz w:val="24"/>
          <w:szCs w:val="24"/>
          <w:lang w:val="en-GB"/>
        </w:rPr>
        <w:t xml:space="preserve"> </w:t>
      </w:r>
      <w:r w:rsidR="00126775">
        <w:rPr>
          <w:rFonts w:asciiTheme="minorHAnsi" w:hAnsiTheme="minorHAnsi" w:cstheme="minorHAnsi"/>
          <w:color w:val="000000" w:themeColor="text1"/>
          <w:sz w:val="24"/>
          <w:szCs w:val="24"/>
          <w:lang w:val="en-GB"/>
        </w:rPr>
        <w:t xml:space="preserve">  </w:t>
      </w:r>
    </w:p>
    <w:p w14:paraId="089BBB55" w14:textId="31FB39AA" w:rsidR="00C37744" w:rsidRDefault="00126775" w:rsidP="00126775">
      <w:pPr>
        <w:pStyle w:val="ColorfulList-Accent11"/>
        <w:numPr>
          <w:ilvl w:val="0"/>
          <w:numId w:val="2"/>
        </w:numPr>
        <w:suppressAutoHyphens w:val="0"/>
        <w:autoSpaceDN/>
        <w:spacing w:after="120" w:line="240" w:lineRule="auto"/>
        <w:contextualSpacing/>
        <w:jc w:val="both"/>
        <w:textAlignment w:val="auto"/>
        <w:rPr>
          <w:rFonts w:cs="Calibri"/>
          <w:sz w:val="24"/>
          <w:szCs w:val="24"/>
          <w:lang w:val="en-GB"/>
        </w:rPr>
      </w:pPr>
      <w:r w:rsidRPr="00D175D0">
        <w:rPr>
          <w:rFonts w:cs="Calibri"/>
          <w:sz w:val="24"/>
          <w:szCs w:val="24"/>
          <w:lang w:val="en-GB"/>
        </w:rPr>
        <w:t xml:space="preserve">Upon request, and </w:t>
      </w:r>
      <w:r w:rsidR="004B6C96">
        <w:rPr>
          <w:rFonts w:cs="Calibri"/>
          <w:sz w:val="24"/>
          <w:szCs w:val="24"/>
          <w:lang w:val="en-GB"/>
        </w:rPr>
        <w:t xml:space="preserve">upon delegation </w:t>
      </w:r>
      <w:r w:rsidRPr="00D175D0">
        <w:rPr>
          <w:rFonts w:cs="Calibri"/>
          <w:sz w:val="24"/>
          <w:szCs w:val="24"/>
          <w:lang w:val="en-GB"/>
        </w:rPr>
        <w:t>of</w:t>
      </w:r>
      <w:r w:rsidR="0034503B">
        <w:rPr>
          <w:rFonts w:cs="Calibri"/>
          <w:sz w:val="24"/>
          <w:szCs w:val="24"/>
          <w:lang w:val="en-GB"/>
        </w:rPr>
        <w:t xml:space="preserve"> the Senior Advocacy Manager</w:t>
      </w:r>
      <w:r w:rsidR="00ED6609">
        <w:rPr>
          <w:rFonts w:cs="Calibri"/>
          <w:sz w:val="24"/>
          <w:szCs w:val="24"/>
          <w:lang w:val="en-GB"/>
        </w:rPr>
        <w:t>,</w:t>
      </w:r>
      <w:r w:rsidRPr="00D175D0">
        <w:rPr>
          <w:rFonts w:cs="Calibri"/>
          <w:sz w:val="24"/>
          <w:szCs w:val="24"/>
          <w:lang w:val="en-GB"/>
        </w:rPr>
        <w:t xml:space="preserve"> provide advice, training and/or technical assistance to external stakeholders to further catalyse IDA’s work on human rights</w:t>
      </w:r>
      <w:r w:rsidR="00532A6C">
        <w:rPr>
          <w:rFonts w:cs="Calibri"/>
          <w:sz w:val="24"/>
          <w:szCs w:val="24"/>
          <w:lang w:val="en-GB"/>
        </w:rPr>
        <w:t>-</w:t>
      </w:r>
      <w:r w:rsidRPr="00D175D0">
        <w:rPr>
          <w:rFonts w:cs="Calibri"/>
          <w:sz w:val="24"/>
          <w:szCs w:val="24"/>
          <w:lang w:val="en-GB"/>
        </w:rPr>
        <w:t>related matters</w:t>
      </w:r>
      <w:r w:rsidR="00ED6609">
        <w:rPr>
          <w:rFonts w:cs="Calibri"/>
          <w:sz w:val="24"/>
          <w:szCs w:val="24"/>
          <w:lang w:val="en-GB"/>
        </w:rPr>
        <w:t>;</w:t>
      </w:r>
    </w:p>
    <w:p w14:paraId="66845BA5" w14:textId="777AAC58" w:rsidR="00126775" w:rsidRPr="00D175D0" w:rsidRDefault="006F415A" w:rsidP="00126775">
      <w:pPr>
        <w:pStyle w:val="ColorfulList-Accent11"/>
        <w:numPr>
          <w:ilvl w:val="0"/>
          <w:numId w:val="2"/>
        </w:numPr>
        <w:suppressAutoHyphens w:val="0"/>
        <w:autoSpaceDN/>
        <w:spacing w:after="120" w:line="240" w:lineRule="auto"/>
        <w:contextualSpacing/>
        <w:jc w:val="both"/>
        <w:textAlignment w:val="auto"/>
        <w:rPr>
          <w:rFonts w:cs="Calibri"/>
          <w:sz w:val="24"/>
          <w:szCs w:val="24"/>
          <w:lang w:val="en-GB"/>
        </w:rPr>
      </w:pPr>
      <w:r>
        <w:rPr>
          <w:rFonts w:cs="Calibri"/>
          <w:sz w:val="24"/>
          <w:szCs w:val="24"/>
          <w:lang w:val="en-GB"/>
        </w:rPr>
        <w:t>I</w:t>
      </w:r>
      <w:r w:rsidR="00C37744">
        <w:rPr>
          <w:rFonts w:cs="Calibri"/>
          <w:sz w:val="24"/>
          <w:szCs w:val="24"/>
          <w:lang w:val="en-GB"/>
        </w:rPr>
        <w:t xml:space="preserve">n </w:t>
      </w:r>
      <w:r>
        <w:rPr>
          <w:rFonts w:cs="Calibri"/>
          <w:sz w:val="24"/>
          <w:szCs w:val="24"/>
          <w:lang w:val="en-GB"/>
        </w:rPr>
        <w:t xml:space="preserve">close </w:t>
      </w:r>
      <w:r w:rsidR="00C37744">
        <w:rPr>
          <w:rFonts w:cs="Calibri"/>
          <w:sz w:val="24"/>
          <w:szCs w:val="24"/>
          <w:lang w:val="en-GB"/>
        </w:rPr>
        <w:t xml:space="preserve">collaboration with </w:t>
      </w:r>
      <w:r>
        <w:rPr>
          <w:rFonts w:cs="Calibri"/>
          <w:sz w:val="24"/>
          <w:szCs w:val="24"/>
          <w:lang w:val="en-GB"/>
        </w:rPr>
        <w:t xml:space="preserve">the </w:t>
      </w:r>
      <w:r w:rsidR="00C37744">
        <w:rPr>
          <w:rFonts w:cs="Calibri"/>
          <w:sz w:val="24"/>
          <w:szCs w:val="24"/>
          <w:lang w:val="en-GB"/>
        </w:rPr>
        <w:t>Executive Director,</w:t>
      </w:r>
      <w:r w:rsidR="00A21F97">
        <w:rPr>
          <w:rFonts w:cs="Calibri"/>
          <w:sz w:val="24"/>
          <w:szCs w:val="24"/>
          <w:lang w:val="en-GB"/>
        </w:rPr>
        <w:t xml:space="preserve"> Senior</w:t>
      </w:r>
      <w:r w:rsidR="00C37744">
        <w:rPr>
          <w:rFonts w:cs="Calibri"/>
          <w:sz w:val="24"/>
          <w:szCs w:val="24"/>
          <w:lang w:val="en-GB"/>
        </w:rPr>
        <w:t xml:space="preserve"> </w:t>
      </w:r>
      <w:r w:rsidR="00ED6609">
        <w:rPr>
          <w:rFonts w:cs="Calibri"/>
          <w:sz w:val="24"/>
          <w:szCs w:val="24"/>
          <w:lang w:val="en-GB"/>
        </w:rPr>
        <w:t>Advocacy Manager</w:t>
      </w:r>
      <w:r w:rsidR="00A21F97">
        <w:rPr>
          <w:rFonts w:cs="Calibri"/>
          <w:sz w:val="24"/>
          <w:szCs w:val="24"/>
          <w:lang w:val="en-GB"/>
        </w:rPr>
        <w:t xml:space="preserve">, and </w:t>
      </w:r>
      <w:r w:rsidR="00ED6609">
        <w:rPr>
          <w:rFonts w:cs="Calibri"/>
          <w:sz w:val="24"/>
          <w:szCs w:val="24"/>
          <w:lang w:val="en-GB"/>
        </w:rPr>
        <w:t xml:space="preserve">Advisor on </w:t>
      </w:r>
      <w:r w:rsidR="00532A6C">
        <w:rPr>
          <w:rFonts w:cs="Calibri"/>
          <w:sz w:val="24"/>
          <w:szCs w:val="24"/>
          <w:lang w:val="en-GB"/>
        </w:rPr>
        <w:t xml:space="preserve">Inclusive Humanitarian Action </w:t>
      </w:r>
      <w:r w:rsidR="00ED6609">
        <w:rPr>
          <w:rFonts w:cs="Calibri"/>
          <w:sz w:val="24"/>
          <w:szCs w:val="24"/>
          <w:lang w:val="en-GB"/>
        </w:rPr>
        <w:t>and Disaster Risk Reduction</w:t>
      </w:r>
      <w:r w:rsidR="00C37744">
        <w:rPr>
          <w:rFonts w:cs="Calibri"/>
          <w:sz w:val="24"/>
          <w:szCs w:val="24"/>
          <w:lang w:val="en-GB"/>
        </w:rPr>
        <w:t>,</w:t>
      </w:r>
      <w:r w:rsidR="0034503B">
        <w:rPr>
          <w:rFonts w:cs="Calibri"/>
          <w:sz w:val="24"/>
          <w:szCs w:val="24"/>
          <w:lang w:val="en-GB"/>
        </w:rPr>
        <w:t xml:space="preserve"> execute </w:t>
      </w:r>
      <w:r w:rsidR="00C37744">
        <w:rPr>
          <w:rFonts w:cs="Calibri"/>
          <w:sz w:val="24"/>
          <w:szCs w:val="24"/>
          <w:lang w:val="en-GB"/>
        </w:rPr>
        <w:t xml:space="preserve">the strategy for engagement of IDA in the UN Security Council and in particular in implementation of the UN Security Council </w:t>
      </w:r>
      <w:r w:rsidR="007749B2">
        <w:rPr>
          <w:rFonts w:cs="Calibri"/>
          <w:sz w:val="24"/>
          <w:szCs w:val="24"/>
          <w:lang w:val="en-GB"/>
        </w:rPr>
        <w:t>R</w:t>
      </w:r>
      <w:r w:rsidR="00C37744">
        <w:rPr>
          <w:rFonts w:cs="Calibri"/>
          <w:sz w:val="24"/>
          <w:szCs w:val="24"/>
          <w:lang w:val="en-GB"/>
        </w:rPr>
        <w:t>esolution 2475.</w:t>
      </w:r>
    </w:p>
    <w:p w14:paraId="1AB7A5D3" w14:textId="2F3FDCE5" w:rsidR="0048501C" w:rsidRDefault="00E403E5"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Maintain and enhance </w:t>
      </w:r>
      <w:r w:rsidR="00C37744">
        <w:rPr>
          <w:rFonts w:asciiTheme="minorHAnsi" w:hAnsiTheme="minorHAnsi" w:cstheme="minorHAnsi"/>
          <w:color w:val="000000" w:themeColor="text1"/>
          <w:sz w:val="24"/>
          <w:szCs w:val="24"/>
          <w:lang w:val="en-GB"/>
        </w:rPr>
        <w:t>strategic collaboration with strategic stakeholders such as UN Executive Office of the Secretary-General, UNICEF, UN D</w:t>
      </w:r>
      <w:r w:rsidR="006F415A">
        <w:rPr>
          <w:rFonts w:asciiTheme="minorHAnsi" w:hAnsiTheme="minorHAnsi" w:cstheme="minorHAnsi"/>
          <w:color w:val="000000" w:themeColor="text1"/>
          <w:sz w:val="24"/>
          <w:szCs w:val="24"/>
          <w:lang w:val="en-GB"/>
        </w:rPr>
        <w:t>ESA</w:t>
      </w:r>
      <w:r w:rsidR="00C37744">
        <w:rPr>
          <w:rFonts w:asciiTheme="minorHAnsi" w:hAnsiTheme="minorHAnsi" w:cstheme="minorHAnsi"/>
          <w:color w:val="000000" w:themeColor="text1"/>
          <w:sz w:val="24"/>
          <w:szCs w:val="24"/>
          <w:lang w:val="en-GB"/>
        </w:rPr>
        <w:t>, UNDP, UN PRPD, UN</w:t>
      </w:r>
      <w:r w:rsidR="001E6ECD">
        <w:rPr>
          <w:rFonts w:asciiTheme="minorHAnsi" w:hAnsiTheme="minorHAnsi" w:cstheme="minorHAnsi"/>
          <w:color w:val="000000" w:themeColor="text1"/>
          <w:sz w:val="24"/>
          <w:szCs w:val="24"/>
          <w:lang w:val="en-GB"/>
        </w:rPr>
        <w:t xml:space="preserve"> </w:t>
      </w:r>
      <w:r w:rsidR="00162A58">
        <w:rPr>
          <w:rFonts w:asciiTheme="minorHAnsi" w:hAnsiTheme="minorHAnsi" w:cstheme="minorHAnsi"/>
          <w:color w:val="000000" w:themeColor="text1"/>
          <w:sz w:val="24"/>
          <w:szCs w:val="24"/>
          <w:lang w:val="en-GB"/>
        </w:rPr>
        <w:lastRenderedPageBreak/>
        <w:t>W</w:t>
      </w:r>
      <w:r w:rsidR="00C37744">
        <w:rPr>
          <w:rFonts w:asciiTheme="minorHAnsi" w:hAnsiTheme="minorHAnsi" w:cstheme="minorHAnsi"/>
          <w:color w:val="000000" w:themeColor="text1"/>
          <w:sz w:val="24"/>
          <w:szCs w:val="24"/>
          <w:lang w:val="en-GB"/>
        </w:rPr>
        <w:t>omen, UNFPA</w:t>
      </w:r>
      <w:r w:rsidR="00506612">
        <w:rPr>
          <w:rFonts w:asciiTheme="minorHAnsi" w:hAnsiTheme="minorHAnsi" w:cstheme="minorHAnsi"/>
          <w:color w:val="000000" w:themeColor="text1"/>
          <w:sz w:val="24"/>
          <w:szCs w:val="24"/>
          <w:lang w:val="en-GB"/>
        </w:rPr>
        <w:t>;</w:t>
      </w:r>
      <w:r w:rsidR="001E6ECD">
        <w:rPr>
          <w:rFonts w:asciiTheme="minorHAnsi" w:hAnsiTheme="minorHAnsi" w:cstheme="minorHAnsi"/>
          <w:color w:val="000000" w:themeColor="text1"/>
          <w:sz w:val="24"/>
          <w:szCs w:val="24"/>
          <w:lang w:val="en-GB"/>
        </w:rPr>
        <w:t xml:space="preserve"> UN Statistical Division, IATF Secretariat for Financing for Development, UN Sustainable Development Branch</w:t>
      </w:r>
    </w:p>
    <w:p w14:paraId="31DDE063" w14:textId="0D6A99B8" w:rsidR="00C37744" w:rsidRDefault="00C713C1" w:rsidP="00E46CC6">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Upon delegation</w:t>
      </w:r>
      <w:r w:rsidR="00BE12B2" w:rsidRPr="00BE12B2">
        <w:rPr>
          <w:rFonts w:asciiTheme="minorHAnsi" w:hAnsiTheme="minorHAnsi" w:cstheme="minorHAnsi"/>
          <w:color w:val="000000" w:themeColor="text1"/>
          <w:sz w:val="24"/>
          <w:szCs w:val="24"/>
          <w:lang w:val="en-GB"/>
        </w:rPr>
        <w:t xml:space="preserve"> </w:t>
      </w:r>
      <w:r>
        <w:rPr>
          <w:rFonts w:asciiTheme="minorHAnsi" w:hAnsiTheme="minorHAnsi" w:cstheme="minorHAnsi"/>
          <w:color w:val="000000" w:themeColor="text1"/>
          <w:sz w:val="24"/>
          <w:szCs w:val="24"/>
          <w:lang w:val="en-GB"/>
        </w:rPr>
        <w:t xml:space="preserve">from </w:t>
      </w:r>
      <w:r w:rsidR="00BE12B2" w:rsidRPr="00BE12B2">
        <w:rPr>
          <w:rFonts w:asciiTheme="minorHAnsi" w:hAnsiTheme="minorHAnsi" w:cstheme="minorHAnsi"/>
          <w:color w:val="000000" w:themeColor="text1"/>
          <w:sz w:val="24"/>
          <w:szCs w:val="24"/>
          <w:lang w:val="en-GB"/>
        </w:rPr>
        <w:t xml:space="preserve">the </w:t>
      </w:r>
      <w:r w:rsidR="00A41E7A" w:rsidRPr="00BE12B2">
        <w:rPr>
          <w:rFonts w:asciiTheme="minorHAnsi" w:hAnsiTheme="minorHAnsi" w:cstheme="minorHAnsi"/>
          <w:color w:val="000000" w:themeColor="text1"/>
          <w:sz w:val="24"/>
          <w:szCs w:val="24"/>
          <w:lang w:val="en-GB"/>
        </w:rPr>
        <w:t>IDA Executive Director</w:t>
      </w:r>
      <w:r w:rsidR="00E403E5">
        <w:rPr>
          <w:rFonts w:asciiTheme="minorHAnsi" w:hAnsiTheme="minorHAnsi" w:cstheme="minorHAnsi"/>
          <w:color w:val="000000" w:themeColor="text1"/>
          <w:sz w:val="24"/>
          <w:szCs w:val="24"/>
          <w:lang w:val="en-GB"/>
        </w:rPr>
        <w:t xml:space="preserve"> and/or NY Senior Advocacy Manager</w:t>
      </w:r>
      <w:r w:rsidR="00A41E7A" w:rsidRPr="00BE12B2">
        <w:rPr>
          <w:rFonts w:asciiTheme="minorHAnsi" w:hAnsiTheme="minorHAnsi" w:cstheme="minorHAnsi"/>
          <w:color w:val="000000" w:themeColor="text1"/>
          <w:sz w:val="24"/>
          <w:szCs w:val="24"/>
          <w:lang w:val="en-GB"/>
        </w:rPr>
        <w:t>,</w:t>
      </w:r>
      <w:r w:rsidR="001F74D0">
        <w:rPr>
          <w:rFonts w:asciiTheme="minorHAnsi" w:hAnsiTheme="minorHAnsi" w:cstheme="minorHAnsi"/>
          <w:color w:val="000000" w:themeColor="text1"/>
          <w:sz w:val="24"/>
          <w:szCs w:val="24"/>
          <w:lang w:val="en-GB"/>
        </w:rPr>
        <w:t xml:space="preserve"> </w:t>
      </w:r>
      <w:r w:rsidR="0048501C">
        <w:rPr>
          <w:rFonts w:asciiTheme="minorHAnsi" w:hAnsiTheme="minorHAnsi" w:cstheme="minorHAnsi"/>
          <w:color w:val="000000" w:themeColor="text1"/>
          <w:sz w:val="24"/>
          <w:szCs w:val="24"/>
          <w:lang w:val="en-GB"/>
        </w:rPr>
        <w:t xml:space="preserve">contribute to the work </w:t>
      </w:r>
      <w:r w:rsidR="006F415A">
        <w:rPr>
          <w:rFonts w:asciiTheme="minorHAnsi" w:hAnsiTheme="minorHAnsi" w:cstheme="minorHAnsi"/>
          <w:color w:val="000000" w:themeColor="text1"/>
          <w:sz w:val="24"/>
          <w:szCs w:val="24"/>
          <w:lang w:val="en-GB"/>
        </w:rPr>
        <w:t xml:space="preserve">of </w:t>
      </w:r>
      <w:r w:rsidR="0048501C">
        <w:rPr>
          <w:rFonts w:asciiTheme="minorHAnsi" w:hAnsiTheme="minorHAnsi" w:cstheme="minorHAnsi"/>
          <w:color w:val="000000" w:themeColor="text1"/>
          <w:sz w:val="24"/>
          <w:szCs w:val="24"/>
          <w:lang w:val="en-GB"/>
        </w:rPr>
        <w:t xml:space="preserve">the UN Executive Office of the Secretary-General vis-à-vis the UN </w:t>
      </w:r>
      <w:r w:rsidR="00506612">
        <w:rPr>
          <w:rFonts w:asciiTheme="minorHAnsi" w:hAnsiTheme="minorHAnsi" w:cstheme="minorHAnsi"/>
          <w:color w:val="000000" w:themeColor="text1"/>
          <w:sz w:val="24"/>
          <w:szCs w:val="24"/>
          <w:lang w:val="en-GB"/>
        </w:rPr>
        <w:t>Disability Inclusion Strategy;</w:t>
      </w:r>
      <w:r w:rsidR="006F415A">
        <w:rPr>
          <w:rFonts w:asciiTheme="minorHAnsi" w:hAnsiTheme="minorHAnsi" w:cstheme="minorHAnsi"/>
          <w:color w:val="000000" w:themeColor="text1"/>
          <w:sz w:val="24"/>
          <w:szCs w:val="24"/>
          <w:lang w:val="en-GB"/>
        </w:rPr>
        <w:t xml:space="preserve"> </w:t>
      </w:r>
    </w:p>
    <w:p w14:paraId="52D147EB" w14:textId="3F293B97" w:rsidR="00C37744" w:rsidRDefault="00C37744" w:rsidP="00E403E5">
      <w:pPr>
        <w:pStyle w:val="ColorfulList-Accent11"/>
        <w:spacing w:after="0" w:line="240" w:lineRule="auto"/>
        <w:ind w:left="142"/>
        <w:contextualSpacing/>
        <w:rPr>
          <w:rFonts w:asciiTheme="minorHAnsi" w:hAnsiTheme="minorHAnsi" w:cstheme="minorHAnsi"/>
          <w:color w:val="000000" w:themeColor="text1"/>
          <w:sz w:val="24"/>
          <w:szCs w:val="24"/>
          <w:lang w:val="en-GB"/>
        </w:rPr>
      </w:pPr>
    </w:p>
    <w:p w14:paraId="26599799" w14:textId="3EF839BE" w:rsidR="00F80D0C" w:rsidRPr="001114FC" w:rsidRDefault="0072625B" w:rsidP="001114FC">
      <w:pPr>
        <w:numPr>
          <w:ilvl w:val="0"/>
          <w:numId w:val="21"/>
        </w:numPr>
        <w:suppressAutoHyphens w:val="0"/>
        <w:autoSpaceDN/>
        <w:spacing w:after="120" w:line="240" w:lineRule="auto"/>
        <w:jc w:val="both"/>
        <w:textAlignment w:val="auto"/>
        <w:rPr>
          <w:rFonts w:cs="Calibri"/>
          <w:b/>
          <w:sz w:val="24"/>
          <w:szCs w:val="24"/>
          <w:lang w:val="en-GB"/>
        </w:rPr>
      </w:pPr>
      <w:r>
        <w:rPr>
          <w:rFonts w:cs="Calibri"/>
          <w:b/>
          <w:sz w:val="24"/>
          <w:szCs w:val="24"/>
          <w:lang w:val="en-GB"/>
        </w:rPr>
        <w:t>Contribute to IDA’s strategy and accountability towards our constituencies, partners and donors</w:t>
      </w:r>
    </w:p>
    <w:p w14:paraId="20CDE45A" w14:textId="6276B879" w:rsidR="0072625B" w:rsidRPr="00A21F97" w:rsidRDefault="0072625B" w:rsidP="007F73A0">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As part of the IDA Advocacy Unit and under the leadership of the</w:t>
      </w:r>
      <w:r w:rsidR="00A21F97">
        <w:rPr>
          <w:rFonts w:asciiTheme="minorHAnsi" w:hAnsiTheme="minorHAnsi" w:cstheme="minorHAnsi"/>
          <w:color w:val="000000" w:themeColor="text1"/>
          <w:sz w:val="24"/>
          <w:szCs w:val="24"/>
          <w:lang w:val="en-GB"/>
        </w:rPr>
        <w:t xml:space="preserve"> Senior Advocacy Manager and Executive Director, </w:t>
      </w:r>
      <w:r>
        <w:rPr>
          <w:rFonts w:asciiTheme="minorHAnsi" w:hAnsiTheme="minorHAnsi" w:cstheme="minorHAnsi"/>
          <w:color w:val="000000" w:themeColor="text1"/>
          <w:sz w:val="24"/>
          <w:szCs w:val="24"/>
          <w:lang w:val="en-GB"/>
        </w:rPr>
        <w:t>contribute to the development and monitoring of IDA’s advocacy strategy consistent with IDA’s strategic framework</w:t>
      </w:r>
    </w:p>
    <w:p w14:paraId="51159399" w14:textId="4FC7DC39" w:rsidR="007F73A0" w:rsidRPr="007F73A0" w:rsidRDefault="007F73A0" w:rsidP="007F73A0">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83126B">
        <w:rPr>
          <w:rFonts w:asciiTheme="minorHAnsi" w:hAnsiTheme="minorHAnsi" w:cstheme="minorHAnsi"/>
          <w:color w:val="000000" w:themeColor="text1"/>
          <w:sz w:val="24"/>
          <w:szCs w:val="24"/>
          <w:lang w:val="en-US"/>
        </w:rPr>
        <w:t xml:space="preserve">Contribute to </w:t>
      </w:r>
      <w:r w:rsidR="00532A6C">
        <w:rPr>
          <w:rFonts w:asciiTheme="minorHAnsi" w:hAnsiTheme="minorHAnsi" w:cstheme="minorHAnsi"/>
          <w:color w:val="000000" w:themeColor="text1"/>
          <w:sz w:val="24"/>
          <w:szCs w:val="24"/>
          <w:lang w:val="en-US"/>
        </w:rPr>
        <w:t xml:space="preserve">IDA’s communication including </w:t>
      </w:r>
      <w:r w:rsidRPr="0083126B">
        <w:rPr>
          <w:rFonts w:asciiTheme="minorHAnsi" w:hAnsiTheme="minorHAnsi" w:cstheme="minorHAnsi"/>
          <w:color w:val="000000" w:themeColor="text1"/>
          <w:sz w:val="24"/>
          <w:szCs w:val="24"/>
          <w:lang w:val="en-US"/>
        </w:rPr>
        <w:t>the disability rights bulletin, IDA website and any other communication tool</w:t>
      </w:r>
      <w:r w:rsidR="00532A6C">
        <w:rPr>
          <w:rFonts w:asciiTheme="minorHAnsi" w:hAnsiTheme="minorHAnsi" w:cstheme="minorHAnsi"/>
          <w:color w:val="000000" w:themeColor="text1"/>
          <w:sz w:val="24"/>
          <w:szCs w:val="24"/>
          <w:lang w:val="en-US"/>
        </w:rPr>
        <w:t>s</w:t>
      </w:r>
      <w:r w:rsidR="00506612">
        <w:rPr>
          <w:rFonts w:asciiTheme="minorHAnsi" w:hAnsiTheme="minorHAnsi" w:cstheme="minorHAnsi"/>
          <w:color w:val="000000" w:themeColor="text1"/>
          <w:sz w:val="24"/>
          <w:szCs w:val="24"/>
          <w:lang w:val="en-US"/>
        </w:rPr>
        <w:t>;</w:t>
      </w:r>
    </w:p>
    <w:p w14:paraId="7190F2B7" w14:textId="2A0D317F" w:rsidR="007F73A0" w:rsidRDefault="007F73A0" w:rsidP="007F73A0">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Support the development </w:t>
      </w:r>
      <w:r w:rsidR="00532A6C">
        <w:rPr>
          <w:rFonts w:asciiTheme="minorHAnsi" w:hAnsiTheme="minorHAnsi" w:cstheme="minorHAnsi"/>
          <w:color w:val="000000" w:themeColor="text1"/>
          <w:sz w:val="24"/>
          <w:szCs w:val="24"/>
          <w:lang w:val="en-GB"/>
        </w:rPr>
        <w:t xml:space="preserve">and measuring </w:t>
      </w:r>
      <w:r>
        <w:rPr>
          <w:rFonts w:asciiTheme="minorHAnsi" w:hAnsiTheme="minorHAnsi" w:cstheme="minorHAnsi"/>
          <w:color w:val="000000" w:themeColor="text1"/>
          <w:sz w:val="24"/>
          <w:szCs w:val="24"/>
          <w:lang w:val="en-GB"/>
        </w:rPr>
        <w:t xml:space="preserve">of relevant indicators relating to his/her </w:t>
      </w:r>
      <w:r w:rsidR="00532A6C">
        <w:rPr>
          <w:rFonts w:asciiTheme="minorHAnsi" w:hAnsiTheme="minorHAnsi" w:cstheme="minorHAnsi"/>
          <w:color w:val="000000" w:themeColor="text1"/>
          <w:sz w:val="24"/>
          <w:szCs w:val="24"/>
          <w:lang w:val="en-GB"/>
        </w:rPr>
        <w:t xml:space="preserve">portfolio of </w:t>
      </w:r>
      <w:r>
        <w:rPr>
          <w:rFonts w:asciiTheme="minorHAnsi" w:hAnsiTheme="minorHAnsi" w:cstheme="minorHAnsi"/>
          <w:color w:val="000000" w:themeColor="text1"/>
          <w:sz w:val="24"/>
          <w:szCs w:val="24"/>
          <w:lang w:val="en-GB"/>
        </w:rPr>
        <w:t>work, provide quality and timely inputs for donor reporting</w:t>
      </w:r>
      <w:r w:rsidR="00506612">
        <w:rPr>
          <w:rFonts w:asciiTheme="minorHAnsi" w:hAnsiTheme="minorHAnsi" w:cstheme="minorHAnsi"/>
          <w:color w:val="000000" w:themeColor="text1"/>
          <w:sz w:val="24"/>
          <w:szCs w:val="24"/>
          <w:lang w:val="en-GB"/>
        </w:rPr>
        <w:t>;</w:t>
      </w:r>
    </w:p>
    <w:p w14:paraId="573093DA" w14:textId="016DF6E7" w:rsidR="0072625B" w:rsidRDefault="0072625B" w:rsidP="007F73A0">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Upon request, ensure mentorship and support and information sharing with IDA members, their members and/or allies in the use advocacy mechanisms to optimize impact</w:t>
      </w:r>
    </w:p>
    <w:p w14:paraId="55358A6C" w14:textId="66E61383" w:rsidR="0072625B" w:rsidRDefault="0072625B" w:rsidP="007F73A0">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Facilitate the engagement of underrepresented groups of persons with disabilities in advocacy processes and support strategies to voice their concerns</w:t>
      </w:r>
    </w:p>
    <w:p w14:paraId="25FE6BF9" w14:textId="130AEAFE" w:rsidR="0072625B" w:rsidRDefault="0072625B" w:rsidP="0072625B">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 xml:space="preserve">Support the development of relevant partnerships and alliances (e.g. with IDDC) to ensure effective advocacy campaigns and coherent civil society work in New York to advance the rights of persons with disabilities </w:t>
      </w:r>
    </w:p>
    <w:p w14:paraId="43CC408E" w14:textId="6DBF92A3" w:rsidR="007F73A0" w:rsidRDefault="007F73A0" w:rsidP="007F73A0">
      <w:pPr>
        <w:pStyle w:val="ColorfulList-Accent11"/>
        <w:numPr>
          <w:ilvl w:val="0"/>
          <w:numId w:val="2"/>
        </w:numPr>
        <w:spacing w:after="0" w:line="240" w:lineRule="auto"/>
        <w:contextualSpacing/>
        <w:rPr>
          <w:rFonts w:asciiTheme="minorHAnsi" w:hAnsiTheme="minorHAnsi" w:cstheme="minorHAnsi"/>
          <w:color w:val="000000" w:themeColor="text1"/>
          <w:sz w:val="24"/>
          <w:szCs w:val="24"/>
          <w:lang w:val="en-GB"/>
        </w:rPr>
      </w:pPr>
      <w:r w:rsidRPr="0083126B">
        <w:rPr>
          <w:rFonts w:asciiTheme="minorHAnsi" w:hAnsiTheme="minorHAnsi" w:cstheme="minorHAnsi"/>
          <w:color w:val="000000" w:themeColor="text1"/>
          <w:sz w:val="24"/>
          <w:szCs w:val="24"/>
          <w:lang w:val="en-GB"/>
        </w:rPr>
        <w:t xml:space="preserve">Contribute to IDA Secretariat </w:t>
      </w:r>
      <w:r w:rsidR="00394154" w:rsidRPr="0083126B">
        <w:rPr>
          <w:rFonts w:asciiTheme="minorHAnsi" w:hAnsiTheme="minorHAnsi" w:cstheme="minorHAnsi"/>
          <w:color w:val="000000" w:themeColor="text1"/>
          <w:sz w:val="24"/>
          <w:szCs w:val="24"/>
          <w:lang w:val="en-GB"/>
        </w:rPr>
        <w:t>teamwork</w:t>
      </w:r>
      <w:r>
        <w:rPr>
          <w:rFonts w:asciiTheme="minorHAnsi" w:hAnsiTheme="minorHAnsi" w:cstheme="minorHAnsi"/>
          <w:color w:val="000000" w:themeColor="text1"/>
          <w:sz w:val="24"/>
          <w:szCs w:val="24"/>
          <w:lang w:val="en-GB"/>
        </w:rPr>
        <w:t xml:space="preserve"> </w:t>
      </w:r>
      <w:r w:rsidRPr="0083126B">
        <w:rPr>
          <w:rFonts w:asciiTheme="minorHAnsi" w:hAnsiTheme="minorHAnsi" w:cstheme="minorHAnsi"/>
          <w:color w:val="000000" w:themeColor="text1"/>
          <w:sz w:val="24"/>
          <w:szCs w:val="24"/>
          <w:lang w:val="en-GB"/>
        </w:rPr>
        <w:t>and smooth internal communication</w:t>
      </w:r>
      <w:r w:rsidR="00506612">
        <w:rPr>
          <w:rFonts w:asciiTheme="minorHAnsi" w:hAnsiTheme="minorHAnsi" w:cstheme="minorHAnsi"/>
          <w:color w:val="000000" w:themeColor="text1"/>
          <w:sz w:val="24"/>
          <w:szCs w:val="24"/>
          <w:lang w:val="en-GB"/>
        </w:rPr>
        <w:t>.</w:t>
      </w:r>
    </w:p>
    <w:p w14:paraId="02420595" w14:textId="2E4D4FE7" w:rsidR="00B96253" w:rsidRPr="00003598" w:rsidRDefault="00B96253" w:rsidP="00003598">
      <w:pPr>
        <w:spacing w:after="120" w:line="240" w:lineRule="auto"/>
        <w:rPr>
          <w:rFonts w:asciiTheme="minorHAnsi" w:hAnsiTheme="minorHAnsi" w:cstheme="minorHAnsi"/>
          <w:b/>
          <w:color w:val="000000" w:themeColor="text1"/>
          <w:sz w:val="24"/>
          <w:szCs w:val="24"/>
          <w:lang w:val="en-GB"/>
        </w:rPr>
      </w:pPr>
    </w:p>
    <w:p w14:paraId="333BC32D" w14:textId="1A2EB063" w:rsidR="00003598" w:rsidRPr="00003598" w:rsidRDefault="00003598" w:rsidP="00003598">
      <w:pPr>
        <w:pStyle w:val="Headingmain2"/>
        <w:numPr>
          <w:ilvl w:val="0"/>
          <w:numId w:val="12"/>
        </w:numPr>
        <w:shd w:val="clear" w:color="auto" w:fill="D0CECE" w:themeFill="background2" w:themeFillShade="E6"/>
        <w:spacing w:line="240" w:lineRule="auto"/>
        <w:rPr>
          <w:rFonts w:asciiTheme="minorHAnsi" w:hAnsiTheme="minorHAnsi" w:cstheme="minorHAnsi"/>
          <w:color w:val="000000" w:themeColor="text1"/>
          <w:sz w:val="24"/>
          <w:szCs w:val="24"/>
        </w:rPr>
      </w:pPr>
      <w:r w:rsidRPr="00003598">
        <w:rPr>
          <w:rFonts w:asciiTheme="minorHAnsi" w:hAnsiTheme="minorHAnsi" w:cstheme="minorHAnsi"/>
          <w:color w:val="000000" w:themeColor="text1"/>
          <w:sz w:val="24"/>
          <w:szCs w:val="24"/>
        </w:rPr>
        <w:t>EMPLOYMENT SPECIFICATIONS</w:t>
      </w:r>
    </w:p>
    <w:p w14:paraId="541F0DB6" w14:textId="64197BC6" w:rsidR="00051709" w:rsidRPr="00003598" w:rsidRDefault="00051709" w:rsidP="00003598">
      <w:pPr>
        <w:spacing w:after="120" w:line="240" w:lineRule="auto"/>
        <w:rPr>
          <w:rFonts w:asciiTheme="minorHAnsi" w:hAnsiTheme="minorHAnsi" w:cstheme="minorHAnsi"/>
          <w:b/>
          <w:bCs/>
          <w:color w:val="000000" w:themeColor="text1"/>
          <w:sz w:val="24"/>
          <w:szCs w:val="24"/>
          <w:lang w:val="en-GB"/>
        </w:rPr>
      </w:pPr>
      <w:r w:rsidRPr="00003598">
        <w:rPr>
          <w:rFonts w:asciiTheme="minorHAnsi" w:hAnsiTheme="minorHAnsi" w:cstheme="minorHAnsi"/>
          <w:b/>
          <w:bCs/>
          <w:color w:val="000000" w:themeColor="text1"/>
          <w:sz w:val="24"/>
          <w:szCs w:val="24"/>
          <w:lang w:val="en-GB"/>
        </w:rPr>
        <w:t xml:space="preserve">Essential: </w:t>
      </w:r>
    </w:p>
    <w:p w14:paraId="2A808EEC" w14:textId="7A3493F9" w:rsidR="002942B2" w:rsidRPr="004236C0" w:rsidRDefault="002942B2" w:rsidP="004236C0">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Master’s Degree in human rights, international development or a subject directly relevant to the position</w:t>
      </w:r>
    </w:p>
    <w:p w14:paraId="63699398" w14:textId="5132FCDD" w:rsidR="004236C0"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At least</w:t>
      </w:r>
      <w:r w:rsidR="00E403E5">
        <w:rPr>
          <w:rFonts w:asciiTheme="minorHAnsi" w:hAnsiTheme="minorHAnsi" w:cstheme="minorHAnsi"/>
          <w:color w:val="000000" w:themeColor="text1"/>
          <w:sz w:val="24"/>
          <w:szCs w:val="24"/>
          <w:lang w:val="en-GB"/>
        </w:rPr>
        <w:t xml:space="preserve"> </w:t>
      </w:r>
      <w:r w:rsidR="00532A6C">
        <w:rPr>
          <w:rFonts w:asciiTheme="minorHAnsi" w:hAnsiTheme="minorHAnsi" w:cstheme="minorHAnsi"/>
          <w:color w:val="000000" w:themeColor="text1"/>
          <w:sz w:val="24"/>
          <w:szCs w:val="24"/>
          <w:lang w:val="en-GB"/>
        </w:rPr>
        <w:t xml:space="preserve">five </w:t>
      </w:r>
      <w:r w:rsidRPr="00003598">
        <w:rPr>
          <w:rFonts w:asciiTheme="minorHAnsi" w:hAnsiTheme="minorHAnsi" w:cstheme="minorHAnsi"/>
          <w:color w:val="000000" w:themeColor="text1"/>
          <w:sz w:val="24"/>
          <w:szCs w:val="24"/>
          <w:lang w:val="en-GB"/>
        </w:rPr>
        <w:t xml:space="preserve">years of experience </w:t>
      </w:r>
      <w:r w:rsidR="00E369B2" w:rsidRPr="00003598">
        <w:rPr>
          <w:rFonts w:asciiTheme="minorHAnsi" w:hAnsiTheme="minorHAnsi" w:cstheme="minorHAnsi"/>
          <w:color w:val="000000" w:themeColor="text1"/>
          <w:sz w:val="24"/>
          <w:szCs w:val="24"/>
          <w:lang w:val="en-GB"/>
        </w:rPr>
        <w:t>with the UN</w:t>
      </w:r>
      <w:r w:rsidR="004236C0">
        <w:rPr>
          <w:rFonts w:asciiTheme="minorHAnsi" w:hAnsiTheme="minorHAnsi" w:cstheme="minorHAnsi"/>
          <w:color w:val="000000" w:themeColor="text1"/>
          <w:sz w:val="24"/>
          <w:szCs w:val="24"/>
          <w:lang w:val="en-GB"/>
        </w:rPr>
        <w:t xml:space="preserve"> </w:t>
      </w:r>
      <w:r w:rsidR="00E369B2" w:rsidRPr="00003598">
        <w:rPr>
          <w:rFonts w:asciiTheme="minorHAnsi" w:hAnsiTheme="minorHAnsi" w:cstheme="minorHAnsi"/>
          <w:color w:val="000000" w:themeColor="text1"/>
          <w:sz w:val="24"/>
          <w:szCs w:val="24"/>
          <w:lang w:val="en-GB"/>
        </w:rPr>
        <w:t>system</w:t>
      </w:r>
      <w:r w:rsidR="00532A6C">
        <w:rPr>
          <w:rFonts w:asciiTheme="minorHAnsi" w:hAnsiTheme="minorHAnsi" w:cstheme="minorHAnsi"/>
          <w:color w:val="000000" w:themeColor="text1"/>
          <w:sz w:val="24"/>
          <w:szCs w:val="24"/>
          <w:lang w:val="en-GB"/>
        </w:rPr>
        <w:t xml:space="preserve"> or a position directly relevant to the above responsibilities</w:t>
      </w:r>
    </w:p>
    <w:p w14:paraId="64693637" w14:textId="5540FE97" w:rsidR="004236C0" w:rsidRDefault="004236C0"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Prior experience in working with organizations of persons with disabilities</w:t>
      </w:r>
      <w:r w:rsidR="00E403E5">
        <w:rPr>
          <w:rFonts w:asciiTheme="minorHAnsi" w:hAnsiTheme="minorHAnsi" w:cstheme="minorHAnsi"/>
          <w:color w:val="000000" w:themeColor="text1"/>
          <w:sz w:val="24"/>
          <w:szCs w:val="24"/>
          <w:lang w:val="en-GB"/>
        </w:rPr>
        <w:t>, or organizations for persons with disabilities</w:t>
      </w:r>
      <w:r>
        <w:rPr>
          <w:rFonts w:asciiTheme="minorHAnsi" w:hAnsiTheme="minorHAnsi" w:cstheme="minorHAnsi"/>
          <w:color w:val="000000" w:themeColor="text1"/>
          <w:sz w:val="24"/>
          <w:szCs w:val="24"/>
          <w:lang w:val="en-GB"/>
        </w:rPr>
        <w:t xml:space="preserve"> </w:t>
      </w:r>
    </w:p>
    <w:p w14:paraId="49E5DEA3" w14:textId="24F19EE3" w:rsidR="002942B2" w:rsidRPr="00003598" w:rsidRDefault="00E369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Sound knowledge </w:t>
      </w:r>
      <w:r w:rsidR="002942B2" w:rsidRPr="00003598">
        <w:rPr>
          <w:rFonts w:asciiTheme="minorHAnsi" w:hAnsiTheme="minorHAnsi" w:cstheme="minorHAnsi"/>
          <w:color w:val="000000" w:themeColor="text1"/>
          <w:sz w:val="24"/>
          <w:szCs w:val="24"/>
          <w:lang w:val="en-GB"/>
        </w:rPr>
        <w:t>human rights mechanisms and the U</w:t>
      </w:r>
      <w:r w:rsidRPr="00003598">
        <w:rPr>
          <w:rFonts w:asciiTheme="minorHAnsi" w:hAnsiTheme="minorHAnsi" w:cstheme="minorHAnsi"/>
          <w:color w:val="000000" w:themeColor="text1"/>
          <w:sz w:val="24"/>
          <w:szCs w:val="24"/>
          <w:lang w:val="en-GB"/>
        </w:rPr>
        <w:t xml:space="preserve">N </w:t>
      </w:r>
      <w:r w:rsidR="002942B2" w:rsidRPr="00003598">
        <w:rPr>
          <w:rFonts w:asciiTheme="minorHAnsi" w:hAnsiTheme="minorHAnsi" w:cstheme="minorHAnsi"/>
          <w:color w:val="000000" w:themeColor="text1"/>
          <w:sz w:val="24"/>
          <w:szCs w:val="24"/>
          <w:lang w:val="en-GB"/>
        </w:rPr>
        <w:t>system</w:t>
      </w:r>
    </w:p>
    <w:p w14:paraId="01E12F91" w14:textId="32C5C77D" w:rsidR="00E369B2" w:rsidRPr="00003598" w:rsidRDefault="00E369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Strong knowledge of the UNCRPD</w:t>
      </w:r>
      <w:r w:rsidR="004236C0">
        <w:rPr>
          <w:rFonts w:asciiTheme="minorHAnsi" w:hAnsiTheme="minorHAnsi" w:cstheme="minorHAnsi"/>
          <w:color w:val="000000" w:themeColor="text1"/>
          <w:sz w:val="24"/>
          <w:szCs w:val="24"/>
          <w:lang w:val="en-GB"/>
        </w:rPr>
        <w:t xml:space="preserve"> as well as the Agenda </w:t>
      </w:r>
      <w:r w:rsidRPr="00003598">
        <w:rPr>
          <w:rFonts w:asciiTheme="minorHAnsi" w:hAnsiTheme="minorHAnsi" w:cstheme="minorHAnsi"/>
          <w:color w:val="000000" w:themeColor="text1"/>
          <w:sz w:val="24"/>
          <w:szCs w:val="24"/>
          <w:lang w:val="en-GB"/>
        </w:rPr>
        <w:t>2030</w:t>
      </w:r>
    </w:p>
    <w:p w14:paraId="740B62F7" w14:textId="19B118A5"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 xml:space="preserve">Excellent </w:t>
      </w:r>
      <w:r w:rsidR="00257860">
        <w:rPr>
          <w:rFonts w:asciiTheme="minorHAnsi" w:hAnsiTheme="minorHAnsi" w:cstheme="minorHAnsi"/>
          <w:color w:val="000000" w:themeColor="text1"/>
          <w:sz w:val="24"/>
          <w:szCs w:val="24"/>
          <w:lang w:val="en-GB"/>
        </w:rPr>
        <w:t xml:space="preserve">oral and written </w:t>
      </w:r>
      <w:r w:rsidRPr="00003598">
        <w:rPr>
          <w:rFonts w:asciiTheme="minorHAnsi" w:hAnsiTheme="minorHAnsi" w:cstheme="minorHAnsi"/>
          <w:color w:val="000000" w:themeColor="text1"/>
          <w:sz w:val="24"/>
          <w:szCs w:val="24"/>
          <w:lang w:val="en-GB"/>
        </w:rPr>
        <w:t>communication skills in English</w:t>
      </w:r>
    </w:p>
    <w:p w14:paraId="26CB089E" w14:textId="5E3F88AF"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Strong sense of diplomacy and managing complex and multi-stakeholder communication</w:t>
      </w:r>
      <w:r w:rsidR="00E369B2" w:rsidRPr="00003598">
        <w:rPr>
          <w:rFonts w:asciiTheme="minorHAnsi" w:hAnsiTheme="minorHAnsi" w:cstheme="minorHAnsi"/>
          <w:color w:val="000000" w:themeColor="text1"/>
          <w:sz w:val="24"/>
          <w:szCs w:val="24"/>
          <w:lang w:val="en-GB"/>
        </w:rPr>
        <w:t>, excellent inter-personal skills</w:t>
      </w:r>
    </w:p>
    <w:p w14:paraId="487AB4D4" w14:textId="512CA1C2" w:rsidR="00E369B2" w:rsidRPr="00003598" w:rsidRDefault="00501476"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Ability to work collaboratively, to multi-task, to work under pressure and effectively manage time to respect multiple deadlines</w:t>
      </w:r>
    </w:p>
    <w:p w14:paraId="436FB24D" w14:textId="426686AA" w:rsidR="002942B2" w:rsidRPr="00003598" w:rsidRDefault="002942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Willingness and availability to travel</w:t>
      </w:r>
      <w:r w:rsidR="00E403E5">
        <w:rPr>
          <w:rFonts w:asciiTheme="minorHAnsi" w:hAnsiTheme="minorHAnsi" w:cstheme="minorHAnsi"/>
          <w:color w:val="000000" w:themeColor="text1"/>
          <w:sz w:val="24"/>
          <w:szCs w:val="24"/>
          <w:lang w:val="en-GB"/>
        </w:rPr>
        <w:t xml:space="preserve"> occasionally</w:t>
      </w:r>
    </w:p>
    <w:p w14:paraId="37924C30" w14:textId="77777777" w:rsidR="003A062B" w:rsidRPr="00003598" w:rsidRDefault="003A062B" w:rsidP="003A062B">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Previous experience of advocacy towards Member States and of engagement with diplomats at global or regional levels</w:t>
      </w:r>
    </w:p>
    <w:p w14:paraId="6BAC5FDB" w14:textId="77777777" w:rsidR="002942B2" w:rsidRPr="00003598" w:rsidRDefault="002942B2" w:rsidP="00003598">
      <w:pPr>
        <w:pStyle w:val="ListParagraph"/>
        <w:spacing w:after="0" w:line="240" w:lineRule="auto"/>
        <w:ind w:left="714"/>
        <w:rPr>
          <w:rFonts w:asciiTheme="minorHAnsi" w:hAnsiTheme="minorHAnsi" w:cstheme="minorHAnsi"/>
          <w:color w:val="000000" w:themeColor="text1"/>
          <w:sz w:val="24"/>
          <w:szCs w:val="24"/>
          <w:lang w:val="en-GB"/>
        </w:rPr>
      </w:pPr>
    </w:p>
    <w:p w14:paraId="3B07DA98" w14:textId="77777777" w:rsidR="008E1813" w:rsidRDefault="008E1813">
      <w:pPr>
        <w:suppressAutoHyphens w:val="0"/>
        <w:spacing w:after="160" w:line="256" w:lineRule="auto"/>
        <w:rPr>
          <w:rFonts w:asciiTheme="minorHAnsi" w:hAnsiTheme="minorHAnsi" w:cstheme="minorHAnsi"/>
          <w:b/>
          <w:bCs/>
          <w:color w:val="000000" w:themeColor="text1"/>
          <w:sz w:val="24"/>
          <w:szCs w:val="24"/>
          <w:lang w:val="en-GB"/>
        </w:rPr>
      </w:pPr>
      <w:r>
        <w:rPr>
          <w:rFonts w:asciiTheme="minorHAnsi" w:hAnsiTheme="minorHAnsi" w:cstheme="minorHAnsi"/>
          <w:b/>
          <w:bCs/>
          <w:color w:val="000000" w:themeColor="text1"/>
          <w:sz w:val="24"/>
          <w:szCs w:val="24"/>
          <w:lang w:val="en-GB"/>
        </w:rPr>
        <w:br w:type="page"/>
      </w:r>
    </w:p>
    <w:p w14:paraId="5B3AAD3B" w14:textId="1B62DEBE" w:rsidR="002942B2" w:rsidRPr="00003598" w:rsidRDefault="002942B2" w:rsidP="00003598">
      <w:pPr>
        <w:spacing w:after="120" w:line="240" w:lineRule="auto"/>
        <w:rPr>
          <w:rFonts w:asciiTheme="minorHAnsi" w:hAnsiTheme="minorHAnsi" w:cstheme="minorHAnsi"/>
          <w:b/>
          <w:bCs/>
          <w:color w:val="000000" w:themeColor="text1"/>
          <w:sz w:val="24"/>
          <w:szCs w:val="24"/>
          <w:lang w:val="en-GB"/>
        </w:rPr>
      </w:pPr>
      <w:r w:rsidRPr="00003598">
        <w:rPr>
          <w:rFonts w:asciiTheme="minorHAnsi" w:hAnsiTheme="minorHAnsi" w:cstheme="minorHAnsi"/>
          <w:b/>
          <w:bCs/>
          <w:color w:val="000000" w:themeColor="text1"/>
          <w:sz w:val="24"/>
          <w:szCs w:val="24"/>
          <w:lang w:val="en-GB"/>
        </w:rPr>
        <w:lastRenderedPageBreak/>
        <w:t>Desirable:</w:t>
      </w:r>
    </w:p>
    <w:p w14:paraId="7CBC855A" w14:textId="0CD03933" w:rsidR="002942B2" w:rsidRDefault="00E369B2"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Ability to transfer complex UN human rights-related information and content to a variety of audiences</w:t>
      </w:r>
    </w:p>
    <w:p w14:paraId="2B2F073C" w14:textId="12F317EB" w:rsidR="00E600F7" w:rsidRPr="00003598" w:rsidRDefault="00EC4FE6" w:rsidP="00003598">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GB"/>
        </w:rPr>
        <w:t>Knowledge of a</w:t>
      </w:r>
      <w:r w:rsidR="00E600F7" w:rsidRPr="00003598">
        <w:rPr>
          <w:rFonts w:asciiTheme="minorHAnsi" w:hAnsiTheme="minorHAnsi" w:cstheme="minorHAnsi"/>
          <w:color w:val="000000" w:themeColor="text1"/>
          <w:sz w:val="24"/>
          <w:szCs w:val="24"/>
          <w:lang w:val="en-GB"/>
        </w:rPr>
        <w:t>t least one other UN language</w:t>
      </w:r>
    </w:p>
    <w:p w14:paraId="7C7192C8" w14:textId="695933BA" w:rsidR="007F73A0" w:rsidRDefault="003A062B" w:rsidP="004236C0">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sidRPr="00003598">
        <w:rPr>
          <w:rFonts w:asciiTheme="minorHAnsi" w:hAnsiTheme="minorHAnsi" w:cstheme="minorHAnsi"/>
          <w:color w:val="000000" w:themeColor="text1"/>
          <w:sz w:val="24"/>
          <w:szCs w:val="24"/>
          <w:lang w:val="en-GB"/>
        </w:rPr>
        <w:t>Lived experience of disability</w:t>
      </w:r>
    </w:p>
    <w:p w14:paraId="074DE51D" w14:textId="476A4349" w:rsidR="00E369B2" w:rsidRPr="003A062B" w:rsidRDefault="003A062B" w:rsidP="003A062B">
      <w:pPr>
        <w:pStyle w:val="ListParagraph"/>
        <w:numPr>
          <w:ilvl w:val="0"/>
          <w:numId w:val="2"/>
        </w:numPr>
        <w:spacing w:after="0" w:line="240" w:lineRule="auto"/>
        <w:ind w:left="714" w:hanging="357"/>
        <w:rPr>
          <w:rFonts w:asciiTheme="minorHAnsi" w:hAnsiTheme="minorHAnsi" w:cstheme="minorHAnsi"/>
          <w:color w:val="000000" w:themeColor="text1"/>
          <w:sz w:val="24"/>
          <w:szCs w:val="24"/>
          <w:lang w:val="en-GB"/>
        </w:rPr>
      </w:pPr>
      <w:r>
        <w:rPr>
          <w:rFonts w:asciiTheme="minorHAnsi" w:hAnsiTheme="minorHAnsi" w:cstheme="minorHAnsi"/>
          <w:color w:val="000000" w:themeColor="text1"/>
          <w:sz w:val="24"/>
          <w:szCs w:val="24"/>
          <w:lang w:val="en-US"/>
        </w:rPr>
        <w:t xml:space="preserve">Willingness and ability to </w:t>
      </w:r>
      <w:r w:rsidR="00E369B2" w:rsidRPr="003A062B">
        <w:rPr>
          <w:rFonts w:asciiTheme="minorHAnsi" w:hAnsiTheme="minorHAnsi" w:cstheme="minorHAnsi"/>
          <w:color w:val="000000" w:themeColor="text1"/>
          <w:sz w:val="24"/>
          <w:szCs w:val="24"/>
          <w:lang w:val="en-US"/>
        </w:rPr>
        <w:t xml:space="preserve">work occasionally at non-standard hours and to undertake </w:t>
      </w:r>
      <w:r w:rsidR="007F73A0">
        <w:rPr>
          <w:rFonts w:asciiTheme="minorHAnsi" w:hAnsiTheme="minorHAnsi" w:cstheme="minorHAnsi"/>
          <w:color w:val="000000" w:themeColor="text1"/>
          <w:sz w:val="24"/>
          <w:szCs w:val="24"/>
          <w:lang w:val="en-US"/>
        </w:rPr>
        <w:t>regular</w:t>
      </w:r>
      <w:r w:rsidR="007F73A0" w:rsidRPr="003A062B">
        <w:rPr>
          <w:rFonts w:asciiTheme="minorHAnsi" w:hAnsiTheme="minorHAnsi" w:cstheme="minorHAnsi"/>
          <w:color w:val="000000" w:themeColor="text1"/>
          <w:sz w:val="24"/>
          <w:szCs w:val="24"/>
          <w:lang w:val="en-US"/>
        </w:rPr>
        <w:t xml:space="preserve"> </w:t>
      </w:r>
      <w:r w:rsidR="00E369B2" w:rsidRPr="003A062B">
        <w:rPr>
          <w:rFonts w:asciiTheme="minorHAnsi" w:hAnsiTheme="minorHAnsi" w:cstheme="minorHAnsi"/>
          <w:color w:val="000000" w:themeColor="text1"/>
          <w:sz w:val="24"/>
          <w:szCs w:val="24"/>
          <w:lang w:val="en-US"/>
        </w:rPr>
        <w:t>travel</w:t>
      </w:r>
      <w:r>
        <w:rPr>
          <w:rFonts w:asciiTheme="minorHAnsi" w:hAnsiTheme="minorHAnsi" w:cstheme="minorHAnsi"/>
          <w:color w:val="000000" w:themeColor="text1"/>
          <w:sz w:val="24"/>
          <w:szCs w:val="24"/>
          <w:lang w:val="en-US"/>
        </w:rPr>
        <w:t>.</w:t>
      </w:r>
    </w:p>
    <w:p w14:paraId="730EECE1" w14:textId="4D760453" w:rsidR="00003598" w:rsidRPr="00003598" w:rsidRDefault="00003598" w:rsidP="00003598">
      <w:pPr>
        <w:pStyle w:val="Headingmain2"/>
        <w:spacing w:line="240" w:lineRule="auto"/>
        <w:rPr>
          <w:rFonts w:asciiTheme="minorHAnsi" w:hAnsiTheme="minorHAnsi" w:cstheme="minorHAnsi"/>
          <w:b w:val="0"/>
          <w:color w:val="000000" w:themeColor="text1"/>
          <w:sz w:val="24"/>
          <w:szCs w:val="24"/>
        </w:rPr>
      </w:pPr>
    </w:p>
    <w:p w14:paraId="59D38FE2" w14:textId="574F87A7" w:rsidR="00003598" w:rsidRPr="00003598" w:rsidRDefault="00003598" w:rsidP="00003598">
      <w:pPr>
        <w:pStyle w:val="ListParagraph"/>
        <w:keepLines/>
        <w:numPr>
          <w:ilvl w:val="0"/>
          <w:numId w:val="12"/>
        </w:numPr>
        <w:shd w:val="clear" w:color="auto" w:fill="D0CECE" w:themeFill="background2" w:themeFillShade="E6"/>
        <w:suppressAutoHyphens w:val="0"/>
        <w:autoSpaceDN/>
        <w:spacing w:after="0" w:line="240" w:lineRule="auto"/>
        <w:contextualSpacing/>
        <w:textAlignment w:val="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Application Form</w:t>
      </w:r>
    </w:p>
    <w:p w14:paraId="532A5268" w14:textId="77777777" w:rsidR="008E1813" w:rsidRDefault="008E1813" w:rsidP="008E1813">
      <w:pPr>
        <w:pStyle w:val="ListParagraph"/>
        <w:keepLines/>
        <w:suppressAutoHyphens w:val="0"/>
        <w:autoSpaceDN/>
        <w:spacing w:after="0" w:line="240" w:lineRule="auto"/>
        <w:ind w:left="360"/>
        <w:contextualSpacing/>
        <w:textAlignment w:val="auto"/>
        <w:rPr>
          <w:rFonts w:asciiTheme="minorHAnsi" w:hAnsiTheme="minorHAnsi" w:cstheme="minorHAnsi"/>
          <w:color w:val="000000" w:themeColor="text1"/>
          <w:sz w:val="24"/>
          <w:szCs w:val="24"/>
          <w:lang w:val="en-CA"/>
        </w:rPr>
      </w:pPr>
    </w:p>
    <w:p w14:paraId="23391C99" w14:textId="1312CC0A" w:rsidR="008E1813" w:rsidRPr="008E1813" w:rsidRDefault="008E1813" w:rsidP="008E1813">
      <w:pPr>
        <w:pStyle w:val="ListParagraph"/>
        <w:keepLines/>
        <w:numPr>
          <w:ilvl w:val="0"/>
          <w:numId w:val="15"/>
        </w:numPr>
        <w:suppressAutoHyphens w:val="0"/>
        <w:autoSpaceDN/>
        <w:spacing w:after="0" w:line="240" w:lineRule="auto"/>
        <w:contextualSpacing/>
        <w:textAlignment w:val="auto"/>
        <w:rPr>
          <w:rFonts w:asciiTheme="minorHAnsi" w:hAnsiTheme="minorHAnsi" w:cstheme="minorHAnsi"/>
          <w:color w:val="000000" w:themeColor="text1"/>
          <w:sz w:val="24"/>
          <w:szCs w:val="24"/>
          <w:lang w:val="en-CA"/>
        </w:rPr>
      </w:pPr>
      <w:r w:rsidRPr="008E1813">
        <w:rPr>
          <w:rFonts w:asciiTheme="minorHAnsi" w:hAnsiTheme="minorHAnsi" w:cstheme="minorHAnsi"/>
          <w:b/>
          <w:bCs/>
          <w:color w:val="000000" w:themeColor="text1"/>
          <w:sz w:val="24"/>
          <w:szCs w:val="24"/>
          <w:lang w:val="en-CA"/>
        </w:rPr>
        <w:t>Confidential.</w:t>
      </w:r>
      <w:r w:rsidRPr="008E1813">
        <w:rPr>
          <w:rFonts w:asciiTheme="minorHAnsi" w:hAnsiTheme="minorHAnsi" w:cstheme="minorHAnsi"/>
          <w:color w:val="000000" w:themeColor="text1"/>
          <w:sz w:val="24"/>
          <w:szCs w:val="24"/>
          <w:lang w:val="en-CA"/>
        </w:rPr>
        <w:t xml:space="preserve"> All information given on the application will be treated in a confidential manner.</w:t>
      </w:r>
    </w:p>
    <w:p w14:paraId="610AD0F4" w14:textId="4A3B9E33" w:rsidR="008E1813" w:rsidRPr="008E1813" w:rsidRDefault="008E1813" w:rsidP="008E1813">
      <w:pPr>
        <w:pStyle w:val="ListParagraph"/>
        <w:keepLines/>
        <w:numPr>
          <w:ilvl w:val="0"/>
          <w:numId w:val="15"/>
        </w:numPr>
        <w:suppressAutoHyphens w:val="0"/>
        <w:autoSpaceDN/>
        <w:spacing w:after="0" w:line="240" w:lineRule="auto"/>
        <w:contextualSpacing/>
        <w:textAlignment w:val="auto"/>
        <w:rPr>
          <w:rFonts w:asciiTheme="minorHAnsi" w:hAnsiTheme="minorHAnsi" w:cstheme="minorHAnsi"/>
          <w:color w:val="000000" w:themeColor="text1"/>
          <w:sz w:val="24"/>
          <w:szCs w:val="24"/>
          <w:lang w:val="en-CA"/>
        </w:rPr>
      </w:pPr>
      <w:r w:rsidRPr="008E1813">
        <w:rPr>
          <w:rFonts w:asciiTheme="minorHAnsi" w:hAnsiTheme="minorHAnsi" w:cstheme="minorHAnsi"/>
          <w:b/>
          <w:bCs/>
          <w:color w:val="000000" w:themeColor="text1"/>
          <w:sz w:val="24"/>
          <w:szCs w:val="24"/>
          <w:lang w:val="en-CA"/>
        </w:rPr>
        <w:t>Please complete in type only.</w:t>
      </w:r>
      <w:r w:rsidRPr="008E1813">
        <w:rPr>
          <w:rFonts w:asciiTheme="minorHAnsi" w:hAnsiTheme="minorHAnsi" w:cstheme="minorHAnsi"/>
          <w:color w:val="000000" w:themeColor="text1"/>
          <w:sz w:val="24"/>
          <w:szCs w:val="24"/>
          <w:lang w:val="en-CA"/>
        </w:rPr>
        <w:t xml:space="preserve"> Please send the completed application form by e-mail by </w:t>
      </w:r>
      <w:r w:rsidRPr="008E1813">
        <w:rPr>
          <w:rFonts w:asciiTheme="minorHAnsi" w:hAnsiTheme="minorHAnsi" w:cstheme="minorHAnsi"/>
          <w:b/>
          <w:bCs/>
          <w:color w:val="000000" w:themeColor="text1"/>
          <w:sz w:val="24"/>
          <w:szCs w:val="24"/>
          <w:lang w:val="en-CA"/>
        </w:rPr>
        <w:t>July 15, 2020</w:t>
      </w:r>
      <w:r w:rsidRPr="008E1813">
        <w:rPr>
          <w:rFonts w:asciiTheme="minorHAnsi" w:hAnsiTheme="minorHAnsi" w:cstheme="minorHAnsi"/>
          <w:color w:val="000000" w:themeColor="text1"/>
          <w:sz w:val="24"/>
          <w:szCs w:val="24"/>
          <w:lang w:val="en-CA"/>
        </w:rPr>
        <w:t xml:space="preserve"> to the IDA Secretariat, </w:t>
      </w:r>
      <w:hyperlink r:id="rId7" w:history="1">
        <w:r w:rsidRPr="002775B3">
          <w:rPr>
            <w:rStyle w:val="Hyperlink"/>
            <w:rFonts w:asciiTheme="minorHAnsi" w:hAnsiTheme="minorHAnsi" w:cstheme="minorHAnsi"/>
            <w:b/>
            <w:bCs/>
            <w:sz w:val="24"/>
            <w:szCs w:val="24"/>
            <w:lang w:val="en-CA"/>
          </w:rPr>
          <w:t>recruitment@ida-secretariat.org</w:t>
        </w:r>
      </w:hyperlink>
      <w:r>
        <w:rPr>
          <w:rFonts w:asciiTheme="minorHAnsi" w:hAnsiTheme="minorHAnsi" w:cstheme="minorHAnsi"/>
          <w:b/>
          <w:bCs/>
          <w:color w:val="000000" w:themeColor="text1"/>
          <w:sz w:val="24"/>
          <w:szCs w:val="24"/>
          <w:lang w:val="en-CA"/>
        </w:rPr>
        <w:t xml:space="preserve"> </w:t>
      </w:r>
      <w:r w:rsidRPr="008E1813">
        <w:rPr>
          <w:rFonts w:asciiTheme="minorHAnsi" w:hAnsiTheme="minorHAnsi" w:cstheme="minorHAnsi"/>
          <w:color w:val="000000" w:themeColor="text1"/>
          <w:sz w:val="24"/>
          <w:szCs w:val="24"/>
          <w:lang w:val="en-CA"/>
        </w:rPr>
        <w:t>indicating in the subject line: “</w:t>
      </w:r>
      <w:r w:rsidRPr="008E1813">
        <w:rPr>
          <w:rFonts w:asciiTheme="minorHAnsi" w:hAnsiTheme="minorHAnsi" w:cstheme="minorHAnsi"/>
          <w:b/>
          <w:color w:val="000000" w:themeColor="text1"/>
          <w:sz w:val="24"/>
          <w:szCs w:val="24"/>
          <w:lang w:val="en-CA"/>
        </w:rPr>
        <w:t>Job Application: Human Rights Advisor New York</w:t>
      </w:r>
      <w:r w:rsidRPr="008E1813">
        <w:rPr>
          <w:rFonts w:asciiTheme="minorHAnsi" w:hAnsiTheme="minorHAnsi" w:cstheme="minorHAnsi"/>
          <w:color w:val="000000" w:themeColor="text1"/>
          <w:sz w:val="24"/>
          <w:szCs w:val="24"/>
          <w:lang w:val="en-CA"/>
        </w:rPr>
        <w:t>”. Applications received after this date will not be considered.</w:t>
      </w:r>
    </w:p>
    <w:p w14:paraId="76FF0365" w14:textId="4D86FCCC" w:rsidR="008E1813" w:rsidRPr="008E1813" w:rsidRDefault="008E1813" w:rsidP="008E1813">
      <w:pPr>
        <w:pStyle w:val="ListParagraph"/>
        <w:keepLines/>
        <w:numPr>
          <w:ilvl w:val="0"/>
          <w:numId w:val="15"/>
        </w:numPr>
        <w:suppressAutoHyphens w:val="0"/>
        <w:autoSpaceDN/>
        <w:spacing w:after="0" w:line="240" w:lineRule="auto"/>
        <w:contextualSpacing/>
        <w:textAlignment w:val="auto"/>
        <w:rPr>
          <w:rFonts w:asciiTheme="minorHAnsi" w:hAnsiTheme="minorHAnsi" w:cstheme="minorHAnsi"/>
          <w:color w:val="000000" w:themeColor="text1"/>
          <w:sz w:val="24"/>
          <w:szCs w:val="24"/>
          <w:lang w:val="en-CA"/>
        </w:rPr>
      </w:pPr>
      <w:r w:rsidRPr="008E1813">
        <w:rPr>
          <w:rFonts w:asciiTheme="minorHAnsi" w:hAnsiTheme="minorHAnsi" w:cstheme="minorHAnsi"/>
          <w:color w:val="000000" w:themeColor="text1"/>
          <w:sz w:val="24"/>
          <w:szCs w:val="24"/>
          <w:lang w:val="en-CA"/>
        </w:rPr>
        <w:t xml:space="preserve">Only completed application forms will be accepted. </w:t>
      </w:r>
      <w:r w:rsidRPr="008E1813">
        <w:rPr>
          <w:rFonts w:asciiTheme="minorHAnsi" w:hAnsiTheme="minorHAnsi" w:cstheme="minorHAnsi"/>
          <w:b/>
          <w:bCs/>
          <w:color w:val="000000" w:themeColor="text1"/>
          <w:sz w:val="24"/>
          <w:szCs w:val="24"/>
          <w:lang w:val="en-CA"/>
        </w:rPr>
        <w:t>In addition to this completed form, please attach a copy of your CV</w:t>
      </w:r>
      <w:r>
        <w:rPr>
          <w:rFonts w:asciiTheme="minorHAnsi" w:hAnsiTheme="minorHAnsi" w:cstheme="minorHAnsi"/>
          <w:color w:val="000000" w:themeColor="text1"/>
          <w:sz w:val="24"/>
          <w:szCs w:val="24"/>
          <w:lang w:val="en-CA"/>
        </w:rPr>
        <w:t xml:space="preserve">. </w:t>
      </w:r>
      <w:r w:rsidRPr="008E1813">
        <w:rPr>
          <w:rFonts w:asciiTheme="minorHAnsi" w:hAnsiTheme="minorHAnsi" w:cstheme="minorHAnsi"/>
          <w:color w:val="000000" w:themeColor="text1"/>
          <w:sz w:val="24"/>
          <w:szCs w:val="24"/>
          <w:lang w:val="en-CA"/>
        </w:rPr>
        <w:t>A confirmation of receipt will be sent to you via email.  Should you not receive a confirmation, please contact the IDA Secretariat by email.</w:t>
      </w:r>
    </w:p>
    <w:p w14:paraId="4EBA19FF" w14:textId="534411DE" w:rsidR="008E1813" w:rsidRPr="00B971A5" w:rsidRDefault="008E1813" w:rsidP="00B971A5">
      <w:pPr>
        <w:pStyle w:val="ListParagraph"/>
        <w:keepLines/>
        <w:numPr>
          <w:ilvl w:val="0"/>
          <w:numId w:val="15"/>
        </w:numPr>
        <w:suppressAutoHyphens w:val="0"/>
        <w:autoSpaceDN/>
        <w:spacing w:after="0" w:line="240" w:lineRule="auto"/>
        <w:contextualSpacing/>
        <w:textAlignment w:val="auto"/>
        <w:rPr>
          <w:lang w:val="en-CA"/>
        </w:rPr>
      </w:pPr>
      <w:r w:rsidRPr="008E1813">
        <w:rPr>
          <w:rFonts w:asciiTheme="minorHAnsi" w:hAnsiTheme="minorHAnsi" w:cstheme="minorHAnsi"/>
          <w:color w:val="000000" w:themeColor="text1"/>
          <w:sz w:val="24"/>
          <w:szCs w:val="24"/>
          <w:lang w:val="en-CA"/>
        </w:rPr>
        <w:t>Please be advised that only shortlisted applicants will be informed about the next steps of selection process</w:t>
      </w:r>
      <w:r>
        <w:rPr>
          <w:lang w:val="en-CA"/>
        </w:rPr>
        <w:t xml:space="preserve">. </w:t>
      </w:r>
    </w:p>
    <w:p w14:paraId="505E53AC" w14:textId="77777777" w:rsidR="00003598" w:rsidRPr="00003598" w:rsidRDefault="00003598" w:rsidP="00003598">
      <w:pPr>
        <w:pStyle w:val="BodyText"/>
        <w:spacing w:line="240" w:lineRule="auto"/>
        <w:ind w:left="720" w:firstLine="0"/>
        <w:rPr>
          <w:rFonts w:asciiTheme="minorHAnsi" w:hAnsiTheme="minorHAnsi" w:cstheme="minorHAnsi"/>
          <w:color w:val="000000" w:themeColor="text1"/>
          <w:szCs w:val="24"/>
          <w:lang w:val="en-CA"/>
        </w:rPr>
      </w:pPr>
    </w:p>
    <w:p w14:paraId="2E87EED3"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1.</w:t>
      </w:r>
      <w:r w:rsidRPr="00003598">
        <w:rPr>
          <w:rFonts w:asciiTheme="minorHAnsi" w:hAnsiTheme="minorHAnsi" w:cstheme="minorHAnsi"/>
          <w:b/>
          <w:color w:val="000000" w:themeColor="text1"/>
          <w:szCs w:val="24"/>
          <w:lang w:val="en-CA"/>
        </w:rPr>
        <w:tab/>
        <w:t>Forename(s) or given name:</w:t>
      </w:r>
      <w:r w:rsidRPr="00003598">
        <w:rPr>
          <w:rFonts w:asciiTheme="minorHAnsi" w:hAnsiTheme="minorHAnsi" w:cstheme="minorHAnsi"/>
          <w:color w:val="000000" w:themeColor="text1"/>
          <w:szCs w:val="24"/>
          <w:lang w:val="en-CA"/>
        </w:rPr>
        <w:tab/>
      </w:r>
    </w:p>
    <w:p w14:paraId="2FE1D2B2"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kern w:val="28"/>
          <w:sz w:val="24"/>
          <w:szCs w:val="24"/>
          <w:lang w:val="en-CA"/>
        </w:rPr>
        <w:t>Surname:</w:t>
      </w:r>
      <w:r w:rsidRPr="00003598">
        <w:rPr>
          <w:rFonts w:asciiTheme="minorHAnsi" w:hAnsiTheme="minorHAnsi" w:cstheme="minorHAnsi"/>
          <w:color w:val="000000" w:themeColor="text1"/>
          <w:sz w:val="24"/>
          <w:szCs w:val="24"/>
          <w:lang w:val="en-CA"/>
        </w:rPr>
        <w:tab/>
      </w:r>
    </w:p>
    <w:p w14:paraId="055CB96E" w14:textId="77777777" w:rsidR="00003598" w:rsidRPr="00003598"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Home address</w:t>
      </w:r>
      <w:r w:rsidRPr="00003598">
        <w:rPr>
          <w:rFonts w:asciiTheme="minorHAnsi" w:hAnsiTheme="minorHAnsi" w:cstheme="minorHAnsi"/>
          <w:color w:val="000000" w:themeColor="text1"/>
          <w:sz w:val="24"/>
          <w:szCs w:val="24"/>
          <w:lang w:val="en-CA"/>
        </w:rPr>
        <w:t>:</w:t>
      </w:r>
      <w:r w:rsidRPr="00003598">
        <w:rPr>
          <w:rFonts w:asciiTheme="minorHAnsi" w:hAnsiTheme="minorHAnsi" w:cstheme="minorHAnsi"/>
          <w:color w:val="000000" w:themeColor="text1"/>
          <w:sz w:val="24"/>
          <w:szCs w:val="24"/>
          <w:lang w:val="en-CA"/>
        </w:rPr>
        <w:tab/>
      </w:r>
    </w:p>
    <w:p w14:paraId="51425E5E" w14:textId="77777777" w:rsidR="00003598" w:rsidRPr="00003598" w:rsidRDefault="00003598" w:rsidP="00003598">
      <w:pPr>
        <w:keepLines/>
        <w:tabs>
          <w:tab w:val="right" w:leader="dot" w:pos="3402"/>
          <w:tab w:val="left" w:pos="3969"/>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Telephone</w:t>
      </w:r>
      <w:r w:rsidRPr="00003598">
        <w:rPr>
          <w:rFonts w:asciiTheme="minorHAnsi" w:hAnsiTheme="minorHAnsi" w:cstheme="minorHAnsi"/>
          <w:color w:val="000000" w:themeColor="text1"/>
          <w:sz w:val="24"/>
          <w:szCs w:val="24"/>
          <w:lang w:val="en-CA"/>
        </w:rPr>
        <w:t xml:space="preserve"> (cellular):</w:t>
      </w:r>
    </w:p>
    <w:p w14:paraId="7A2B18D5" w14:textId="77777777" w:rsidR="00003598" w:rsidRPr="00003598" w:rsidRDefault="00003598" w:rsidP="00003598">
      <w:pPr>
        <w:keepLines/>
        <w:tabs>
          <w:tab w:val="left" w:pos="3969"/>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May we use this</w:t>
      </w:r>
      <w:r w:rsidRPr="00003598">
        <w:rPr>
          <w:rFonts w:asciiTheme="minorHAnsi" w:hAnsiTheme="minorHAnsi" w:cstheme="minorHAnsi"/>
          <w:color w:val="000000" w:themeColor="text1"/>
          <w:sz w:val="24"/>
          <w:szCs w:val="24"/>
          <w:lang w:val="en-CA"/>
        </w:rPr>
        <w:t xml:space="preserve">? </w:t>
      </w:r>
    </w:p>
    <w:p w14:paraId="481B515D" w14:textId="1E4059E6" w:rsidR="00003598"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E-mail: </w:t>
      </w:r>
    </w:p>
    <w:p w14:paraId="25C58AD2" w14:textId="77777777" w:rsidR="00003598" w:rsidRPr="00003598" w:rsidRDefault="00003598" w:rsidP="00003598">
      <w:pPr>
        <w:keepLines/>
        <w:tabs>
          <w:tab w:val="left" w:pos="3969"/>
        </w:tabs>
        <w:spacing w:line="240" w:lineRule="auto"/>
        <w:rPr>
          <w:rFonts w:asciiTheme="minorHAnsi" w:hAnsiTheme="minorHAnsi" w:cstheme="minorHAnsi"/>
          <w:b/>
          <w:color w:val="000000" w:themeColor="text1"/>
          <w:sz w:val="24"/>
          <w:szCs w:val="24"/>
          <w:lang w:val="en-CA"/>
        </w:rPr>
      </w:pPr>
    </w:p>
    <w:p w14:paraId="5B0D393F"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2.</w:t>
      </w:r>
      <w:r w:rsidRPr="00003598">
        <w:rPr>
          <w:rFonts w:asciiTheme="minorHAnsi" w:hAnsiTheme="minorHAnsi" w:cstheme="minorHAnsi"/>
          <w:b/>
          <w:color w:val="000000" w:themeColor="text1"/>
          <w:sz w:val="24"/>
          <w:szCs w:val="24"/>
          <w:lang w:val="en-CA"/>
        </w:rPr>
        <w:tab/>
        <w:t>Education</w:t>
      </w:r>
    </w:p>
    <w:p w14:paraId="09890AAD" w14:textId="02FF8B6A"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General education</w:t>
      </w:r>
      <w:r w:rsidRPr="00003598">
        <w:rPr>
          <w:rFonts w:asciiTheme="minorHAnsi" w:hAnsiTheme="minorHAnsi" w:cstheme="minorHAnsi"/>
          <w:color w:val="000000" w:themeColor="text1"/>
          <w:sz w:val="24"/>
          <w:szCs w:val="24"/>
          <w:lang w:val="en-CA"/>
        </w:rPr>
        <w:t xml:space="preserve"> (schools from age 16)</w:t>
      </w:r>
    </w:p>
    <w:tbl>
      <w:tblPr>
        <w:tblW w:w="950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2797"/>
        <w:gridCol w:w="2883"/>
      </w:tblGrid>
      <w:tr w:rsidR="00003598" w:rsidRPr="00B5273C" w14:paraId="0175A348" w14:textId="77777777" w:rsidTr="00B953BA">
        <w:tc>
          <w:tcPr>
            <w:tcW w:w="3828" w:type="dxa"/>
          </w:tcPr>
          <w:p w14:paraId="696B43D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Name and address </w:t>
            </w:r>
            <w:r w:rsidRPr="00003598">
              <w:rPr>
                <w:rFonts w:asciiTheme="minorHAnsi" w:hAnsiTheme="minorHAnsi" w:cstheme="minorHAnsi"/>
                <w:b/>
                <w:color w:val="000000" w:themeColor="text1"/>
                <w:sz w:val="24"/>
                <w:szCs w:val="24"/>
                <w:lang w:val="en-CA"/>
              </w:rPr>
              <w:br/>
              <w:t>of school</w:t>
            </w:r>
          </w:p>
        </w:tc>
        <w:tc>
          <w:tcPr>
            <w:tcW w:w="2797" w:type="dxa"/>
          </w:tcPr>
          <w:p w14:paraId="5315B93D"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p>
        </w:tc>
        <w:tc>
          <w:tcPr>
            <w:tcW w:w="2883" w:type="dxa"/>
          </w:tcPr>
          <w:p w14:paraId="03702CD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Qualifications obtained </w:t>
            </w:r>
            <w:r w:rsidRPr="00003598">
              <w:rPr>
                <w:rFonts w:asciiTheme="minorHAnsi" w:hAnsiTheme="minorHAnsi" w:cstheme="minorHAnsi"/>
                <w:b/>
                <w:color w:val="000000" w:themeColor="text1"/>
                <w:sz w:val="24"/>
                <w:szCs w:val="24"/>
                <w:lang w:val="en-CA"/>
              </w:rPr>
              <w:br/>
              <w:t>(level and grade)</w:t>
            </w:r>
          </w:p>
        </w:tc>
      </w:tr>
      <w:tr w:rsidR="00003598" w:rsidRPr="00B5273C" w14:paraId="6CA6F9D3" w14:textId="77777777" w:rsidTr="00B953BA">
        <w:tc>
          <w:tcPr>
            <w:tcW w:w="3828" w:type="dxa"/>
          </w:tcPr>
          <w:p w14:paraId="1905ACD8"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797" w:type="dxa"/>
          </w:tcPr>
          <w:p w14:paraId="09C489FA" w14:textId="77777777" w:rsidR="00003598" w:rsidRPr="00003598" w:rsidRDefault="00003598" w:rsidP="00003598">
            <w:pPr>
              <w:pStyle w:val="Header"/>
              <w:keepLines/>
              <w:rPr>
                <w:rFonts w:asciiTheme="minorHAnsi" w:hAnsiTheme="minorHAnsi" w:cstheme="minorHAnsi"/>
                <w:color w:val="000000" w:themeColor="text1"/>
                <w:sz w:val="24"/>
                <w:szCs w:val="24"/>
                <w:lang w:val="en-CA" w:eastAsia="en-US"/>
              </w:rPr>
            </w:pPr>
          </w:p>
        </w:tc>
        <w:tc>
          <w:tcPr>
            <w:tcW w:w="2883" w:type="dxa"/>
          </w:tcPr>
          <w:p w14:paraId="53EE00F1"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bl>
    <w:p w14:paraId="5CCAF4C2" w14:textId="77777777" w:rsidR="00003598" w:rsidRPr="00003598" w:rsidRDefault="00003598" w:rsidP="00003598">
      <w:pPr>
        <w:pStyle w:val="IndexHeading"/>
        <w:keepLines/>
        <w:spacing w:line="240" w:lineRule="auto"/>
        <w:rPr>
          <w:rFonts w:asciiTheme="minorHAnsi" w:hAnsiTheme="minorHAnsi" w:cstheme="minorHAnsi"/>
          <w:color w:val="000000" w:themeColor="text1"/>
          <w:sz w:val="24"/>
          <w:szCs w:val="24"/>
          <w:lang w:val="en-CA"/>
        </w:rPr>
      </w:pPr>
    </w:p>
    <w:p w14:paraId="711C9FE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Further/higher education</w:t>
      </w:r>
    </w:p>
    <w:tbl>
      <w:tblPr>
        <w:tblW w:w="954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417"/>
        <w:gridCol w:w="1418"/>
        <w:gridCol w:w="2884"/>
      </w:tblGrid>
      <w:tr w:rsidR="00003598" w:rsidRPr="00003598" w14:paraId="7ECC72D3" w14:textId="77777777" w:rsidTr="00B953BA">
        <w:tc>
          <w:tcPr>
            <w:tcW w:w="3828" w:type="dxa"/>
          </w:tcPr>
          <w:p w14:paraId="722F2A3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lastRenderedPageBreak/>
              <w:t xml:space="preserve">Name and address </w:t>
            </w:r>
            <w:r w:rsidRPr="00003598">
              <w:rPr>
                <w:rFonts w:asciiTheme="minorHAnsi" w:hAnsiTheme="minorHAnsi" w:cstheme="minorHAnsi"/>
                <w:b/>
                <w:color w:val="000000" w:themeColor="text1"/>
                <w:sz w:val="24"/>
                <w:szCs w:val="24"/>
                <w:lang w:val="en-CA"/>
              </w:rPr>
              <w:br/>
              <w:t>of college/university</w:t>
            </w:r>
          </w:p>
        </w:tc>
        <w:tc>
          <w:tcPr>
            <w:tcW w:w="1417" w:type="dxa"/>
          </w:tcPr>
          <w:p w14:paraId="1672B2E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p>
        </w:tc>
        <w:tc>
          <w:tcPr>
            <w:tcW w:w="1418" w:type="dxa"/>
          </w:tcPr>
          <w:p w14:paraId="49453F2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Full-/</w:t>
            </w:r>
            <w:r w:rsidRPr="00003598">
              <w:rPr>
                <w:rFonts w:asciiTheme="minorHAnsi" w:hAnsiTheme="minorHAnsi" w:cstheme="minorHAnsi"/>
                <w:b/>
                <w:color w:val="000000" w:themeColor="text1"/>
                <w:sz w:val="24"/>
                <w:szCs w:val="24"/>
                <w:lang w:val="en-CA"/>
              </w:rPr>
              <w:br/>
              <w:t>part-time</w:t>
            </w:r>
          </w:p>
        </w:tc>
        <w:tc>
          <w:tcPr>
            <w:tcW w:w="2884" w:type="dxa"/>
          </w:tcPr>
          <w:p w14:paraId="0095683C"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Qualifications obtained</w:t>
            </w:r>
          </w:p>
        </w:tc>
      </w:tr>
      <w:tr w:rsidR="00003598" w:rsidRPr="00003598" w14:paraId="46D96815" w14:textId="77777777" w:rsidTr="00B953BA">
        <w:trPr>
          <w:trHeight w:val="360"/>
        </w:trPr>
        <w:tc>
          <w:tcPr>
            <w:tcW w:w="3828" w:type="dxa"/>
            <w:vAlign w:val="center"/>
          </w:tcPr>
          <w:p w14:paraId="045E0F3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277AEBC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B4049D"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2884" w:type="dxa"/>
            <w:vAlign w:val="center"/>
          </w:tcPr>
          <w:p w14:paraId="6221D446"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003598" w14:paraId="7DD0D0E2" w14:textId="77777777" w:rsidTr="00B953BA">
        <w:trPr>
          <w:trHeight w:val="360"/>
        </w:trPr>
        <w:tc>
          <w:tcPr>
            <w:tcW w:w="3828" w:type="dxa"/>
            <w:vAlign w:val="center"/>
          </w:tcPr>
          <w:p w14:paraId="1D7AC1A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962E25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1927E9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5C107120" w14:textId="77777777" w:rsidR="00003598" w:rsidRPr="00003598" w:rsidRDefault="00003598" w:rsidP="00003598">
            <w:pPr>
              <w:pStyle w:val="BodyText"/>
              <w:spacing w:line="240" w:lineRule="auto"/>
              <w:ind w:firstLine="0"/>
              <w:jc w:val="left"/>
              <w:rPr>
                <w:rFonts w:asciiTheme="minorHAnsi" w:hAnsiTheme="minorHAnsi" w:cstheme="minorHAnsi"/>
                <w:i/>
                <w:color w:val="000000" w:themeColor="text1"/>
                <w:szCs w:val="24"/>
                <w:lang w:val="en-CA"/>
              </w:rPr>
            </w:pPr>
          </w:p>
        </w:tc>
      </w:tr>
      <w:tr w:rsidR="00003598" w:rsidRPr="00003598" w14:paraId="70B0AD2F" w14:textId="77777777" w:rsidTr="00B953BA">
        <w:trPr>
          <w:trHeight w:val="360"/>
        </w:trPr>
        <w:tc>
          <w:tcPr>
            <w:tcW w:w="3828" w:type="dxa"/>
            <w:vAlign w:val="center"/>
          </w:tcPr>
          <w:p w14:paraId="4EEA5C6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0FE776E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8" w:type="dxa"/>
            <w:vAlign w:val="center"/>
          </w:tcPr>
          <w:p w14:paraId="3DC9E23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2884" w:type="dxa"/>
            <w:vAlign w:val="center"/>
          </w:tcPr>
          <w:p w14:paraId="04F972AB"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r w:rsidR="00003598" w:rsidRPr="00003598" w14:paraId="4706EB57" w14:textId="77777777" w:rsidTr="00B953BA">
        <w:trPr>
          <w:trHeight w:val="360"/>
        </w:trPr>
        <w:tc>
          <w:tcPr>
            <w:tcW w:w="3828" w:type="dxa"/>
            <w:vAlign w:val="center"/>
          </w:tcPr>
          <w:p w14:paraId="44F0E49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17" w:type="dxa"/>
            <w:vAlign w:val="center"/>
          </w:tcPr>
          <w:p w14:paraId="687DC905" w14:textId="77777777" w:rsidR="00003598" w:rsidRPr="00003598" w:rsidRDefault="00003598" w:rsidP="00003598">
            <w:pPr>
              <w:pStyle w:val="Header"/>
              <w:keepLines/>
              <w:rPr>
                <w:rFonts w:asciiTheme="minorHAnsi" w:hAnsiTheme="minorHAnsi" w:cstheme="minorHAnsi"/>
                <w:color w:val="000000" w:themeColor="text1"/>
                <w:sz w:val="24"/>
                <w:szCs w:val="24"/>
                <w:lang w:val="en-CA" w:eastAsia="en-US"/>
              </w:rPr>
            </w:pPr>
          </w:p>
        </w:tc>
        <w:tc>
          <w:tcPr>
            <w:tcW w:w="1418" w:type="dxa"/>
            <w:vAlign w:val="center"/>
          </w:tcPr>
          <w:p w14:paraId="3C95BB0E" w14:textId="77777777" w:rsidR="00003598" w:rsidRPr="00003598" w:rsidRDefault="00003598" w:rsidP="00003598">
            <w:pPr>
              <w:keepLines/>
              <w:spacing w:line="240" w:lineRule="auto"/>
              <w:rPr>
                <w:rFonts w:asciiTheme="minorHAnsi" w:hAnsiTheme="minorHAnsi" w:cstheme="minorHAnsi"/>
                <w:i/>
                <w:color w:val="000000" w:themeColor="text1"/>
                <w:sz w:val="24"/>
                <w:szCs w:val="24"/>
                <w:lang w:val="en-CA"/>
              </w:rPr>
            </w:pPr>
          </w:p>
        </w:tc>
        <w:tc>
          <w:tcPr>
            <w:tcW w:w="2884" w:type="dxa"/>
            <w:vAlign w:val="center"/>
          </w:tcPr>
          <w:p w14:paraId="5735D3B0"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r>
    </w:tbl>
    <w:p w14:paraId="026F46B5" w14:textId="209418F5"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01F8443B"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3.</w:t>
      </w:r>
      <w:r w:rsidRPr="00003598">
        <w:rPr>
          <w:rFonts w:asciiTheme="minorHAnsi" w:hAnsiTheme="minorHAnsi" w:cstheme="minorHAnsi"/>
          <w:b/>
          <w:color w:val="000000" w:themeColor="text1"/>
          <w:sz w:val="24"/>
          <w:szCs w:val="24"/>
          <w:lang w:val="en-CA"/>
        </w:rPr>
        <w:tab/>
        <w:t>Training and development</w:t>
      </w:r>
    </w:p>
    <w:p w14:paraId="2C5E40F0"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give details of any training courses attended which are of direct relevance to your application.</w:t>
      </w:r>
    </w:p>
    <w:p w14:paraId="36EDF5D3" w14:textId="77777777" w:rsidR="00003598" w:rsidRPr="00003598" w:rsidRDefault="00003598" w:rsidP="00003598">
      <w:pPr>
        <w:pStyle w:val="BodyText"/>
        <w:spacing w:line="240" w:lineRule="auto"/>
        <w:ind w:firstLine="0"/>
        <w:rPr>
          <w:rFonts w:asciiTheme="minorHAnsi" w:hAnsiTheme="minorHAnsi" w:cstheme="minorHAnsi"/>
          <w:color w:val="000000" w:themeColor="text1"/>
          <w:szCs w:val="24"/>
          <w:lang w:val="en-CA"/>
        </w:rPr>
      </w:pPr>
    </w:p>
    <w:p w14:paraId="61FC6C27"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4.</w:t>
      </w:r>
      <w:r w:rsidRPr="00003598">
        <w:rPr>
          <w:rFonts w:asciiTheme="minorHAnsi" w:hAnsiTheme="minorHAnsi" w:cstheme="minorHAnsi"/>
          <w:b/>
          <w:color w:val="000000" w:themeColor="text1"/>
          <w:sz w:val="24"/>
          <w:szCs w:val="24"/>
          <w:lang w:val="en-CA"/>
        </w:rPr>
        <w:tab/>
        <w:t>Membership of technical or professional bodies</w:t>
      </w:r>
    </w:p>
    <w:p w14:paraId="2BCDFF78" w14:textId="77777777" w:rsidR="00003598" w:rsidRPr="00003598" w:rsidRDefault="00003598" w:rsidP="00003598">
      <w:pPr>
        <w:keepLines/>
        <w:spacing w:line="240" w:lineRule="auto"/>
        <w:rPr>
          <w:rFonts w:asciiTheme="minorHAnsi" w:hAnsiTheme="minorHAnsi" w:cstheme="minorHAnsi"/>
          <w:b/>
          <w:color w:val="000000" w:themeColor="text1"/>
          <w:sz w:val="24"/>
          <w:szCs w:val="24"/>
          <w:u w:val="single"/>
          <w:lang w:val="en-CA"/>
        </w:rPr>
      </w:pPr>
    </w:p>
    <w:p w14:paraId="18CE5645" w14:textId="77777777" w:rsidR="00003598" w:rsidRPr="00003598" w:rsidRDefault="00003598" w:rsidP="00003598">
      <w:pPr>
        <w:keepLines/>
        <w:spacing w:line="240" w:lineRule="auto"/>
        <w:ind w:hanging="567"/>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5.</w:t>
      </w:r>
      <w:r w:rsidRPr="00003598">
        <w:rPr>
          <w:rFonts w:asciiTheme="minorHAnsi" w:hAnsiTheme="minorHAnsi" w:cstheme="minorHAnsi"/>
          <w:b/>
          <w:color w:val="000000" w:themeColor="text1"/>
          <w:sz w:val="24"/>
          <w:szCs w:val="24"/>
          <w:lang w:val="en-CA"/>
        </w:rPr>
        <w:tab/>
        <w:t>Present and previous occupations</w:t>
      </w:r>
    </w:p>
    <w:p w14:paraId="573F70E2" w14:textId="262F15F1"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give details of your occupation(s) starting with the most recent. Please include any unpaid work that is relevant to the post and explain any gaps.</w:t>
      </w:r>
    </w:p>
    <w:tbl>
      <w:tblPr>
        <w:tblW w:w="10103" w:type="dxa"/>
        <w:tblInd w:w="-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735"/>
        <w:gridCol w:w="6133"/>
      </w:tblGrid>
      <w:tr w:rsidR="00003598" w:rsidRPr="00B5273C" w14:paraId="228BB4A8" w14:textId="77777777" w:rsidTr="00B953BA">
        <w:tc>
          <w:tcPr>
            <w:tcW w:w="2235" w:type="dxa"/>
          </w:tcPr>
          <w:p w14:paraId="37DA714F"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Employer's name and </w:t>
            </w:r>
            <w:r w:rsidRPr="00003598">
              <w:rPr>
                <w:rFonts w:asciiTheme="minorHAnsi" w:hAnsiTheme="minorHAnsi" w:cstheme="minorHAnsi"/>
                <w:b/>
                <w:color w:val="000000" w:themeColor="text1"/>
                <w:sz w:val="24"/>
                <w:szCs w:val="24"/>
                <w:lang w:val="en-CA"/>
              </w:rPr>
              <w:br/>
              <w:t>address (please start with current/most recent)</w:t>
            </w:r>
          </w:p>
        </w:tc>
        <w:tc>
          <w:tcPr>
            <w:tcW w:w="1735" w:type="dxa"/>
          </w:tcPr>
          <w:p w14:paraId="5239AA0E"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From/to</w:t>
            </w:r>
            <w:r w:rsidRPr="00003598">
              <w:rPr>
                <w:rFonts w:asciiTheme="minorHAnsi" w:hAnsiTheme="minorHAnsi" w:cstheme="minorHAnsi"/>
                <w:b/>
                <w:color w:val="000000" w:themeColor="text1"/>
                <w:sz w:val="24"/>
                <w:szCs w:val="24"/>
                <w:lang w:val="en-CA"/>
              </w:rPr>
              <w:br/>
              <w:t>(month/year)</w:t>
            </w:r>
          </w:p>
        </w:tc>
        <w:tc>
          <w:tcPr>
            <w:tcW w:w="6133" w:type="dxa"/>
          </w:tcPr>
          <w:p w14:paraId="093DCA6F"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Position held including </w:t>
            </w:r>
            <w:r w:rsidRPr="00003598">
              <w:rPr>
                <w:rFonts w:asciiTheme="minorHAnsi" w:hAnsiTheme="minorHAnsi" w:cstheme="minorHAnsi"/>
                <w:b/>
                <w:color w:val="000000" w:themeColor="text1"/>
                <w:sz w:val="24"/>
                <w:szCs w:val="24"/>
                <w:lang w:val="en-CA"/>
              </w:rPr>
              <w:br/>
              <w:t>brief description of your duties</w:t>
            </w:r>
          </w:p>
        </w:tc>
      </w:tr>
      <w:tr w:rsidR="00003598" w:rsidRPr="00B5273C" w14:paraId="0D158291" w14:textId="77777777" w:rsidTr="00B953BA">
        <w:tc>
          <w:tcPr>
            <w:tcW w:w="2235" w:type="dxa"/>
            <w:vAlign w:val="center"/>
          </w:tcPr>
          <w:p w14:paraId="649E4A9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279FD66D"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39F1D217" w14:textId="77777777" w:rsidR="00003598" w:rsidRPr="00003598" w:rsidRDefault="00003598" w:rsidP="00003598">
            <w:pPr>
              <w:pStyle w:val="BodyTextIndent2"/>
              <w:spacing w:before="60" w:after="60" w:line="240" w:lineRule="auto"/>
              <w:ind w:right="175"/>
              <w:jc w:val="both"/>
              <w:rPr>
                <w:rFonts w:asciiTheme="minorHAnsi" w:hAnsiTheme="minorHAnsi" w:cstheme="minorHAnsi"/>
                <w:b/>
                <w:bCs/>
                <w:color w:val="000000" w:themeColor="text1"/>
                <w:sz w:val="24"/>
                <w:szCs w:val="24"/>
                <w:lang w:val="en-CA"/>
              </w:rPr>
            </w:pPr>
          </w:p>
        </w:tc>
      </w:tr>
      <w:tr w:rsidR="00003598" w:rsidRPr="00B5273C" w14:paraId="4505A0D7" w14:textId="77777777" w:rsidTr="00B953BA">
        <w:tc>
          <w:tcPr>
            <w:tcW w:w="2235" w:type="dxa"/>
            <w:vAlign w:val="center"/>
          </w:tcPr>
          <w:p w14:paraId="0D3EAFB9"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38E804C7"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380C2574" w14:textId="77777777" w:rsidR="00003598" w:rsidRPr="00003598" w:rsidRDefault="00003598" w:rsidP="00003598">
            <w:pPr>
              <w:keepLines/>
              <w:spacing w:line="240" w:lineRule="auto"/>
              <w:ind w:right="317"/>
              <w:rPr>
                <w:rFonts w:asciiTheme="minorHAnsi" w:hAnsiTheme="minorHAnsi" w:cstheme="minorHAnsi"/>
                <w:b/>
                <w:bCs/>
                <w:color w:val="000000" w:themeColor="text1"/>
                <w:sz w:val="24"/>
                <w:szCs w:val="24"/>
                <w:lang w:val="en-CA"/>
              </w:rPr>
            </w:pPr>
          </w:p>
        </w:tc>
      </w:tr>
      <w:tr w:rsidR="00003598" w:rsidRPr="00B5273C" w14:paraId="35A73AD7" w14:textId="77777777" w:rsidTr="00B953BA">
        <w:tc>
          <w:tcPr>
            <w:tcW w:w="2235" w:type="dxa"/>
            <w:vAlign w:val="center"/>
          </w:tcPr>
          <w:p w14:paraId="03F83FC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65B4AAA9"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F03F3A7"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B5273C" w14:paraId="3E0CCAE7" w14:textId="77777777" w:rsidTr="00B953BA">
        <w:tc>
          <w:tcPr>
            <w:tcW w:w="2235" w:type="dxa"/>
            <w:vAlign w:val="center"/>
          </w:tcPr>
          <w:p w14:paraId="6B891688"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53243BD"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745D6586"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b/>
                <w:color w:val="000000" w:themeColor="text1"/>
                <w:sz w:val="24"/>
                <w:szCs w:val="24"/>
                <w:lang w:val="en-CA"/>
              </w:rPr>
            </w:pPr>
          </w:p>
        </w:tc>
      </w:tr>
      <w:tr w:rsidR="00003598" w:rsidRPr="00B5273C" w14:paraId="0C50C856" w14:textId="77777777" w:rsidTr="00B953BA">
        <w:tc>
          <w:tcPr>
            <w:tcW w:w="2235" w:type="dxa"/>
            <w:vAlign w:val="center"/>
          </w:tcPr>
          <w:p w14:paraId="0BD0D843"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1735" w:type="dxa"/>
            <w:vAlign w:val="center"/>
          </w:tcPr>
          <w:p w14:paraId="66053BBC"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6133" w:type="dxa"/>
            <w:vAlign w:val="center"/>
          </w:tcPr>
          <w:p w14:paraId="71D17A6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B5273C" w14:paraId="5B0B65DB" w14:textId="77777777" w:rsidTr="00B953BA">
        <w:tc>
          <w:tcPr>
            <w:tcW w:w="2235" w:type="dxa"/>
            <w:vAlign w:val="center"/>
          </w:tcPr>
          <w:p w14:paraId="122250B4"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1735" w:type="dxa"/>
            <w:vAlign w:val="center"/>
          </w:tcPr>
          <w:p w14:paraId="497ECB7A" w14:textId="77777777" w:rsidR="00003598" w:rsidRPr="00003598" w:rsidRDefault="00003598" w:rsidP="00003598">
            <w:pPr>
              <w:pStyle w:val="BodyText"/>
              <w:spacing w:line="240" w:lineRule="auto"/>
              <w:jc w:val="left"/>
              <w:rPr>
                <w:rFonts w:asciiTheme="minorHAnsi" w:hAnsiTheme="minorHAnsi" w:cstheme="minorHAnsi"/>
                <w:color w:val="000000" w:themeColor="text1"/>
                <w:szCs w:val="24"/>
                <w:lang w:val="en-CA"/>
              </w:rPr>
            </w:pPr>
          </w:p>
        </w:tc>
        <w:tc>
          <w:tcPr>
            <w:tcW w:w="6133" w:type="dxa"/>
            <w:vAlign w:val="center"/>
          </w:tcPr>
          <w:p w14:paraId="2050E91B"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B5273C" w14:paraId="1ACC380C" w14:textId="77777777" w:rsidTr="00B953BA">
        <w:tc>
          <w:tcPr>
            <w:tcW w:w="2235" w:type="dxa"/>
            <w:vAlign w:val="center"/>
          </w:tcPr>
          <w:p w14:paraId="5F4F7379" w14:textId="77777777" w:rsidR="00003598" w:rsidRPr="00003598" w:rsidRDefault="00003598" w:rsidP="00003598">
            <w:pPr>
              <w:pStyle w:val="BodyText"/>
              <w:spacing w:line="240" w:lineRule="auto"/>
              <w:ind w:firstLine="0"/>
              <w:jc w:val="left"/>
              <w:rPr>
                <w:rFonts w:asciiTheme="minorHAnsi" w:hAnsiTheme="minorHAnsi" w:cstheme="minorHAnsi"/>
                <w:color w:val="000000" w:themeColor="text1"/>
                <w:szCs w:val="24"/>
                <w:lang w:val="en-CA"/>
              </w:rPr>
            </w:pPr>
          </w:p>
        </w:tc>
        <w:tc>
          <w:tcPr>
            <w:tcW w:w="1735" w:type="dxa"/>
            <w:vAlign w:val="center"/>
          </w:tcPr>
          <w:p w14:paraId="060DDEE6"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D2CCD48"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r w:rsidR="00003598" w:rsidRPr="00B5273C" w14:paraId="00D24818" w14:textId="77777777" w:rsidTr="00B953BA">
        <w:tc>
          <w:tcPr>
            <w:tcW w:w="2235" w:type="dxa"/>
            <w:vAlign w:val="center"/>
          </w:tcPr>
          <w:p w14:paraId="278EE5A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35" w:type="dxa"/>
            <w:vAlign w:val="center"/>
          </w:tcPr>
          <w:p w14:paraId="300BE69F" w14:textId="77777777" w:rsidR="00003598" w:rsidRPr="00003598" w:rsidRDefault="00003598" w:rsidP="00003598">
            <w:pPr>
              <w:pStyle w:val="BodyText"/>
              <w:spacing w:line="240" w:lineRule="auto"/>
              <w:ind w:hanging="5"/>
              <w:jc w:val="left"/>
              <w:rPr>
                <w:rFonts w:asciiTheme="minorHAnsi" w:hAnsiTheme="minorHAnsi" w:cstheme="minorHAnsi"/>
                <w:color w:val="000000" w:themeColor="text1"/>
                <w:szCs w:val="24"/>
                <w:lang w:val="en-CA"/>
              </w:rPr>
            </w:pPr>
          </w:p>
        </w:tc>
        <w:tc>
          <w:tcPr>
            <w:tcW w:w="6133" w:type="dxa"/>
            <w:vAlign w:val="center"/>
          </w:tcPr>
          <w:p w14:paraId="539B1DC7" w14:textId="77777777" w:rsidR="00003598" w:rsidRPr="00003598" w:rsidRDefault="00003598" w:rsidP="00003598">
            <w:pPr>
              <w:pStyle w:val="BodyTextIndent2"/>
              <w:spacing w:before="60" w:after="60" w:line="240" w:lineRule="auto"/>
              <w:ind w:left="459" w:right="175"/>
              <w:jc w:val="both"/>
              <w:rPr>
                <w:rFonts w:asciiTheme="minorHAnsi" w:hAnsiTheme="minorHAnsi" w:cstheme="minorHAnsi"/>
                <w:color w:val="000000" w:themeColor="text1"/>
                <w:sz w:val="24"/>
                <w:szCs w:val="24"/>
                <w:lang w:val="en-CA"/>
              </w:rPr>
            </w:pPr>
          </w:p>
        </w:tc>
      </w:tr>
    </w:tbl>
    <w:p w14:paraId="1E246A4E"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393C2411" w14:textId="2E18A878" w:rsidR="00003598" w:rsidRPr="00003598" w:rsidRDefault="00003598" w:rsidP="00003598">
      <w:pPr>
        <w:keepLines/>
        <w:numPr>
          <w:ilvl w:val="1"/>
          <w:numId w:val="13"/>
        </w:numPr>
        <w:tabs>
          <w:tab w:val="clear" w:pos="1710"/>
          <w:tab w:val="num" w:pos="0"/>
          <w:tab w:val="left" w:pos="1440"/>
        </w:tabs>
        <w:suppressAutoHyphens w:val="0"/>
        <w:autoSpaceDN/>
        <w:spacing w:after="0" w:line="240" w:lineRule="auto"/>
        <w:ind w:left="0" w:hanging="540"/>
        <w:textAlignment w:val="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 skills, including sign language</w:t>
      </w:r>
    </w:p>
    <w:p w14:paraId="5340721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lastRenderedPageBreak/>
        <w:t>6.1 Reading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4DBEA243" w14:textId="77777777" w:rsidTr="00B953BA">
        <w:tc>
          <w:tcPr>
            <w:tcW w:w="1852" w:type="dxa"/>
            <w:vAlign w:val="center"/>
          </w:tcPr>
          <w:p w14:paraId="6A650AD5"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vAlign w:val="center"/>
          </w:tcPr>
          <w:p w14:paraId="415D759B"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vAlign w:val="center"/>
          </w:tcPr>
          <w:p w14:paraId="39758830"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vAlign w:val="center"/>
          </w:tcPr>
          <w:p w14:paraId="6CF65AD9"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vAlign w:val="center"/>
          </w:tcPr>
          <w:p w14:paraId="420826A0"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0E675633" w14:textId="77777777" w:rsidTr="00B953BA">
        <w:tc>
          <w:tcPr>
            <w:tcW w:w="1852" w:type="dxa"/>
            <w:vAlign w:val="center"/>
          </w:tcPr>
          <w:p w14:paraId="2563D1E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0177BA6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69359E3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0447D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44461C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61A7DAC" w14:textId="77777777" w:rsidTr="00B953BA">
        <w:tc>
          <w:tcPr>
            <w:tcW w:w="1852" w:type="dxa"/>
            <w:vAlign w:val="center"/>
          </w:tcPr>
          <w:p w14:paraId="2D62ACA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D858EF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47CAFBA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1248ED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2893DF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9723897" w14:textId="77777777" w:rsidTr="00B953BA">
        <w:tc>
          <w:tcPr>
            <w:tcW w:w="1852" w:type="dxa"/>
            <w:vAlign w:val="center"/>
          </w:tcPr>
          <w:p w14:paraId="21542CF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354EE04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2DFE824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17D95F2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924F25B"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5DF1E72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243D8508"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6.2. Writing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1582CC04" w14:textId="77777777" w:rsidTr="00B953BA">
        <w:tc>
          <w:tcPr>
            <w:tcW w:w="1852" w:type="dxa"/>
          </w:tcPr>
          <w:p w14:paraId="672550C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tcPr>
          <w:p w14:paraId="1D98F06F"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tcPr>
          <w:p w14:paraId="0F4C9BC2"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tcPr>
          <w:p w14:paraId="09001541"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tcPr>
          <w:p w14:paraId="633C25CB"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5F0D6911" w14:textId="77777777" w:rsidTr="00B953BA">
        <w:tc>
          <w:tcPr>
            <w:tcW w:w="1852" w:type="dxa"/>
            <w:vAlign w:val="center"/>
          </w:tcPr>
          <w:p w14:paraId="55D9852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4D6F36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543968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CF254B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57A7E51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7FE8C85B" w14:textId="77777777" w:rsidTr="00B953BA">
        <w:tc>
          <w:tcPr>
            <w:tcW w:w="1852" w:type="dxa"/>
            <w:vAlign w:val="center"/>
          </w:tcPr>
          <w:p w14:paraId="2084A1B8"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B3CE2F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DAFBE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30FE001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B5751C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B4AF60F" w14:textId="77777777" w:rsidTr="00B953BA">
        <w:tc>
          <w:tcPr>
            <w:tcW w:w="1852" w:type="dxa"/>
            <w:vAlign w:val="center"/>
          </w:tcPr>
          <w:p w14:paraId="205B4A7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9437C6F"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5D098EA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52B399AD"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4F1B745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35CE9017"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p>
    <w:p w14:paraId="507A98E6"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6.3. Verbal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496"/>
        <w:gridCol w:w="1756"/>
        <w:gridCol w:w="1812"/>
        <w:gridCol w:w="1606"/>
      </w:tblGrid>
      <w:tr w:rsidR="00003598" w:rsidRPr="00003598" w14:paraId="7D1DE254" w14:textId="77777777" w:rsidTr="00B953BA">
        <w:tc>
          <w:tcPr>
            <w:tcW w:w="1852" w:type="dxa"/>
          </w:tcPr>
          <w:p w14:paraId="0A48818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Language</w:t>
            </w:r>
          </w:p>
        </w:tc>
        <w:tc>
          <w:tcPr>
            <w:tcW w:w="1496" w:type="dxa"/>
          </w:tcPr>
          <w:p w14:paraId="1A9DE6F2"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Excellent</w:t>
            </w:r>
          </w:p>
        </w:tc>
        <w:tc>
          <w:tcPr>
            <w:tcW w:w="1756" w:type="dxa"/>
          </w:tcPr>
          <w:p w14:paraId="36B18FA8" w14:textId="77777777" w:rsidR="00003598" w:rsidRPr="00003598" w:rsidRDefault="00003598" w:rsidP="00003598">
            <w:pPr>
              <w:keepLine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Very good</w:t>
            </w:r>
          </w:p>
        </w:tc>
        <w:tc>
          <w:tcPr>
            <w:tcW w:w="1812" w:type="dxa"/>
          </w:tcPr>
          <w:p w14:paraId="54E0ED48"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Good</w:t>
            </w:r>
          </w:p>
        </w:tc>
        <w:tc>
          <w:tcPr>
            <w:tcW w:w="1606" w:type="dxa"/>
          </w:tcPr>
          <w:p w14:paraId="53FBC769" w14:textId="77777777" w:rsidR="00003598" w:rsidRPr="00003598" w:rsidRDefault="00003598" w:rsidP="00003598">
            <w:pPr>
              <w:keepLines/>
              <w:spacing w:line="240" w:lineRule="auto"/>
              <w:jc w:val="center"/>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Basic</w:t>
            </w:r>
          </w:p>
        </w:tc>
      </w:tr>
      <w:tr w:rsidR="00003598" w:rsidRPr="00003598" w14:paraId="083893D8" w14:textId="77777777" w:rsidTr="00B953BA">
        <w:tc>
          <w:tcPr>
            <w:tcW w:w="1852" w:type="dxa"/>
            <w:vAlign w:val="center"/>
          </w:tcPr>
          <w:p w14:paraId="7E80B2E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2A5BB0C4"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1A992440"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001064F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0FFD6C83"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539E76AC" w14:textId="77777777" w:rsidTr="00B953BA">
        <w:tc>
          <w:tcPr>
            <w:tcW w:w="1852" w:type="dxa"/>
            <w:vAlign w:val="center"/>
          </w:tcPr>
          <w:p w14:paraId="7D8C73B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10402E9C"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0948D32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49D8D5F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1E94F597"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r w:rsidR="00003598" w:rsidRPr="00003598" w14:paraId="67EEBB8D" w14:textId="77777777" w:rsidTr="00B953BA">
        <w:tc>
          <w:tcPr>
            <w:tcW w:w="1852" w:type="dxa"/>
            <w:vAlign w:val="center"/>
          </w:tcPr>
          <w:p w14:paraId="013B9601"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496" w:type="dxa"/>
            <w:vAlign w:val="center"/>
          </w:tcPr>
          <w:p w14:paraId="65F65EF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756" w:type="dxa"/>
            <w:vAlign w:val="center"/>
          </w:tcPr>
          <w:p w14:paraId="37A5B87E"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812" w:type="dxa"/>
            <w:vAlign w:val="center"/>
          </w:tcPr>
          <w:p w14:paraId="6BA396C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c>
          <w:tcPr>
            <w:tcW w:w="1606" w:type="dxa"/>
            <w:vAlign w:val="center"/>
          </w:tcPr>
          <w:p w14:paraId="7DDB7A46"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tc>
      </w:tr>
    </w:tbl>
    <w:p w14:paraId="4C9DEE42" w14:textId="77777777" w:rsidR="00003598" w:rsidRPr="00003598" w:rsidRDefault="00003598" w:rsidP="00003598">
      <w:pPr>
        <w:keepLines/>
        <w:spacing w:line="240" w:lineRule="auto"/>
        <w:ind w:left="-630"/>
        <w:rPr>
          <w:rFonts w:asciiTheme="minorHAnsi" w:hAnsiTheme="minorHAnsi" w:cstheme="minorHAnsi"/>
          <w:b/>
          <w:color w:val="000000" w:themeColor="text1"/>
          <w:sz w:val="24"/>
          <w:szCs w:val="24"/>
          <w:lang w:val="en-CA"/>
        </w:rPr>
      </w:pPr>
    </w:p>
    <w:p w14:paraId="61CA323E" w14:textId="77777777" w:rsidR="00003598" w:rsidRPr="00003598" w:rsidRDefault="00003598" w:rsidP="00003598">
      <w:pPr>
        <w:keepLines/>
        <w:spacing w:line="240" w:lineRule="auto"/>
        <w:ind w:left="-630"/>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7.</w:t>
      </w:r>
      <w:r w:rsidRPr="00003598">
        <w:rPr>
          <w:rFonts w:asciiTheme="minorHAnsi" w:hAnsiTheme="minorHAnsi" w:cstheme="minorHAnsi"/>
          <w:b/>
          <w:color w:val="000000" w:themeColor="text1"/>
          <w:sz w:val="24"/>
          <w:szCs w:val="24"/>
          <w:lang w:val="en-CA"/>
        </w:rPr>
        <w:tab/>
        <w:t>Computer literacy</w:t>
      </w:r>
    </w:p>
    <w:p w14:paraId="24F64D51" w14:textId="77777777" w:rsidR="00003598" w:rsidRPr="00003598" w:rsidRDefault="00003598" w:rsidP="00003598">
      <w:pPr>
        <w:keepLines/>
        <w:tabs>
          <w:tab w:val="left" w:pos="0"/>
        </w:tabs>
        <w:spacing w:line="240" w:lineRule="auto"/>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Please indicate your computer knowledge stating all the software programmes you are confident using.</w:t>
      </w:r>
    </w:p>
    <w:p w14:paraId="1800D945"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p>
    <w:p w14:paraId="739BF26C"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 xml:space="preserve">8. </w:t>
      </w:r>
      <w:r w:rsidRPr="00003598">
        <w:rPr>
          <w:rFonts w:asciiTheme="minorHAnsi" w:hAnsiTheme="minorHAnsi" w:cstheme="minorHAnsi"/>
          <w:b/>
          <w:color w:val="000000" w:themeColor="text1"/>
          <w:sz w:val="24"/>
          <w:szCs w:val="24"/>
          <w:lang w:val="en-CA"/>
        </w:rPr>
        <w:tab/>
        <w:t xml:space="preserve">Please explain how you meet the employment specifications and give us any further information about yourself that is relevant to this application.  Please keep your response to one page. </w:t>
      </w:r>
      <w:r w:rsidRPr="00003598">
        <w:rPr>
          <w:rFonts w:asciiTheme="minorHAnsi" w:hAnsiTheme="minorHAnsi" w:cstheme="minorHAnsi"/>
          <w:color w:val="000000" w:themeColor="text1"/>
          <w:sz w:val="24"/>
          <w:szCs w:val="24"/>
          <w:lang w:val="en-CA"/>
        </w:rPr>
        <w:t>(NOTE: This section of the application is one of the most important and will be considered as your motivation letter to the vacant position within our organisation)</w:t>
      </w:r>
    </w:p>
    <w:p w14:paraId="3C45EC9C" w14:textId="77777777" w:rsidR="00003598" w:rsidRPr="00003598" w:rsidRDefault="00003598" w:rsidP="00003598">
      <w:pPr>
        <w:spacing w:line="240" w:lineRule="auto"/>
        <w:jc w:val="both"/>
        <w:rPr>
          <w:rFonts w:asciiTheme="minorHAnsi" w:hAnsiTheme="minorHAnsi" w:cstheme="minorHAnsi"/>
          <w:color w:val="000000" w:themeColor="text1"/>
          <w:sz w:val="24"/>
          <w:szCs w:val="24"/>
          <w:lang w:val="en-CA"/>
        </w:rPr>
      </w:pPr>
    </w:p>
    <w:p w14:paraId="6192E427" w14:textId="77777777" w:rsidR="00003598" w:rsidRPr="00003598" w:rsidRDefault="00003598" w:rsidP="00003598">
      <w:pPr>
        <w:keepLine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 </w:t>
      </w:r>
      <w:r w:rsidRPr="00003598">
        <w:rPr>
          <w:rFonts w:asciiTheme="minorHAnsi" w:hAnsiTheme="minorHAnsi" w:cstheme="minorHAnsi"/>
          <w:b/>
          <w:color w:val="000000" w:themeColor="text1"/>
          <w:sz w:val="24"/>
          <w:szCs w:val="24"/>
          <w:lang w:val="en-CA"/>
        </w:rPr>
        <w:t>9.</w:t>
      </w:r>
      <w:r w:rsidRPr="00003598">
        <w:rPr>
          <w:rFonts w:asciiTheme="minorHAnsi" w:hAnsiTheme="minorHAnsi" w:cstheme="minorHAnsi"/>
          <w:b/>
          <w:color w:val="000000" w:themeColor="text1"/>
          <w:sz w:val="24"/>
          <w:szCs w:val="24"/>
          <w:lang w:val="en-CA"/>
        </w:rPr>
        <w:tab/>
        <w:t>Supplementary information</w:t>
      </w:r>
    </w:p>
    <w:p w14:paraId="5B4790F2" w14:textId="77777777"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What is your preferred reading medium? Please circle</w:t>
      </w:r>
      <w:r w:rsidRPr="00003598">
        <w:rPr>
          <w:rFonts w:asciiTheme="minorHAnsi" w:hAnsiTheme="minorHAnsi" w:cstheme="minorHAnsi"/>
          <w:color w:val="000000" w:themeColor="text1"/>
          <w:sz w:val="24"/>
          <w:szCs w:val="24"/>
          <w:lang w:val="en-CA"/>
        </w:rPr>
        <w:t>:</w:t>
      </w:r>
    </w:p>
    <w:p w14:paraId="3892A27B" w14:textId="432B0156" w:rsidR="00003598" w:rsidRPr="00003598" w:rsidRDefault="00003598" w:rsidP="00003598">
      <w:pPr>
        <w:keepLine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Ordinary print/digital format </w:t>
      </w:r>
    </w:p>
    <w:p w14:paraId="6C70273E" w14:textId="77777777" w:rsidR="00003598" w:rsidRPr="00003598" w:rsidRDefault="00003598" w:rsidP="00003598">
      <w:pPr>
        <w:keepLines/>
        <w:spacing w:line="240" w:lineRule="auto"/>
        <w:ind w:hanging="567"/>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lastRenderedPageBreak/>
        <w:t>10.</w:t>
      </w:r>
      <w:r w:rsidRPr="00003598">
        <w:rPr>
          <w:rFonts w:asciiTheme="minorHAnsi" w:hAnsiTheme="minorHAnsi" w:cstheme="minorHAnsi"/>
          <w:b/>
          <w:color w:val="000000" w:themeColor="text1"/>
          <w:sz w:val="24"/>
          <w:szCs w:val="24"/>
          <w:lang w:val="en-CA"/>
        </w:rPr>
        <w:tab/>
        <w:t>If you were short listed for interview, would you have any special requirements such as timing, wheelchair access or the presence of an interpreter or signer? Please specify.</w:t>
      </w:r>
    </w:p>
    <w:p w14:paraId="46AAA545" w14:textId="01F854CC" w:rsidR="00003598" w:rsidRPr="00003598" w:rsidRDefault="00003598" w:rsidP="00003598">
      <w:pPr>
        <w:pStyle w:val="BodyTextIndent2"/>
        <w:tabs>
          <w:tab w:val="right" w:leader="dot" w:pos="7937"/>
        </w:tabs>
        <w:spacing w:line="240" w:lineRule="auto"/>
        <w:ind w:left="0"/>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ab/>
      </w:r>
    </w:p>
    <w:p w14:paraId="1B9334DD" w14:textId="77777777" w:rsidR="00003598" w:rsidRPr="00003598"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r w:rsidRPr="00003598">
        <w:rPr>
          <w:rFonts w:asciiTheme="minorHAnsi" w:hAnsiTheme="minorHAnsi" w:cstheme="minorHAnsi"/>
          <w:b/>
          <w:color w:val="000000" w:themeColor="text1"/>
          <w:sz w:val="24"/>
          <w:szCs w:val="24"/>
          <w:lang w:val="en-CA"/>
        </w:rPr>
        <w:t>11.</w:t>
      </w:r>
      <w:r w:rsidRPr="00003598">
        <w:rPr>
          <w:rFonts w:asciiTheme="minorHAnsi" w:hAnsiTheme="minorHAnsi" w:cstheme="minorHAnsi"/>
          <w:b/>
          <w:color w:val="000000" w:themeColor="text1"/>
          <w:sz w:val="24"/>
          <w:szCs w:val="24"/>
          <w:lang w:val="en-CA"/>
        </w:rPr>
        <w:tab/>
        <w:t xml:space="preserve">Have you ever been convicted of a criminal offence? </w:t>
      </w:r>
    </w:p>
    <w:p w14:paraId="795FD23B" w14:textId="77777777" w:rsidR="00003598" w:rsidRPr="00003598" w:rsidRDefault="00003598" w:rsidP="00003598">
      <w:pPr>
        <w:keepLines/>
        <w:tabs>
          <w:tab w:val="right" w:leader="dot" w:pos="7937"/>
        </w:tabs>
        <w:spacing w:line="240" w:lineRule="auto"/>
        <w:ind w:hanging="567"/>
        <w:rPr>
          <w:rFonts w:asciiTheme="minorHAnsi" w:hAnsiTheme="minorHAnsi" w:cstheme="minorHAnsi"/>
          <w:color w:val="000000" w:themeColor="text1"/>
          <w:sz w:val="24"/>
          <w:szCs w:val="24"/>
          <w:lang w:val="en-CA"/>
        </w:rPr>
      </w:pPr>
    </w:p>
    <w:p w14:paraId="672D6894" w14:textId="7531047D" w:rsidR="00003598" w:rsidRPr="00003598" w:rsidRDefault="00003598" w:rsidP="00003598">
      <w:pPr>
        <w:keepLines/>
        <w:spacing w:line="240" w:lineRule="auto"/>
        <w:ind w:hanging="567"/>
        <w:jc w:val="both"/>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12.</w:t>
      </w:r>
      <w:r w:rsidRPr="00003598">
        <w:rPr>
          <w:rFonts w:asciiTheme="minorHAnsi" w:hAnsiTheme="minorHAnsi" w:cstheme="minorHAnsi"/>
          <w:b/>
          <w:color w:val="000000" w:themeColor="text1"/>
          <w:sz w:val="24"/>
          <w:szCs w:val="24"/>
          <w:lang w:val="en-CA"/>
        </w:rPr>
        <w:tab/>
        <w:t>Offers of employment/contracts are subject to receipt of satisfactory references. Please provide the names, addresses and telephone numbers of at least two referees, one of whom should be your present or most recent employer or an academic referee if more appropriate. Referees will not be contacted without your prior permission.</w:t>
      </w:r>
    </w:p>
    <w:p w14:paraId="5411ED46"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A.</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4EC88BC4"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7EA6C946" w14:textId="77777777" w:rsidR="00003598" w:rsidRPr="00003598" w:rsidRDefault="00003598"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proofErr w:type="gramStart"/>
      <w:r w:rsidRPr="00003598">
        <w:rPr>
          <w:rFonts w:asciiTheme="minorHAnsi" w:hAnsiTheme="minorHAnsi" w:cstheme="minorHAnsi"/>
          <w:color w:val="000000" w:themeColor="text1"/>
          <w:sz w:val="24"/>
          <w:szCs w:val="24"/>
          <w:lang w:val="en-CA"/>
        </w:rPr>
        <w:t>Address :</w:t>
      </w:r>
      <w:proofErr w:type="gramEnd"/>
      <w:r w:rsidRPr="00003598">
        <w:rPr>
          <w:rFonts w:asciiTheme="minorHAnsi" w:hAnsiTheme="minorHAnsi" w:cstheme="minorHAnsi"/>
          <w:color w:val="000000" w:themeColor="text1"/>
          <w:sz w:val="24"/>
          <w:szCs w:val="24"/>
          <w:lang w:val="en-CA"/>
        </w:rPr>
        <w:tab/>
      </w:r>
    </w:p>
    <w:p w14:paraId="5F8471EC"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Telephone </w:t>
      </w:r>
      <w:proofErr w:type="gramStart"/>
      <w:r w:rsidRPr="00003598">
        <w:rPr>
          <w:rFonts w:asciiTheme="minorHAnsi" w:hAnsiTheme="minorHAnsi" w:cstheme="minorHAnsi"/>
          <w:color w:val="000000" w:themeColor="text1"/>
          <w:sz w:val="24"/>
          <w:szCs w:val="24"/>
          <w:lang w:val="en-CA"/>
        </w:rPr>
        <w:t>number:…</w:t>
      </w:r>
      <w:proofErr w:type="gramEnd"/>
      <w:r w:rsidRPr="00003598">
        <w:rPr>
          <w:rFonts w:asciiTheme="minorHAnsi" w:hAnsiTheme="minorHAnsi" w:cstheme="minorHAnsi"/>
          <w:color w:val="000000" w:themeColor="text1"/>
          <w:sz w:val="24"/>
          <w:szCs w:val="24"/>
          <w:lang w:val="en-CA"/>
        </w:rPr>
        <w:t xml:space="preserve">…………………………………………… </w:t>
      </w:r>
    </w:p>
    <w:p w14:paraId="77134F5C"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 xml:space="preserve">E-mail: </w:t>
      </w:r>
      <w:r w:rsidRPr="00003598">
        <w:rPr>
          <w:rFonts w:asciiTheme="minorHAnsi" w:hAnsiTheme="minorHAnsi" w:cstheme="minorHAnsi"/>
          <w:color w:val="000000" w:themeColor="text1"/>
          <w:sz w:val="24"/>
          <w:szCs w:val="24"/>
          <w:lang w:val="en-US"/>
        </w:rPr>
        <w:tab/>
      </w:r>
    </w:p>
    <w:p w14:paraId="3AD87A74"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7B3C4768" w14:textId="5B3687D9"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528C68A0"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B.</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6F96A81A"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01BBCF75" w14:textId="77777777" w:rsidR="00003598" w:rsidRPr="00003598" w:rsidRDefault="00003598"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proofErr w:type="gramStart"/>
      <w:r w:rsidRPr="00003598">
        <w:rPr>
          <w:rFonts w:asciiTheme="minorHAnsi" w:hAnsiTheme="minorHAnsi" w:cstheme="minorHAnsi"/>
          <w:color w:val="000000" w:themeColor="text1"/>
          <w:sz w:val="24"/>
          <w:szCs w:val="24"/>
          <w:lang w:val="en-CA"/>
        </w:rPr>
        <w:t>Address :</w:t>
      </w:r>
      <w:proofErr w:type="gramEnd"/>
      <w:r w:rsidRPr="00003598">
        <w:rPr>
          <w:rFonts w:asciiTheme="minorHAnsi" w:hAnsiTheme="minorHAnsi" w:cstheme="minorHAnsi"/>
          <w:color w:val="000000" w:themeColor="text1"/>
          <w:sz w:val="24"/>
          <w:szCs w:val="24"/>
          <w:lang w:val="en-CA"/>
        </w:rPr>
        <w:tab/>
      </w:r>
    </w:p>
    <w:p w14:paraId="1D125F19"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Telephone </w:t>
      </w:r>
      <w:proofErr w:type="gramStart"/>
      <w:r w:rsidRPr="00003598">
        <w:rPr>
          <w:rFonts w:asciiTheme="minorHAnsi" w:hAnsiTheme="minorHAnsi" w:cstheme="minorHAnsi"/>
          <w:color w:val="000000" w:themeColor="text1"/>
          <w:sz w:val="24"/>
          <w:szCs w:val="24"/>
          <w:lang w:val="en-CA"/>
        </w:rPr>
        <w:t>number:…</w:t>
      </w:r>
      <w:proofErr w:type="gramEnd"/>
      <w:r w:rsidRPr="00003598">
        <w:rPr>
          <w:rFonts w:asciiTheme="minorHAnsi" w:hAnsiTheme="minorHAnsi" w:cstheme="minorHAnsi"/>
          <w:color w:val="000000" w:themeColor="text1"/>
          <w:sz w:val="24"/>
          <w:szCs w:val="24"/>
          <w:lang w:val="en-CA"/>
        </w:rPr>
        <w:t xml:space="preserve">…………………………………………… </w:t>
      </w:r>
    </w:p>
    <w:p w14:paraId="64D70046"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E-mail:</w:t>
      </w:r>
      <w:r w:rsidRPr="00003598">
        <w:rPr>
          <w:rFonts w:asciiTheme="minorHAnsi" w:hAnsiTheme="minorHAnsi" w:cstheme="minorHAnsi"/>
          <w:color w:val="000000" w:themeColor="text1"/>
          <w:sz w:val="24"/>
          <w:szCs w:val="24"/>
          <w:lang w:val="en-US"/>
        </w:rPr>
        <w:tab/>
      </w:r>
    </w:p>
    <w:p w14:paraId="27326522"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6D2688D2" w14:textId="4F333B9B"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7A5BCD75" w14:textId="77777777" w:rsidR="00003598" w:rsidRPr="00003598" w:rsidRDefault="00003598" w:rsidP="00003598">
      <w:pPr>
        <w:pStyle w:val="Intro"/>
        <w:keepLines/>
        <w:tabs>
          <w:tab w:val="right" w:leader="dot" w:pos="7937"/>
        </w:tabs>
        <w:spacing w:line="240" w:lineRule="auto"/>
        <w:rPr>
          <w:rFonts w:asciiTheme="minorHAnsi" w:hAnsiTheme="minorHAnsi" w:cstheme="minorHAnsi"/>
          <w:color w:val="000000" w:themeColor="text1"/>
          <w:szCs w:val="24"/>
          <w:lang w:val="en-CA"/>
        </w:rPr>
      </w:pPr>
      <w:r w:rsidRPr="00003598">
        <w:rPr>
          <w:rFonts w:asciiTheme="minorHAnsi" w:hAnsiTheme="minorHAnsi" w:cstheme="minorHAnsi"/>
          <w:b/>
          <w:color w:val="000000" w:themeColor="text1"/>
          <w:szCs w:val="24"/>
          <w:lang w:val="en-CA"/>
        </w:rPr>
        <w:t>C.</w:t>
      </w:r>
      <w:r w:rsidRPr="00003598">
        <w:rPr>
          <w:rFonts w:asciiTheme="minorHAnsi" w:hAnsiTheme="minorHAnsi" w:cstheme="minorHAnsi"/>
          <w:color w:val="000000" w:themeColor="text1"/>
          <w:szCs w:val="24"/>
          <w:lang w:val="en-CA"/>
        </w:rPr>
        <w:tab/>
      </w:r>
      <w:r w:rsidRPr="00003598">
        <w:rPr>
          <w:rFonts w:asciiTheme="minorHAnsi" w:hAnsiTheme="minorHAnsi" w:cstheme="minorHAnsi"/>
          <w:color w:val="000000" w:themeColor="text1"/>
          <w:kern w:val="0"/>
          <w:szCs w:val="24"/>
          <w:lang w:val="en-CA"/>
        </w:rPr>
        <w:t xml:space="preserve">Name: </w:t>
      </w:r>
      <w:r w:rsidRPr="00003598">
        <w:rPr>
          <w:rFonts w:asciiTheme="minorHAnsi" w:hAnsiTheme="minorHAnsi" w:cstheme="minorHAnsi"/>
          <w:color w:val="000000" w:themeColor="text1"/>
          <w:szCs w:val="24"/>
          <w:lang w:val="en-CA"/>
        </w:rPr>
        <w:tab/>
      </w:r>
    </w:p>
    <w:p w14:paraId="2EE5F45F" w14:textId="77777777" w:rsidR="00003598" w:rsidRPr="00003598" w:rsidRDefault="00003598" w:rsidP="00003598">
      <w:pPr>
        <w:pStyle w:val="Header"/>
        <w:keepLines/>
        <w:tabs>
          <w:tab w:val="right" w:leader="dot" w:pos="7937"/>
        </w:tabs>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Position: ……………………………………………………………………………….</w:t>
      </w:r>
      <w:r w:rsidRPr="00003598">
        <w:rPr>
          <w:rFonts w:asciiTheme="minorHAnsi" w:hAnsiTheme="minorHAnsi" w:cstheme="minorHAnsi"/>
          <w:color w:val="000000" w:themeColor="text1"/>
          <w:sz w:val="24"/>
          <w:szCs w:val="24"/>
          <w:lang w:val="en-CA"/>
        </w:rPr>
        <w:tab/>
      </w:r>
    </w:p>
    <w:p w14:paraId="46DCA585" w14:textId="77777777" w:rsidR="00003598" w:rsidRPr="00003598" w:rsidRDefault="00003598" w:rsidP="00003598">
      <w:pPr>
        <w:keepLines/>
        <w:tabs>
          <w:tab w:val="right" w:leader="dot" w:pos="7937"/>
        </w:tabs>
        <w:spacing w:line="240" w:lineRule="auto"/>
        <w:ind w:left="709" w:hanging="709"/>
        <w:rPr>
          <w:rFonts w:asciiTheme="minorHAnsi" w:hAnsiTheme="minorHAnsi" w:cstheme="minorHAnsi"/>
          <w:color w:val="000000" w:themeColor="text1"/>
          <w:sz w:val="24"/>
          <w:szCs w:val="24"/>
          <w:lang w:val="en-CA"/>
        </w:rPr>
      </w:pPr>
      <w:proofErr w:type="gramStart"/>
      <w:r w:rsidRPr="00003598">
        <w:rPr>
          <w:rFonts w:asciiTheme="minorHAnsi" w:hAnsiTheme="minorHAnsi" w:cstheme="minorHAnsi"/>
          <w:color w:val="000000" w:themeColor="text1"/>
          <w:sz w:val="24"/>
          <w:szCs w:val="24"/>
          <w:lang w:val="en-CA"/>
        </w:rPr>
        <w:t>Address :</w:t>
      </w:r>
      <w:proofErr w:type="gramEnd"/>
      <w:r w:rsidRPr="00003598">
        <w:rPr>
          <w:rFonts w:asciiTheme="minorHAnsi" w:hAnsiTheme="minorHAnsi" w:cstheme="minorHAnsi"/>
          <w:color w:val="000000" w:themeColor="text1"/>
          <w:sz w:val="24"/>
          <w:szCs w:val="24"/>
          <w:lang w:val="en-CA"/>
        </w:rPr>
        <w:tab/>
      </w:r>
    </w:p>
    <w:p w14:paraId="19C6C453"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Telephone </w:t>
      </w:r>
      <w:proofErr w:type="gramStart"/>
      <w:r w:rsidRPr="00003598">
        <w:rPr>
          <w:rFonts w:asciiTheme="minorHAnsi" w:hAnsiTheme="minorHAnsi" w:cstheme="minorHAnsi"/>
          <w:color w:val="000000" w:themeColor="text1"/>
          <w:sz w:val="24"/>
          <w:szCs w:val="24"/>
          <w:lang w:val="en-CA"/>
        </w:rPr>
        <w:t>number:…</w:t>
      </w:r>
      <w:proofErr w:type="gramEnd"/>
      <w:r w:rsidRPr="00003598">
        <w:rPr>
          <w:rFonts w:asciiTheme="minorHAnsi" w:hAnsiTheme="minorHAnsi" w:cstheme="minorHAnsi"/>
          <w:color w:val="000000" w:themeColor="text1"/>
          <w:sz w:val="24"/>
          <w:szCs w:val="24"/>
          <w:lang w:val="en-CA"/>
        </w:rPr>
        <w:t xml:space="preserve">…………………………………………… </w:t>
      </w:r>
    </w:p>
    <w:p w14:paraId="796651EE"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US"/>
        </w:rPr>
      </w:pPr>
      <w:r w:rsidRPr="00003598">
        <w:rPr>
          <w:rFonts w:asciiTheme="minorHAnsi" w:hAnsiTheme="minorHAnsi" w:cstheme="minorHAnsi"/>
          <w:color w:val="000000" w:themeColor="text1"/>
          <w:sz w:val="24"/>
          <w:szCs w:val="24"/>
          <w:lang w:val="en-US"/>
        </w:rPr>
        <w:t xml:space="preserve">E-mail: </w:t>
      </w:r>
      <w:r w:rsidRPr="00003598">
        <w:rPr>
          <w:rFonts w:asciiTheme="minorHAnsi" w:hAnsiTheme="minorHAnsi" w:cstheme="minorHAnsi"/>
          <w:color w:val="000000" w:themeColor="text1"/>
          <w:sz w:val="24"/>
          <w:szCs w:val="24"/>
          <w:lang w:val="en-US"/>
        </w:rPr>
        <w:tab/>
      </w:r>
    </w:p>
    <w:p w14:paraId="656216FD" w14:textId="77777777"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What is your connection with this referee?</w:t>
      </w:r>
      <w:r w:rsidRPr="00003598">
        <w:rPr>
          <w:rFonts w:asciiTheme="minorHAnsi" w:hAnsiTheme="minorHAnsi" w:cstheme="minorHAnsi"/>
          <w:color w:val="000000" w:themeColor="text1"/>
          <w:sz w:val="24"/>
          <w:szCs w:val="24"/>
          <w:lang w:val="en-CA"/>
        </w:rPr>
        <w:tab/>
      </w:r>
    </w:p>
    <w:p w14:paraId="74B3AA13" w14:textId="57336E64" w:rsidR="00003598" w:rsidRPr="00003598" w:rsidRDefault="00003598" w:rsidP="00003598">
      <w:pPr>
        <w:keepLines/>
        <w:tabs>
          <w:tab w:val="right" w:leader="dot" w:pos="7937"/>
        </w:tabs>
        <w:spacing w:line="240" w:lineRule="auto"/>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t xml:space="preserve">May we approach this referee prior to interview?  </w:t>
      </w:r>
    </w:p>
    <w:p w14:paraId="501E059A" w14:textId="77777777" w:rsidR="00003598" w:rsidRDefault="00003598" w:rsidP="00003598">
      <w:pPr>
        <w:keepLines/>
        <w:spacing w:line="240" w:lineRule="auto"/>
        <w:jc w:val="both"/>
        <w:rPr>
          <w:rFonts w:asciiTheme="minorHAnsi" w:hAnsiTheme="minorHAnsi" w:cstheme="minorHAnsi"/>
          <w:b/>
          <w:color w:val="000000" w:themeColor="text1"/>
          <w:sz w:val="24"/>
          <w:szCs w:val="24"/>
          <w:u w:val="single"/>
          <w:lang w:val="en-CA"/>
        </w:rPr>
      </w:pPr>
    </w:p>
    <w:p w14:paraId="2B908407" w14:textId="50EDDC01" w:rsidR="00003598" w:rsidRPr="00003598" w:rsidRDefault="00003598" w:rsidP="00003598">
      <w:pPr>
        <w:keepLines/>
        <w:spacing w:line="240" w:lineRule="auto"/>
        <w:jc w:val="both"/>
        <w:rPr>
          <w:rFonts w:asciiTheme="minorHAnsi" w:hAnsiTheme="minorHAnsi" w:cstheme="minorHAnsi"/>
          <w:b/>
          <w:color w:val="000000" w:themeColor="text1"/>
          <w:sz w:val="24"/>
          <w:szCs w:val="24"/>
          <w:u w:val="single"/>
          <w:lang w:val="en-CA"/>
        </w:rPr>
      </w:pPr>
      <w:r w:rsidRPr="00003598">
        <w:rPr>
          <w:rFonts w:asciiTheme="minorHAnsi" w:hAnsiTheme="minorHAnsi" w:cstheme="minorHAnsi"/>
          <w:b/>
          <w:color w:val="000000" w:themeColor="text1"/>
          <w:sz w:val="24"/>
          <w:szCs w:val="24"/>
          <w:u w:val="single"/>
          <w:lang w:val="en-CA"/>
        </w:rPr>
        <w:t>Declaration</w:t>
      </w:r>
    </w:p>
    <w:p w14:paraId="6225D463" w14:textId="77777777" w:rsidR="00003598" w:rsidRPr="00003598" w:rsidRDefault="00003598" w:rsidP="00003598">
      <w:pPr>
        <w:keepLines/>
        <w:spacing w:line="240" w:lineRule="auto"/>
        <w:jc w:val="both"/>
        <w:rPr>
          <w:rFonts w:asciiTheme="minorHAnsi" w:hAnsiTheme="minorHAnsi" w:cstheme="minorHAnsi"/>
          <w:color w:val="000000" w:themeColor="text1"/>
          <w:sz w:val="24"/>
          <w:szCs w:val="24"/>
          <w:lang w:val="en-CA"/>
        </w:rPr>
      </w:pPr>
      <w:r w:rsidRPr="00003598">
        <w:rPr>
          <w:rFonts w:asciiTheme="minorHAnsi" w:hAnsiTheme="minorHAnsi" w:cstheme="minorHAnsi"/>
          <w:color w:val="000000" w:themeColor="text1"/>
          <w:sz w:val="24"/>
          <w:szCs w:val="24"/>
          <w:lang w:val="en-CA"/>
        </w:rPr>
        <w:lastRenderedPageBreak/>
        <w:t>I declare that the information provided on this form is correct to the best of my knowledge and understand that any information submitted in connection with employment and subsequently found to be incorrect or deliberately misleading could lead to dismissal without notice.</w:t>
      </w:r>
      <w:r w:rsidRPr="00003598">
        <w:rPr>
          <w:rFonts w:asciiTheme="minorHAnsi" w:hAnsiTheme="minorHAnsi" w:cstheme="minorHAnsi"/>
          <w:color w:val="000000" w:themeColor="text1"/>
          <w:sz w:val="24"/>
          <w:szCs w:val="24"/>
          <w:lang w:val="en-CA"/>
        </w:rPr>
        <w:tab/>
      </w:r>
    </w:p>
    <w:p w14:paraId="6051BD9E" w14:textId="77777777" w:rsidR="00003598" w:rsidRPr="00003598" w:rsidRDefault="00003598" w:rsidP="00003598">
      <w:pPr>
        <w:spacing w:line="240" w:lineRule="auto"/>
        <w:jc w:val="both"/>
        <w:rPr>
          <w:rFonts w:asciiTheme="minorHAnsi" w:hAnsiTheme="minorHAnsi" w:cstheme="minorHAnsi"/>
          <w:b/>
          <w:color w:val="000000" w:themeColor="text1"/>
          <w:sz w:val="24"/>
          <w:szCs w:val="24"/>
          <w:lang w:val="en-CA"/>
        </w:rPr>
      </w:pPr>
    </w:p>
    <w:p w14:paraId="3AE44691" w14:textId="77777777" w:rsidR="00003598" w:rsidRPr="00003598" w:rsidRDefault="00003598" w:rsidP="00003598">
      <w:pPr>
        <w:spacing w:line="240" w:lineRule="auto"/>
        <w:jc w:val="both"/>
        <w:rPr>
          <w:rFonts w:asciiTheme="minorHAnsi" w:hAnsiTheme="minorHAnsi" w:cstheme="minorHAnsi"/>
          <w:b/>
          <w:color w:val="000000" w:themeColor="text1"/>
          <w:sz w:val="24"/>
          <w:szCs w:val="24"/>
          <w:lang w:val="en-CA"/>
        </w:rPr>
      </w:pPr>
      <w:r w:rsidRPr="00003598">
        <w:rPr>
          <w:rFonts w:asciiTheme="minorHAnsi" w:hAnsiTheme="minorHAnsi" w:cstheme="minorHAnsi"/>
          <w:b/>
          <w:color w:val="000000" w:themeColor="text1"/>
          <w:sz w:val="24"/>
          <w:szCs w:val="24"/>
          <w:lang w:val="en-CA"/>
        </w:rPr>
        <w:t>Signed</w:t>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r>
      <w:r w:rsidRPr="00003598">
        <w:rPr>
          <w:rFonts w:asciiTheme="minorHAnsi" w:hAnsiTheme="minorHAnsi" w:cstheme="minorHAnsi"/>
          <w:b/>
          <w:color w:val="000000" w:themeColor="text1"/>
          <w:sz w:val="24"/>
          <w:szCs w:val="24"/>
          <w:lang w:val="en-CA"/>
        </w:rPr>
        <w:tab/>
        <w:t>Date</w:t>
      </w:r>
      <w:r w:rsidRPr="00003598">
        <w:rPr>
          <w:rFonts w:asciiTheme="minorHAnsi" w:hAnsiTheme="minorHAnsi" w:cstheme="minorHAnsi"/>
          <w:b/>
          <w:color w:val="000000" w:themeColor="text1"/>
          <w:sz w:val="24"/>
          <w:szCs w:val="24"/>
          <w:lang w:val="en-CA"/>
        </w:rPr>
        <w:tab/>
      </w:r>
    </w:p>
    <w:p w14:paraId="6273FF4B" w14:textId="77777777" w:rsidR="00003598" w:rsidRPr="00003598" w:rsidRDefault="00003598" w:rsidP="00003598">
      <w:pPr>
        <w:spacing w:line="240" w:lineRule="auto"/>
        <w:jc w:val="both"/>
        <w:rPr>
          <w:rFonts w:asciiTheme="minorHAnsi" w:hAnsiTheme="minorHAnsi" w:cstheme="minorHAnsi"/>
          <w:color w:val="000000" w:themeColor="text1"/>
          <w:sz w:val="24"/>
          <w:szCs w:val="24"/>
          <w:lang w:val="en-CA"/>
        </w:rPr>
      </w:pPr>
    </w:p>
    <w:p w14:paraId="05FA6C07" w14:textId="77777777" w:rsidR="00003598" w:rsidRPr="00003598" w:rsidRDefault="00003598" w:rsidP="002942B2">
      <w:pPr>
        <w:rPr>
          <w:rFonts w:asciiTheme="minorHAnsi" w:hAnsiTheme="minorHAnsi" w:cstheme="minorHAnsi"/>
          <w:b/>
          <w:color w:val="000000" w:themeColor="text1"/>
          <w:sz w:val="24"/>
          <w:szCs w:val="24"/>
          <w:lang w:val="en-GB"/>
        </w:rPr>
      </w:pPr>
    </w:p>
    <w:sectPr w:rsidR="00003598" w:rsidRPr="0000359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DB76D" w14:textId="77777777" w:rsidR="00292E59" w:rsidRDefault="00292E59">
      <w:pPr>
        <w:spacing w:after="0" w:line="240" w:lineRule="auto"/>
      </w:pPr>
      <w:r>
        <w:separator/>
      </w:r>
    </w:p>
  </w:endnote>
  <w:endnote w:type="continuationSeparator" w:id="0">
    <w:p w14:paraId="733EAE26" w14:textId="77777777" w:rsidR="00292E59" w:rsidRDefault="0029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899E3" w14:textId="77777777" w:rsidR="00292E59" w:rsidRDefault="00292E59">
      <w:pPr>
        <w:spacing w:after="0" w:line="240" w:lineRule="auto"/>
      </w:pPr>
      <w:r>
        <w:rPr>
          <w:color w:val="000000"/>
        </w:rPr>
        <w:separator/>
      </w:r>
    </w:p>
  </w:footnote>
  <w:footnote w:type="continuationSeparator" w:id="0">
    <w:p w14:paraId="0620006B" w14:textId="77777777" w:rsidR="00292E59" w:rsidRDefault="00292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16481"/>
    <w:multiLevelType w:val="hybridMultilevel"/>
    <w:tmpl w:val="E96EA65C"/>
    <w:lvl w:ilvl="0" w:tplc="08090015">
      <w:start w:val="4"/>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CE5AB0"/>
    <w:multiLevelType w:val="hybridMultilevel"/>
    <w:tmpl w:val="7D243A0A"/>
    <w:lvl w:ilvl="0" w:tplc="0430276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55EBD"/>
    <w:multiLevelType w:val="hybridMultilevel"/>
    <w:tmpl w:val="624C780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953EB"/>
    <w:multiLevelType w:val="hybridMultilevel"/>
    <w:tmpl w:val="4CF6ED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D5338"/>
    <w:multiLevelType w:val="multilevel"/>
    <w:tmpl w:val="3FFAAA46"/>
    <w:lvl w:ilvl="0">
      <w:numFmt w:val="bullet"/>
      <w:lvlText w:val="-"/>
      <w:lvlJc w:val="left"/>
      <w:pPr>
        <w:ind w:left="502" w:hanging="36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5" w15:restartNumberingAfterBreak="0">
    <w:nsid w:val="204F268F"/>
    <w:multiLevelType w:val="hybridMultilevel"/>
    <w:tmpl w:val="DF462032"/>
    <w:lvl w:ilvl="0" w:tplc="2C482BF2">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D1AF8"/>
    <w:multiLevelType w:val="hybridMultilevel"/>
    <w:tmpl w:val="100E5BC6"/>
    <w:lvl w:ilvl="0" w:tplc="0409000F">
      <w:start w:val="1"/>
      <w:numFmt w:val="decimal"/>
      <w:lvlText w:val="%1."/>
      <w:lvlJc w:val="left"/>
      <w:pPr>
        <w:tabs>
          <w:tab w:val="num" w:pos="720"/>
        </w:tabs>
        <w:ind w:left="720" w:hanging="360"/>
      </w:pPr>
      <w:rPr>
        <w:rFonts w:cs="Times New Roman"/>
      </w:rPr>
    </w:lvl>
    <w:lvl w:ilvl="1" w:tplc="0FCA3788">
      <w:start w:val="6"/>
      <w:numFmt w:val="decimal"/>
      <w:lvlText w:val="%2"/>
      <w:lvlJc w:val="left"/>
      <w:pPr>
        <w:tabs>
          <w:tab w:val="num" w:pos="1710"/>
        </w:tabs>
        <w:ind w:left="1710" w:hanging="63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CF1D9F"/>
    <w:multiLevelType w:val="hybridMultilevel"/>
    <w:tmpl w:val="274E54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12545A"/>
    <w:multiLevelType w:val="hybridMultilevel"/>
    <w:tmpl w:val="297E18BC"/>
    <w:lvl w:ilvl="0" w:tplc="04627CEA">
      <w:start w:val="3"/>
      <w:numFmt w:val="decimal"/>
      <w:lvlText w:val="%1."/>
      <w:lvlJc w:val="left"/>
      <w:pPr>
        <w:tabs>
          <w:tab w:val="num" w:pos="1080"/>
        </w:tabs>
        <w:ind w:left="1080" w:hanging="720"/>
      </w:pPr>
      <w:rPr>
        <w:rFonts w:hint="default"/>
      </w:rPr>
    </w:lvl>
    <w:lvl w:ilvl="1" w:tplc="2C482BF2">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3D65EE8"/>
    <w:multiLevelType w:val="hybridMultilevel"/>
    <w:tmpl w:val="4C8C11D0"/>
    <w:lvl w:ilvl="0" w:tplc="A9E8D4B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673C29"/>
    <w:multiLevelType w:val="hybridMultilevel"/>
    <w:tmpl w:val="85B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96CAB"/>
    <w:multiLevelType w:val="hybridMultilevel"/>
    <w:tmpl w:val="77EC0CC8"/>
    <w:lvl w:ilvl="0" w:tplc="08090001">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E09FC"/>
    <w:multiLevelType w:val="hybridMultilevel"/>
    <w:tmpl w:val="F7761B32"/>
    <w:lvl w:ilvl="0" w:tplc="730872EA">
      <w:start w:val="1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914FB2"/>
    <w:multiLevelType w:val="hybridMultilevel"/>
    <w:tmpl w:val="531E1778"/>
    <w:lvl w:ilvl="0" w:tplc="081A42C6">
      <w:start w:val="1"/>
      <w:numFmt w:val="bullet"/>
      <w:lvlText w:val=""/>
      <w:lvlJc w:val="left"/>
      <w:pPr>
        <w:tabs>
          <w:tab w:val="num" w:pos="720"/>
        </w:tabs>
        <w:ind w:left="720" w:hanging="360"/>
      </w:pPr>
      <w:rPr>
        <w:rFonts w:ascii="Symbol" w:hAnsi="Symbol" w:hint="default"/>
      </w:rPr>
    </w:lvl>
    <w:lvl w:ilvl="1" w:tplc="2C482BF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23318E"/>
    <w:multiLevelType w:val="hybridMultilevel"/>
    <w:tmpl w:val="BD8C15A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676E31C0"/>
    <w:multiLevelType w:val="hybridMultilevel"/>
    <w:tmpl w:val="827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B4DF5"/>
    <w:multiLevelType w:val="hybridMultilevel"/>
    <w:tmpl w:val="84DA2D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D05C19"/>
    <w:multiLevelType w:val="multilevel"/>
    <w:tmpl w:val="E85C9D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94B2DA6"/>
    <w:multiLevelType w:val="hybridMultilevel"/>
    <w:tmpl w:val="BF8A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815A4"/>
    <w:multiLevelType w:val="hybridMultilevel"/>
    <w:tmpl w:val="CFC43A1E"/>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6FF84B65"/>
    <w:multiLevelType w:val="multilevel"/>
    <w:tmpl w:val="3FFAAA46"/>
    <w:lvl w:ilvl="0">
      <w:numFmt w:val="bullet"/>
      <w:lvlText w:val="-"/>
      <w:lvlJc w:val="left"/>
      <w:pPr>
        <w:ind w:left="502" w:hanging="360"/>
      </w:pPr>
      <w:rPr>
        <w:rFonts w:ascii="Calibri" w:eastAsia="Calibri" w:hAnsi="Calibri" w:cs="Calibri"/>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1" w15:restartNumberingAfterBreak="0">
    <w:nsid w:val="77147DDB"/>
    <w:multiLevelType w:val="hybridMultilevel"/>
    <w:tmpl w:val="03A8A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145681"/>
    <w:multiLevelType w:val="hybridMultilevel"/>
    <w:tmpl w:val="E66AEC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F677003"/>
    <w:multiLevelType w:val="hybridMultilevel"/>
    <w:tmpl w:val="C3C01042"/>
    <w:lvl w:ilvl="0" w:tplc="2C482BF2">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12"/>
  </w:num>
  <w:num w:numId="4">
    <w:abstractNumId w:val="11"/>
  </w:num>
  <w:num w:numId="5">
    <w:abstractNumId w:val="5"/>
  </w:num>
  <w:num w:numId="6">
    <w:abstractNumId w:val="8"/>
  </w:num>
  <w:num w:numId="7">
    <w:abstractNumId w:val="23"/>
  </w:num>
  <w:num w:numId="8">
    <w:abstractNumId w:val="2"/>
  </w:num>
  <w:num w:numId="9">
    <w:abstractNumId w:val="13"/>
  </w:num>
  <w:num w:numId="10">
    <w:abstractNumId w:val="21"/>
  </w:num>
  <w:num w:numId="11">
    <w:abstractNumId w:val="16"/>
  </w:num>
  <w:num w:numId="12">
    <w:abstractNumId w:val="0"/>
  </w:num>
  <w:num w:numId="13">
    <w:abstractNumId w:val="6"/>
  </w:num>
  <w:num w:numId="14">
    <w:abstractNumId w:val="18"/>
  </w:num>
  <w:num w:numId="15">
    <w:abstractNumId w:val="22"/>
  </w:num>
  <w:num w:numId="16">
    <w:abstractNumId w:val="7"/>
  </w:num>
  <w:num w:numId="17">
    <w:abstractNumId w:val="10"/>
  </w:num>
  <w:num w:numId="18">
    <w:abstractNumId w:val="15"/>
  </w:num>
  <w:num w:numId="19">
    <w:abstractNumId w:val="3"/>
  </w:num>
  <w:num w:numId="20">
    <w:abstractNumId w:val="9"/>
  </w:num>
  <w:num w:numId="21">
    <w:abstractNumId w:val="19"/>
  </w:num>
  <w:num w:numId="22">
    <w:abstractNumId w:val="14"/>
  </w:num>
  <w:num w:numId="23">
    <w:abstractNumId w:val="4"/>
  </w:num>
  <w:num w:numId="24">
    <w:abstractNumId w:val="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46AA90A-C47A-463C-A416-5C2FA412CE68}"/>
    <w:docVar w:name="dgnword-eventsink" w:val="1929719884480"/>
    <w:docVar w:name="dgnword-lastRevisionsView" w:val="0"/>
  </w:docVars>
  <w:rsids>
    <w:rsidRoot w:val="00B96253"/>
    <w:rsid w:val="00003598"/>
    <w:rsid w:val="00030DED"/>
    <w:rsid w:val="00051709"/>
    <w:rsid w:val="000D164B"/>
    <w:rsid w:val="000D542E"/>
    <w:rsid w:val="000E1ED9"/>
    <w:rsid w:val="000F6215"/>
    <w:rsid w:val="001114FC"/>
    <w:rsid w:val="00126775"/>
    <w:rsid w:val="00147460"/>
    <w:rsid w:val="00147B54"/>
    <w:rsid w:val="00155F4D"/>
    <w:rsid w:val="00162A58"/>
    <w:rsid w:val="001A5D0D"/>
    <w:rsid w:val="001C50D9"/>
    <w:rsid w:val="001C624E"/>
    <w:rsid w:val="001E6ECD"/>
    <w:rsid w:val="001E7191"/>
    <w:rsid w:val="001F74D0"/>
    <w:rsid w:val="002536BA"/>
    <w:rsid w:val="00257860"/>
    <w:rsid w:val="002650CA"/>
    <w:rsid w:val="002740DA"/>
    <w:rsid w:val="00292E59"/>
    <w:rsid w:val="002942B2"/>
    <w:rsid w:val="002B7E47"/>
    <w:rsid w:val="002D6451"/>
    <w:rsid w:val="002E72F0"/>
    <w:rsid w:val="002F3216"/>
    <w:rsid w:val="00320736"/>
    <w:rsid w:val="003262EE"/>
    <w:rsid w:val="003445F0"/>
    <w:rsid w:val="0034503B"/>
    <w:rsid w:val="00355316"/>
    <w:rsid w:val="003716A1"/>
    <w:rsid w:val="00380151"/>
    <w:rsid w:val="00394154"/>
    <w:rsid w:val="003A062B"/>
    <w:rsid w:val="003A2A49"/>
    <w:rsid w:val="003A5FED"/>
    <w:rsid w:val="003A7E0A"/>
    <w:rsid w:val="003B1CE0"/>
    <w:rsid w:val="003C3EBD"/>
    <w:rsid w:val="003E0C75"/>
    <w:rsid w:val="003E33C1"/>
    <w:rsid w:val="003F3AB8"/>
    <w:rsid w:val="00406E48"/>
    <w:rsid w:val="004128AA"/>
    <w:rsid w:val="00416218"/>
    <w:rsid w:val="00417773"/>
    <w:rsid w:val="004236C0"/>
    <w:rsid w:val="00441615"/>
    <w:rsid w:val="00441C92"/>
    <w:rsid w:val="00472AF5"/>
    <w:rsid w:val="004849E1"/>
    <w:rsid w:val="0048501C"/>
    <w:rsid w:val="00497CED"/>
    <w:rsid w:val="004A6037"/>
    <w:rsid w:val="004B6C96"/>
    <w:rsid w:val="004C0272"/>
    <w:rsid w:val="00501476"/>
    <w:rsid w:val="00506612"/>
    <w:rsid w:val="00525B49"/>
    <w:rsid w:val="00532A6C"/>
    <w:rsid w:val="0054281B"/>
    <w:rsid w:val="00562114"/>
    <w:rsid w:val="0056588E"/>
    <w:rsid w:val="005B6092"/>
    <w:rsid w:val="005D114C"/>
    <w:rsid w:val="005E1F25"/>
    <w:rsid w:val="005E598D"/>
    <w:rsid w:val="005E6723"/>
    <w:rsid w:val="006779AA"/>
    <w:rsid w:val="006801DF"/>
    <w:rsid w:val="00686BDC"/>
    <w:rsid w:val="00695D8E"/>
    <w:rsid w:val="006C67F0"/>
    <w:rsid w:val="006D1E33"/>
    <w:rsid w:val="006D3EB0"/>
    <w:rsid w:val="006D45DE"/>
    <w:rsid w:val="006E122E"/>
    <w:rsid w:val="006F22BB"/>
    <w:rsid w:val="006F415A"/>
    <w:rsid w:val="006F7D72"/>
    <w:rsid w:val="00701FC4"/>
    <w:rsid w:val="007130B7"/>
    <w:rsid w:val="00717538"/>
    <w:rsid w:val="007215F6"/>
    <w:rsid w:val="00722908"/>
    <w:rsid w:val="0072625B"/>
    <w:rsid w:val="00737A8A"/>
    <w:rsid w:val="007749B2"/>
    <w:rsid w:val="00783876"/>
    <w:rsid w:val="00794C0E"/>
    <w:rsid w:val="007B7508"/>
    <w:rsid w:val="007E71A7"/>
    <w:rsid w:val="007E7D70"/>
    <w:rsid w:val="007F1E52"/>
    <w:rsid w:val="007F73A0"/>
    <w:rsid w:val="0081046F"/>
    <w:rsid w:val="0083126B"/>
    <w:rsid w:val="008357A4"/>
    <w:rsid w:val="00847CBA"/>
    <w:rsid w:val="00852F16"/>
    <w:rsid w:val="00853103"/>
    <w:rsid w:val="00881F5D"/>
    <w:rsid w:val="00882FB5"/>
    <w:rsid w:val="00897476"/>
    <w:rsid w:val="008E1813"/>
    <w:rsid w:val="008F2AD8"/>
    <w:rsid w:val="00913D3F"/>
    <w:rsid w:val="00917023"/>
    <w:rsid w:val="009325E8"/>
    <w:rsid w:val="00947EC2"/>
    <w:rsid w:val="00966B3B"/>
    <w:rsid w:val="0099621B"/>
    <w:rsid w:val="009B275A"/>
    <w:rsid w:val="009C0572"/>
    <w:rsid w:val="009C0A23"/>
    <w:rsid w:val="00A07B9A"/>
    <w:rsid w:val="00A2116E"/>
    <w:rsid w:val="00A21F97"/>
    <w:rsid w:val="00A41E7A"/>
    <w:rsid w:val="00A45E5C"/>
    <w:rsid w:val="00A85FC1"/>
    <w:rsid w:val="00AD6E7F"/>
    <w:rsid w:val="00B17156"/>
    <w:rsid w:val="00B21A33"/>
    <w:rsid w:val="00B22446"/>
    <w:rsid w:val="00B5273C"/>
    <w:rsid w:val="00B71FC1"/>
    <w:rsid w:val="00B72FF4"/>
    <w:rsid w:val="00B946B8"/>
    <w:rsid w:val="00B953BA"/>
    <w:rsid w:val="00B96253"/>
    <w:rsid w:val="00B971A5"/>
    <w:rsid w:val="00BB2B52"/>
    <w:rsid w:val="00BB3E4D"/>
    <w:rsid w:val="00BB5C09"/>
    <w:rsid w:val="00BC51D1"/>
    <w:rsid w:val="00BE12B2"/>
    <w:rsid w:val="00BF23F4"/>
    <w:rsid w:val="00C06CC9"/>
    <w:rsid w:val="00C37744"/>
    <w:rsid w:val="00C532E1"/>
    <w:rsid w:val="00C631A1"/>
    <w:rsid w:val="00C713C1"/>
    <w:rsid w:val="00C809DF"/>
    <w:rsid w:val="00CA5C43"/>
    <w:rsid w:val="00CB2526"/>
    <w:rsid w:val="00CD4E8A"/>
    <w:rsid w:val="00DA0803"/>
    <w:rsid w:val="00DA7A0E"/>
    <w:rsid w:val="00DC6812"/>
    <w:rsid w:val="00DC7A47"/>
    <w:rsid w:val="00DD3C15"/>
    <w:rsid w:val="00DF2BE7"/>
    <w:rsid w:val="00E22F31"/>
    <w:rsid w:val="00E262AB"/>
    <w:rsid w:val="00E369B2"/>
    <w:rsid w:val="00E401B6"/>
    <w:rsid w:val="00E403E5"/>
    <w:rsid w:val="00E46CC6"/>
    <w:rsid w:val="00E600F7"/>
    <w:rsid w:val="00E81115"/>
    <w:rsid w:val="00E81B05"/>
    <w:rsid w:val="00E94A23"/>
    <w:rsid w:val="00EA7338"/>
    <w:rsid w:val="00EB275D"/>
    <w:rsid w:val="00EC4FE6"/>
    <w:rsid w:val="00ED6609"/>
    <w:rsid w:val="00EE17D7"/>
    <w:rsid w:val="00EF7042"/>
    <w:rsid w:val="00F21508"/>
    <w:rsid w:val="00F26DE8"/>
    <w:rsid w:val="00F3370C"/>
    <w:rsid w:val="00F47B95"/>
    <w:rsid w:val="00F54BE7"/>
    <w:rsid w:val="00F73631"/>
    <w:rsid w:val="00F80D0C"/>
    <w:rsid w:val="00F85759"/>
    <w:rsid w:val="00F86570"/>
    <w:rsid w:val="00F86C87"/>
    <w:rsid w:val="00FB621C"/>
    <w:rsid w:val="00FC56F4"/>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9D0B"/>
  <w15:docId w15:val="{EEA90A60-2595-42B5-94CF-FB5969E1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pPr>
      <w:ind w:left="720"/>
    </w:p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rPr>
  </w:style>
  <w:style w:type="paragraph" w:styleId="BodyText">
    <w:name w:val="Body Text"/>
    <w:basedOn w:val="Normal"/>
    <w:link w:val="BodyTextChar"/>
    <w:rsid w:val="002942B2"/>
    <w:pPr>
      <w:keepNext/>
      <w:suppressAutoHyphens w:val="0"/>
      <w:autoSpaceDN/>
      <w:spacing w:after="70" w:line="260" w:lineRule="exact"/>
      <w:ind w:firstLine="425"/>
      <w:jc w:val="both"/>
      <w:textAlignment w:val="auto"/>
    </w:pPr>
    <w:rPr>
      <w:rFonts w:ascii="Arial" w:eastAsia="Times New Roman" w:hAnsi="Arial"/>
      <w:kern w:val="28"/>
      <w:sz w:val="24"/>
      <w:szCs w:val="20"/>
      <w:lang w:val="en-GB"/>
    </w:rPr>
  </w:style>
  <w:style w:type="character" w:customStyle="1" w:styleId="BodyTextChar">
    <w:name w:val="Body Text Char"/>
    <w:basedOn w:val="DefaultParagraphFont"/>
    <w:link w:val="BodyText"/>
    <w:rsid w:val="002942B2"/>
    <w:rPr>
      <w:rFonts w:ascii="Arial" w:eastAsia="Times New Roman" w:hAnsi="Arial"/>
      <w:kern w:val="28"/>
      <w:sz w:val="24"/>
      <w:szCs w:val="20"/>
      <w:lang w:val="en-GB"/>
    </w:rPr>
  </w:style>
  <w:style w:type="paragraph" w:styleId="FootnoteText">
    <w:name w:val="footnote text"/>
    <w:basedOn w:val="Normal"/>
    <w:link w:val="FootnoteTextChar"/>
    <w:unhideWhenUsed/>
    <w:rsid w:val="00003598"/>
    <w:pPr>
      <w:suppressAutoHyphens w:val="0"/>
      <w:autoSpaceDN/>
      <w:spacing w:after="0" w:line="240" w:lineRule="auto"/>
      <w:textAlignment w:val="auto"/>
    </w:pPr>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rsid w:val="00003598"/>
    <w:rPr>
      <w:rFonts w:ascii="Times New Roman" w:eastAsia="Times New Roman" w:hAnsi="Times New Roman"/>
      <w:sz w:val="20"/>
      <w:szCs w:val="20"/>
      <w:lang w:val="en-AU"/>
    </w:rPr>
  </w:style>
  <w:style w:type="character" w:styleId="FootnoteReference">
    <w:name w:val="footnote reference"/>
    <w:basedOn w:val="DefaultParagraphFont"/>
    <w:unhideWhenUsed/>
    <w:rsid w:val="00003598"/>
    <w:rPr>
      <w:vertAlign w:val="superscript"/>
    </w:rPr>
  </w:style>
  <w:style w:type="paragraph" w:customStyle="1" w:styleId="Headingmain2">
    <w:name w:val="Heading main 2"/>
    <w:basedOn w:val="Normal"/>
    <w:uiPriority w:val="99"/>
    <w:rsid w:val="00003598"/>
    <w:pPr>
      <w:suppressAutoHyphens w:val="0"/>
      <w:autoSpaceDN/>
      <w:spacing w:after="160"/>
      <w:ind w:right="26"/>
      <w:jc w:val="both"/>
      <w:textAlignment w:val="auto"/>
    </w:pPr>
    <w:rPr>
      <w:rFonts w:eastAsia="Times New Roman"/>
      <w:b/>
      <w:color w:val="000000"/>
      <w:sz w:val="36"/>
      <w:szCs w:val="36"/>
      <w:lang w:val="en-GB"/>
    </w:rPr>
  </w:style>
  <w:style w:type="paragraph" w:styleId="BodyTextIndent2">
    <w:name w:val="Body Text Indent 2"/>
    <w:basedOn w:val="Normal"/>
    <w:link w:val="BodyTextIndent2Char"/>
    <w:uiPriority w:val="99"/>
    <w:unhideWhenUsed/>
    <w:rsid w:val="00003598"/>
    <w:pPr>
      <w:spacing w:after="120" w:line="480" w:lineRule="auto"/>
      <w:ind w:left="283"/>
    </w:pPr>
  </w:style>
  <w:style w:type="character" w:customStyle="1" w:styleId="BodyTextIndent2Char">
    <w:name w:val="Body Text Indent 2 Char"/>
    <w:basedOn w:val="DefaultParagraphFont"/>
    <w:link w:val="BodyTextIndent2"/>
    <w:uiPriority w:val="99"/>
    <w:rsid w:val="00003598"/>
  </w:style>
  <w:style w:type="character" w:styleId="Hyperlink">
    <w:name w:val="Hyperlink"/>
    <w:basedOn w:val="DefaultParagraphFont"/>
    <w:uiPriority w:val="99"/>
    <w:unhideWhenUsed/>
    <w:rsid w:val="00003598"/>
    <w:rPr>
      <w:color w:val="0563C1" w:themeColor="hyperlink"/>
      <w:u w:val="single"/>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qFormat/>
    <w:locked/>
    <w:rsid w:val="00003598"/>
  </w:style>
  <w:style w:type="paragraph" w:styleId="Header">
    <w:name w:val="header"/>
    <w:basedOn w:val="Normal"/>
    <w:link w:val="HeaderChar"/>
    <w:uiPriority w:val="99"/>
    <w:rsid w:val="00003598"/>
    <w:pPr>
      <w:tabs>
        <w:tab w:val="center" w:pos="4536"/>
        <w:tab w:val="right" w:pos="9072"/>
      </w:tabs>
      <w:suppressAutoHyphens w:val="0"/>
      <w:autoSpaceDN/>
      <w:spacing w:after="0" w:line="240" w:lineRule="auto"/>
      <w:textAlignment w:val="auto"/>
    </w:pPr>
    <w:rPr>
      <w:sz w:val="20"/>
      <w:szCs w:val="20"/>
      <w:lang w:val="x-none" w:eastAsia="x-none"/>
    </w:rPr>
  </w:style>
  <w:style w:type="character" w:customStyle="1" w:styleId="HeaderChar">
    <w:name w:val="Header Char"/>
    <w:basedOn w:val="DefaultParagraphFont"/>
    <w:link w:val="Header"/>
    <w:uiPriority w:val="99"/>
    <w:rsid w:val="00003598"/>
    <w:rPr>
      <w:sz w:val="20"/>
      <w:szCs w:val="20"/>
      <w:lang w:val="x-none" w:eastAsia="x-none"/>
    </w:rPr>
  </w:style>
  <w:style w:type="paragraph" w:customStyle="1" w:styleId="Intro">
    <w:name w:val="Intro"/>
    <w:basedOn w:val="Normal"/>
    <w:next w:val="Normal"/>
    <w:uiPriority w:val="99"/>
    <w:rsid w:val="00003598"/>
    <w:pPr>
      <w:keepNext/>
      <w:suppressAutoHyphens w:val="0"/>
      <w:autoSpaceDN/>
      <w:spacing w:after="70" w:line="260" w:lineRule="exact"/>
      <w:ind w:hanging="567"/>
      <w:jc w:val="both"/>
      <w:textAlignment w:val="auto"/>
    </w:pPr>
    <w:rPr>
      <w:rFonts w:ascii="Arial" w:eastAsia="Times New Roman" w:hAnsi="Arial"/>
      <w:kern w:val="28"/>
      <w:sz w:val="24"/>
      <w:szCs w:val="20"/>
      <w:lang w:val="en-GB"/>
    </w:rPr>
  </w:style>
  <w:style w:type="paragraph" w:styleId="Index1">
    <w:name w:val="index 1"/>
    <w:basedOn w:val="Normal"/>
    <w:next w:val="Normal"/>
    <w:autoRedefine/>
    <w:uiPriority w:val="99"/>
    <w:semiHidden/>
    <w:unhideWhenUsed/>
    <w:rsid w:val="00003598"/>
    <w:pPr>
      <w:spacing w:after="0" w:line="240" w:lineRule="auto"/>
      <w:ind w:left="220" w:hanging="220"/>
    </w:pPr>
  </w:style>
  <w:style w:type="paragraph" w:styleId="IndexHeading">
    <w:name w:val="index heading"/>
    <w:basedOn w:val="Normal"/>
    <w:next w:val="Index1"/>
    <w:uiPriority w:val="99"/>
    <w:semiHidden/>
    <w:rsid w:val="00003598"/>
    <w:pPr>
      <w:keepNext/>
      <w:suppressAutoHyphens w:val="0"/>
      <w:autoSpaceDN/>
      <w:spacing w:after="70" w:line="260" w:lineRule="exact"/>
      <w:jc w:val="both"/>
      <w:textAlignment w:val="auto"/>
    </w:pPr>
    <w:rPr>
      <w:rFonts w:ascii="Arial" w:eastAsia="Times New Roman" w:hAnsi="Arial"/>
      <w:b/>
      <w:kern w:val="28"/>
      <w:sz w:val="20"/>
      <w:szCs w:val="20"/>
      <w:lang w:val="en-GB"/>
    </w:rPr>
  </w:style>
  <w:style w:type="character" w:styleId="UnresolvedMention">
    <w:name w:val="Unresolved Mention"/>
    <w:basedOn w:val="DefaultParagraphFont"/>
    <w:uiPriority w:val="99"/>
    <w:rsid w:val="005B60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14860">
      <w:bodyDiv w:val="1"/>
      <w:marLeft w:val="0"/>
      <w:marRight w:val="0"/>
      <w:marTop w:val="0"/>
      <w:marBottom w:val="0"/>
      <w:divBdr>
        <w:top w:val="none" w:sz="0" w:space="0" w:color="auto"/>
        <w:left w:val="none" w:sz="0" w:space="0" w:color="auto"/>
        <w:bottom w:val="none" w:sz="0" w:space="0" w:color="auto"/>
        <w:right w:val="none" w:sz="0" w:space="0" w:color="auto"/>
      </w:divBdr>
    </w:div>
    <w:div w:id="301428932">
      <w:bodyDiv w:val="1"/>
      <w:marLeft w:val="0"/>
      <w:marRight w:val="0"/>
      <w:marTop w:val="0"/>
      <w:marBottom w:val="0"/>
      <w:divBdr>
        <w:top w:val="none" w:sz="0" w:space="0" w:color="auto"/>
        <w:left w:val="none" w:sz="0" w:space="0" w:color="auto"/>
        <w:bottom w:val="none" w:sz="0" w:space="0" w:color="auto"/>
        <w:right w:val="none" w:sz="0" w:space="0" w:color="auto"/>
      </w:divBdr>
    </w:div>
    <w:div w:id="923998083">
      <w:bodyDiv w:val="1"/>
      <w:marLeft w:val="0"/>
      <w:marRight w:val="0"/>
      <w:marTop w:val="0"/>
      <w:marBottom w:val="0"/>
      <w:divBdr>
        <w:top w:val="none" w:sz="0" w:space="0" w:color="auto"/>
        <w:left w:val="none" w:sz="0" w:space="0" w:color="auto"/>
        <w:bottom w:val="none" w:sz="0" w:space="0" w:color="auto"/>
        <w:right w:val="none" w:sz="0" w:space="0" w:color="auto"/>
      </w:divBdr>
    </w:div>
    <w:div w:id="1355695042">
      <w:bodyDiv w:val="1"/>
      <w:marLeft w:val="0"/>
      <w:marRight w:val="0"/>
      <w:marTop w:val="0"/>
      <w:marBottom w:val="0"/>
      <w:divBdr>
        <w:top w:val="none" w:sz="0" w:space="0" w:color="auto"/>
        <w:left w:val="none" w:sz="0" w:space="0" w:color="auto"/>
        <w:bottom w:val="none" w:sz="0" w:space="0" w:color="auto"/>
        <w:right w:val="none" w:sz="0" w:space="0" w:color="auto"/>
      </w:divBdr>
    </w:div>
    <w:div w:id="146823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ida-secretariat.org&#1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2453</Words>
  <Characters>13324</Characters>
  <Application>Microsoft Office Word</Application>
  <DocSecurity>0</DocSecurity>
  <Lines>309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Priscille Geiser</dc:creator>
  <cp:keywords/>
  <dc:description/>
  <cp:lastModifiedBy>Taganova, Jahan</cp:lastModifiedBy>
  <cp:revision>2</cp:revision>
  <dcterms:created xsi:type="dcterms:W3CDTF">2020-06-24T17:13:00Z</dcterms:created>
  <dcterms:modified xsi:type="dcterms:W3CDTF">2020-06-24T17:13:00Z</dcterms:modified>
</cp:coreProperties>
</file>