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3D4" w:rsidRPr="00276A8E" w:rsidRDefault="001A33D4" w:rsidP="001A33D4">
      <w:pPr>
        <w:jc w:val="center"/>
        <w:rPr>
          <w:rFonts w:cstheme="minorHAnsi"/>
          <w:b/>
          <w:bCs/>
          <w:caps/>
          <w:noProof/>
          <w:lang w:val="en-IN" w:eastAsia="en-IN"/>
        </w:rPr>
      </w:pPr>
      <w:r w:rsidRPr="00276A8E">
        <w:rPr>
          <w:rFonts w:cstheme="minorHAnsi"/>
          <w:b/>
          <w:bCs/>
          <w:caps/>
          <w:noProof/>
          <w:lang w:val="en-IN" w:eastAsia="en-IN"/>
        </w:rPr>
        <w:drawing>
          <wp:inline distT="0" distB="0" distL="0" distR="0">
            <wp:extent cx="1365738" cy="920654"/>
            <wp:effectExtent l="19050" t="0" r="5862" b="0"/>
            <wp:docPr id="1" name="Picture 0" descr="option one blue  white background 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tion one blue  white background 300.png"/>
                    <pic:cNvPicPr/>
                  </pic:nvPicPr>
                  <pic:blipFill>
                    <a:blip r:embed="rId9" cstate="print"/>
                    <a:stretch>
                      <a:fillRect/>
                    </a:stretch>
                  </pic:blipFill>
                  <pic:spPr>
                    <a:xfrm>
                      <a:off x="0" y="0"/>
                      <a:ext cx="1365738" cy="920654"/>
                    </a:xfrm>
                    <a:prstGeom prst="rect">
                      <a:avLst/>
                    </a:prstGeom>
                  </pic:spPr>
                </pic:pic>
              </a:graphicData>
            </a:graphic>
          </wp:inline>
        </w:drawing>
      </w:r>
    </w:p>
    <w:p w:rsidR="001A33D4" w:rsidRPr="00276A8E" w:rsidRDefault="001A33D4" w:rsidP="001A33D4">
      <w:pPr>
        <w:jc w:val="center"/>
        <w:rPr>
          <w:rFonts w:cstheme="minorHAnsi"/>
          <w:b/>
          <w:bCs/>
          <w:caps/>
        </w:rPr>
      </w:pPr>
    </w:p>
    <w:p w:rsidR="001A33D4" w:rsidRPr="00276A8E" w:rsidRDefault="001A33D4" w:rsidP="001A33D4">
      <w:pPr>
        <w:jc w:val="center"/>
        <w:rPr>
          <w:rFonts w:cstheme="minorHAnsi"/>
          <w:b/>
          <w:bCs/>
          <w:caps/>
        </w:rPr>
      </w:pPr>
    </w:p>
    <w:p w:rsidR="001A33D4" w:rsidRPr="00276A8E" w:rsidRDefault="001A33D4" w:rsidP="001A33D4">
      <w:pPr>
        <w:jc w:val="center"/>
        <w:rPr>
          <w:rFonts w:cstheme="minorHAnsi"/>
          <w:b/>
          <w:bCs/>
          <w:caps/>
        </w:rPr>
      </w:pPr>
      <w:r w:rsidRPr="00276A8E">
        <w:rPr>
          <w:rFonts w:cstheme="minorHAnsi"/>
          <w:b/>
          <w:bCs/>
          <w:caps/>
        </w:rPr>
        <w:t xml:space="preserve">TCI-ASIA PACIFIC fellowship PROGRAM </w:t>
      </w:r>
    </w:p>
    <w:p w:rsidR="001A33D4" w:rsidRPr="00276A8E" w:rsidRDefault="001A33D4" w:rsidP="001A33D4">
      <w:pPr>
        <w:jc w:val="center"/>
        <w:rPr>
          <w:rFonts w:cstheme="minorHAnsi"/>
          <w:b/>
          <w:bCs/>
          <w:caps/>
        </w:rPr>
      </w:pPr>
      <w:r w:rsidRPr="00276A8E">
        <w:rPr>
          <w:rFonts w:cstheme="minorHAnsi"/>
          <w:b/>
          <w:bCs/>
          <w:caps/>
        </w:rPr>
        <w:t>GUIDANCE NOTE Round 3</w:t>
      </w:r>
    </w:p>
    <w:p w:rsidR="001A33D4" w:rsidRPr="00276A8E" w:rsidRDefault="001A33D4" w:rsidP="001A33D4">
      <w:pPr>
        <w:jc w:val="center"/>
        <w:rPr>
          <w:rFonts w:cstheme="minorHAnsi"/>
          <w:b/>
          <w:bCs/>
          <w:caps/>
        </w:rPr>
      </w:pPr>
      <w:r w:rsidRPr="00276A8E">
        <w:rPr>
          <w:rFonts w:cstheme="minorHAnsi"/>
          <w:b/>
          <w:bCs/>
          <w:caps/>
        </w:rPr>
        <w:t>2020</w:t>
      </w:r>
    </w:p>
    <w:p w:rsidR="001A33D4" w:rsidRPr="00276A8E" w:rsidRDefault="001A33D4" w:rsidP="001A33D4">
      <w:pPr>
        <w:rPr>
          <w:rFonts w:cstheme="minorHAnsi"/>
        </w:rPr>
      </w:pPr>
    </w:p>
    <w:p w:rsidR="001A33D4" w:rsidRPr="00276A8E" w:rsidRDefault="00C13F5E" w:rsidP="001A33D4">
      <w:pPr>
        <w:widowControl w:val="0"/>
        <w:autoSpaceDE w:val="0"/>
        <w:autoSpaceDN w:val="0"/>
        <w:adjustRightInd w:val="0"/>
        <w:jc w:val="both"/>
        <w:rPr>
          <w:rFonts w:cstheme="minorHAnsi"/>
        </w:rPr>
      </w:pPr>
      <w:r w:rsidRPr="00276A8E">
        <w:rPr>
          <w:rFonts w:cstheme="minorHAnsi"/>
        </w:rPr>
        <w:t xml:space="preserve">The Asia Pacific region, with the majority of </w:t>
      </w:r>
      <w:r w:rsidR="00352851">
        <w:rPr>
          <w:rFonts w:cstheme="minorHAnsi"/>
        </w:rPr>
        <w:t xml:space="preserve">the </w:t>
      </w:r>
      <w:r w:rsidRPr="00276A8E">
        <w:rPr>
          <w:rFonts w:cstheme="minorHAnsi"/>
        </w:rPr>
        <w:t xml:space="preserve">world population, along with the highest number of persons with disabilities, is a </w:t>
      </w:r>
      <w:r w:rsidR="00E9226F">
        <w:rPr>
          <w:rFonts w:cstheme="minorHAnsi"/>
        </w:rPr>
        <w:t xml:space="preserve">vibrant </w:t>
      </w:r>
      <w:r w:rsidRPr="00276A8E">
        <w:rPr>
          <w:rFonts w:cstheme="minorHAnsi"/>
        </w:rPr>
        <w:t xml:space="preserve">region </w:t>
      </w:r>
      <w:r w:rsidR="00E9226F">
        <w:rPr>
          <w:rFonts w:cstheme="minorHAnsi"/>
        </w:rPr>
        <w:t>advocating</w:t>
      </w:r>
      <w:r w:rsidRPr="00276A8E">
        <w:rPr>
          <w:rFonts w:cstheme="minorHAnsi"/>
        </w:rPr>
        <w:t xml:space="preserve"> for disability inclusion.</w:t>
      </w:r>
      <w:r w:rsidR="00E9226F">
        <w:rPr>
          <w:rFonts w:cstheme="minorHAnsi"/>
        </w:rPr>
        <w:t xml:space="preserve"> </w:t>
      </w:r>
      <w:r w:rsidRPr="00276A8E">
        <w:rPr>
          <w:rFonts w:cstheme="minorHAnsi"/>
        </w:rPr>
        <w:t xml:space="preserve"> </w:t>
      </w:r>
      <w:r w:rsidR="001A33D4" w:rsidRPr="00276A8E">
        <w:rPr>
          <w:rFonts w:cstheme="minorHAnsi"/>
        </w:rPr>
        <w:t>Since 2013, Transforming Communities for Inclusion-Asia Pacific</w:t>
      </w:r>
      <w:r w:rsidR="002F11B6" w:rsidRPr="00276A8E">
        <w:rPr>
          <w:rStyle w:val="FootnoteReference"/>
          <w:rFonts w:cstheme="minorHAnsi"/>
        </w:rPr>
        <w:footnoteReference w:id="1"/>
      </w:r>
      <w:proofErr w:type="gramStart"/>
      <w:r w:rsidR="001A33D4" w:rsidRPr="00276A8E">
        <w:rPr>
          <w:rFonts w:cstheme="minorHAnsi"/>
        </w:rPr>
        <w:t>,</w:t>
      </w:r>
      <w:proofErr w:type="gramEnd"/>
      <w:r w:rsidR="001A33D4" w:rsidRPr="00276A8E">
        <w:rPr>
          <w:rFonts w:cstheme="minorHAnsi"/>
        </w:rPr>
        <w:t xml:space="preserve"> has emerged as a critical platform to organise a CRPD based</w:t>
      </w:r>
      <w:r w:rsidRPr="00276A8E">
        <w:rPr>
          <w:rFonts w:cstheme="minorHAnsi"/>
        </w:rPr>
        <w:t xml:space="preserve"> </w:t>
      </w:r>
      <w:r w:rsidR="001A33D4" w:rsidRPr="00276A8E">
        <w:rPr>
          <w:rFonts w:cstheme="minorHAnsi"/>
        </w:rPr>
        <w:t xml:space="preserve">and self-advocacy led response to the growing psychosocial disability momentum in </w:t>
      </w:r>
      <w:r w:rsidRPr="00276A8E">
        <w:rPr>
          <w:rFonts w:cstheme="minorHAnsi"/>
        </w:rPr>
        <w:t>this region</w:t>
      </w:r>
      <w:r w:rsidR="001A33D4" w:rsidRPr="00276A8E">
        <w:rPr>
          <w:rFonts w:cstheme="minorHAnsi"/>
        </w:rPr>
        <w:t>.</w:t>
      </w:r>
      <w:r w:rsidR="002F11B6" w:rsidRPr="00276A8E">
        <w:rPr>
          <w:rFonts w:cstheme="minorHAnsi"/>
        </w:rPr>
        <w:t xml:space="preserve"> </w:t>
      </w:r>
      <w:r w:rsidR="001A33D4" w:rsidRPr="00276A8E">
        <w:rPr>
          <w:rFonts w:cstheme="minorHAnsi"/>
        </w:rPr>
        <w:t xml:space="preserve">The network </w:t>
      </w:r>
      <w:r w:rsidR="00352851" w:rsidRPr="00276A8E">
        <w:rPr>
          <w:rFonts w:cstheme="minorHAnsi"/>
        </w:rPr>
        <w:t>today</w:t>
      </w:r>
      <w:r w:rsidR="00352851" w:rsidRPr="00276A8E">
        <w:rPr>
          <w:rFonts w:cstheme="minorHAnsi"/>
        </w:rPr>
        <w:t xml:space="preserve"> </w:t>
      </w:r>
      <w:r w:rsidR="001A33D4" w:rsidRPr="00276A8E">
        <w:rPr>
          <w:rFonts w:cstheme="minorHAnsi"/>
        </w:rPr>
        <w:t>gathers groups and individuals of 22 countries</w:t>
      </w:r>
      <w:r w:rsidR="002F11B6" w:rsidRPr="00276A8E">
        <w:rPr>
          <w:rFonts w:cstheme="minorHAnsi"/>
        </w:rPr>
        <w:t xml:space="preserve"> in the Asia and Pacific regions</w:t>
      </w:r>
      <w:r w:rsidR="001A33D4" w:rsidRPr="00276A8E">
        <w:rPr>
          <w:rFonts w:cstheme="minorHAnsi"/>
        </w:rPr>
        <w:t xml:space="preserve">. </w:t>
      </w:r>
    </w:p>
    <w:p w:rsidR="001A33D4" w:rsidRPr="00276A8E" w:rsidRDefault="001A33D4" w:rsidP="001A33D4">
      <w:pPr>
        <w:widowControl w:val="0"/>
        <w:autoSpaceDE w:val="0"/>
        <w:autoSpaceDN w:val="0"/>
        <w:adjustRightInd w:val="0"/>
        <w:jc w:val="both"/>
        <w:rPr>
          <w:rFonts w:cstheme="minorHAnsi"/>
        </w:rPr>
      </w:pPr>
    </w:p>
    <w:p w:rsidR="001A33D4" w:rsidRPr="00276A8E" w:rsidRDefault="001A33D4" w:rsidP="001A33D4">
      <w:pPr>
        <w:widowControl w:val="0"/>
        <w:autoSpaceDE w:val="0"/>
        <w:autoSpaceDN w:val="0"/>
        <w:adjustRightInd w:val="0"/>
        <w:jc w:val="both"/>
        <w:rPr>
          <w:rFonts w:cstheme="minorHAnsi"/>
        </w:rPr>
      </w:pPr>
      <w:r w:rsidRPr="00276A8E">
        <w:rPr>
          <w:rFonts w:cstheme="minorHAnsi"/>
        </w:rPr>
        <w:t xml:space="preserve">The group has progressively developed a strong consensus on the centrality of Article 19 of the CRPD which contribute to its name - Transforming Communities for Inclusion. It has created </w:t>
      </w:r>
      <w:r w:rsidR="002F11B6" w:rsidRPr="00276A8E">
        <w:rPr>
          <w:rFonts w:cstheme="minorHAnsi"/>
        </w:rPr>
        <w:t>partnerships</w:t>
      </w:r>
      <w:r w:rsidRPr="00276A8E">
        <w:rPr>
          <w:rFonts w:cstheme="minorHAnsi"/>
        </w:rPr>
        <w:t xml:space="preserve"> </w:t>
      </w:r>
      <w:r w:rsidR="002F11B6" w:rsidRPr="00276A8E">
        <w:rPr>
          <w:rFonts w:cstheme="minorHAnsi"/>
        </w:rPr>
        <w:t xml:space="preserve">and various opportunities for training and </w:t>
      </w:r>
      <w:proofErr w:type="spellStart"/>
      <w:r w:rsidR="002F11B6" w:rsidRPr="00276A8E">
        <w:rPr>
          <w:rFonts w:cstheme="minorHAnsi"/>
        </w:rPr>
        <w:t>advocacial</w:t>
      </w:r>
      <w:proofErr w:type="spellEnd"/>
      <w:r w:rsidR="002F11B6" w:rsidRPr="00276A8E">
        <w:rPr>
          <w:rFonts w:cstheme="minorHAnsi"/>
        </w:rPr>
        <w:t xml:space="preserve"> engagement </w:t>
      </w:r>
      <w:r w:rsidRPr="00276A8E">
        <w:rPr>
          <w:rFonts w:cstheme="minorHAnsi"/>
        </w:rPr>
        <w:t>with the disability movement</w:t>
      </w:r>
      <w:r w:rsidR="002F11B6" w:rsidRPr="00276A8E">
        <w:rPr>
          <w:rFonts w:cstheme="minorHAnsi"/>
        </w:rPr>
        <w:t>s</w:t>
      </w:r>
      <w:r w:rsidR="00352851">
        <w:rPr>
          <w:rFonts w:cstheme="minorHAnsi"/>
        </w:rPr>
        <w:t xml:space="preserve"> at the </w:t>
      </w:r>
      <w:r w:rsidR="000A4ED7" w:rsidRPr="00276A8E">
        <w:rPr>
          <w:rFonts w:cstheme="minorHAnsi"/>
        </w:rPr>
        <w:t xml:space="preserve">sub-regional, </w:t>
      </w:r>
      <w:r w:rsidR="002F11B6" w:rsidRPr="00276A8E">
        <w:rPr>
          <w:rFonts w:cstheme="minorHAnsi"/>
        </w:rPr>
        <w:t>regional and global</w:t>
      </w:r>
      <w:r w:rsidRPr="00276A8E">
        <w:rPr>
          <w:rFonts w:cstheme="minorHAnsi"/>
        </w:rPr>
        <w:t xml:space="preserve"> level</w:t>
      </w:r>
      <w:r w:rsidR="002F11B6" w:rsidRPr="00276A8E">
        <w:rPr>
          <w:rFonts w:cstheme="minorHAnsi"/>
        </w:rPr>
        <w:t>s</w:t>
      </w:r>
      <w:r w:rsidR="000A4ED7" w:rsidRPr="00276A8E">
        <w:rPr>
          <w:rFonts w:cstheme="minorHAnsi"/>
        </w:rPr>
        <w:t>, while facilitating leaders and</w:t>
      </w:r>
      <w:r w:rsidR="00E9226F">
        <w:rPr>
          <w:rFonts w:cstheme="minorHAnsi"/>
        </w:rPr>
        <w:t xml:space="preserve"> various public</w:t>
      </w:r>
      <w:r w:rsidR="000A4ED7" w:rsidRPr="00276A8E">
        <w:rPr>
          <w:rFonts w:cstheme="minorHAnsi"/>
        </w:rPr>
        <w:t xml:space="preserve"> engagements at the national levels</w:t>
      </w:r>
      <w:r w:rsidR="002F11B6" w:rsidRPr="00276A8E">
        <w:rPr>
          <w:rFonts w:cstheme="minorHAnsi"/>
        </w:rPr>
        <w:t>.</w:t>
      </w:r>
      <w:r w:rsidRPr="00276A8E">
        <w:rPr>
          <w:rFonts w:cstheme="minorHAnsi"/>
        </w:rPr>
        <w:t xml:space="preserve"> </w:t>
      </w:r>
    </w:p>
    <w:p w:rsidR="002F11B6" w:rsidRPr="00276A8E" w:rsidRDefault="002F11B6" w:rsidP="001A33D4">
      <w:pPr>
        <w:widowControl w:val="0"/>
        <w:autoSpaceDE w:val="0"/>
        <w:autoSpaceDN w:val="0"/>
        <w:adjustRightInd w:val="0"/>
        <w:jc w:val="both"/>
        <w:rPr>
          <w:rFonts w:cstheme="minorHAnsi"/>
        </w:rPr>
      </w:pPr>
    </w:p>
    <w:p w:rsidR="002F11B6" w:rsidRPr="00276A8E" w:rsidRDefault="001A33D4" w:rsidP="001A33D4">
      <w:pPr>
        <w:widowControl w:val="0"/>
        <w:autoSpaceDE w:val="0"/>
        <w:autoSpaceDN w:val="0"/>
        <w:adjustRightInd w:val="0"/>
        <w:jc w:val="both"/>
        <w:rPr>
          <w:rFonts w:cstheme="minorHAnsi"/>
        </w:rPr>
      </w:pPr>
      <w:r w:rsidRPr="00276A8E">
        <w:rPr>
          <w:rFonts w:cstheme="minorHAnsi"/>
        </w:rPr>
        <w:t xml:space="preserve">TCI Asia Pacific </w:t>
      </w:r>
      <w:r w:rsidR="002F11B6" w:rsidRPr="00276A8E">
        <w:rPr>
          <w:rFonts w:cstheme="minorHAnsi"/>
        </w:rPr>
        <w:t xml:space="preserve">has created successful instruments </w:t>
      </w:r>
      <w:r w:rsidR="000A4ED7" w:rsidRPr="00276A8E">
        <w:rPr>
          <w:rFonts w:cstheme="minorHAnsi"/>
        </w:rPr>
        <w:t xml:space="preserve">to </w:t>
      </w:r>
      <w:r w:rsidR="00352851" w:rsidRPr="00276A8E">
        <w:rPr>
          <w:rFonts w:cstheme="minorHAnsi"/>
        </w:rPr>
        <w:t>build</w:t>
      </w:r>
      <w:r w:rsidR="00352851" w:rsidRPr="00276A8E">
        <w:rPr>
          <w:rFonts w:cstheme="minorHAnsi"/>
        </w:rPr>
        <w:t xml:space="preserve"> </w:t>
      </w:r>
      <w:r w:rsidR="00C13F5E" w:rsidRPr="00276A8E">
        <w:rPr>
          <w:rFonts w:cstheme="minorHAnsi"/>
        </w:rPr>
        <w:t xml:space="preserve">capacity, </w:t>
      </w:r>
      <w:r w:rsidR="000A4ED7" w:rsidRPr="00276A8E">
        <w:rPr>
          <w:rFonts w:cstheme="minorHAnsi"/>
        </w:rPr>
        <w:t>empower and strengthen national groups</w:t>
      </w:r>
      <w:r w:rsidR="002F11B6" w:rsidRPr="00276A8E">
        <w:rPr>
          <w:rFonts w:cstheme="minorHAnsi"/>
        </w:rPr>
        <w:t>, through its members and member DPOs (</w:t>
      </w:r>
      <w:hyperlink r:id="rId10" w:history="1">
        <w:r w:rsidR="002F11B6" w:rsidRPr="00276A8E">
          <w:rPr>
            <w:rStyle w:val="Hyperlink"/>
            <w:rFonts w:cstheme="minorHAnsi"/>
          </w:rPr>
          <w:t>https://tci-asia.org</w:t>
        </w:r>
      </w:hyperlink>
      <w:r w:rsidR="002F11B6" w:rsidRPr="00276A8E">
        <w:rPr>
          <w:rFonts w:cstheme="minorHAnsi"/>
        </w:rPr>
        <w:t>), including the "Country Mission</w:t>
      </w:r>
      <w:r w:rsidR="000A4ED7" w:rsidRPr="00276A8E">
        <w:rPr>
          <w:rFonts w:cstheme="minorHAnsi"/>
        </w:rPr>
        <w:t>", "Multi-stakeholder meetings" and</w:t>
      </w:r>
      <w:r w:rsidR="002F11B6" w:rsidRPr="00276A8E">
        <w:rPr>
          <w:rFonts w:cstheme="minorHAnsi"/>
        </w:rPr>
        <w:t xml:space="preserve"> "TCI Plenary"</w:t>
      </w:r>
      <w:r w:rsidR="000A4ED7" w:rsidRPr="00276A8E">
        <w:rPr>
          <w:rFonts w:cstheme="minorHAnsi"/>
        </w:rPr>
        <w:t xml:space="preserve">. </w:t>
      </w:r>
      <w:r w:rsidR="00C13F5E" w:rsidRPr="00276A8E">
        <w:rPr>
          <w:rFonts w:cstheme="minorHAnsi"/>
        </w:rPr>
        <w:t xml:space="preserve"> </w:t>
      </w:r>
      <w:r w:rsidR="000A4ED7" w:rsidRPr="00276A8E">
        <w:rPr>
          <w:rFonts w:cstheme="minorHAnsi"/>
        </w:rPr>
        <w:t xml:space="preserve">TCI Fellowship is also one of the instruments created, to strengthen national, sub regional and regional advocacy. </w:t>
      </w:r>
    </w:p>
    <w:p w:rsidR="002F11B6" w:rsidRPr="00276A8E" w:rsidRDefault="002F11B6" w:rsidP="001A33D4">
      <w:pPr>
        <w:widowControl w:val="0"/>
        <w:autoSpaceDE w:val="0"/>
        <w:autoSpaceDN w:val="0"/>
        <w:adjustRightInd w:val="0"/>
        <w:jc w:val="both"/>
        <w:rPr>
          <w:rFonts w:cstheme="minorHAnsi"/>
        </w:rPr>
      </w:pPr>
    </w:p>
    <w:p w:rsidR="001A33D4" w:rsidRPr="00276A8E" w:rsidRDefault="00C13F5E" w:rsidP="001A33D4">
      <w:pPr>
        <w:widowControl w:val="0"/>
        <w:autoSpaceDE w:val="0"/>
        <w:autoSpaceDN w:val="0"/>
        <w:adjustRightInd w:val="0"/>
        <w:jc w:val="both"/>
        <w:rPr>
          <w:rFonts w:cstheme="minorHAnsi"/>
        </w:rPr>
      </w:pPr>
      <w:r w:rsidRPr="00276A8E">
        <w:rPr>
          <w:rFonts w:cstheme="minorHAnsi"/>
        </w:rPr>
        <w:t>TCI has organized very successful plenaries, including the Bali "Classic Edition Plenary" of 2018.  Here the Bali Declaration was created, with the support of 21 countries and over 70 participants</w:t>
      </w:r>
      <w:r w:rsidRPr="00276A8E">
        <w:rPr>
          <w:rStyle w:val="FootnoteReference"/>
          <w:rFonts w:cstheme="minorHAnsi"/>
        </w:rPr>
        <w:footnoteReference w:id="2"/>
      </w:r>
      <w:r w:rsidRPr="00276A8E">
        <w:rPr>
          <w:rFonts w:cstheme="minorHAnsi"/>
        </w:rPr>
        <w:t xml:space="preserve">. </w:t>
      </w:r>
      <w:r w:rsidR="00276A8E" w:rsidRPr="00276A8E">
        <w:rPr>
          <w:rFonts w:cstheme="minorHAnsi"/>
        </w:rPr>
        <w:t xml:space="preserve"> </w:t>
      </w:r>
      <w:r w:rsidR="001A33D4" w:rsidRPr="00276A8E">
        <w:rPr>
          <w:rFonts w:cstheme="minorHAnsi"/>
        </w:rPr>
        <w:t xml:space="preserve">In addition, TCI Asia Pacific </w:t>
      </w:r>
      <w:r w:rsidRPr="00276A8E">
        <w:rPr>
          <w:rFonts w:cstheme="minorHAnsi"/>
        </w:rPr>
        <w:t xml:space="preserve">has partnered with or led several global and regional events, and participated in UN proceedings at COSP, Mental health and human rights consultations, </w:t>
      </w:r>
      <w:r w:rsidR="00276A8E" w:rsidRPr="00276A8E">
        <w:rPr>
          <w:rFonts w:cstheme="minorHAnsi"/>
        </w:rPr>
        <w:t>presented at many policy and academic forums</w:t>
      </w:r>
      <w:r w:rsidRPr="00276A8E">
        <w:rPr>
          <w:rFonts w:cstheme="minorHAnsi"/>
        </w:rPr>
        <w:t xml:space="preserve">, over the years. </w:t>
      </w:r>
    </w:p>
    <w:p w:rsidR="00C13F5E" w:rsidRPr="00276A8E" w:rsidRDefault="00C13F5E" w:rsidP="001A33D4">
      <w:pPr>
        <w:widowControl w:val="0"/>
        <w:autoSpaceDE w:val="0"/>
        <w:autoSpaceDN w:val="0"/>
        <w:adjustRightInd w:val="0"/>
        <w:jc w:val="both"/>
        <w:rPr>
          <w:rFonts w:cstheme="minorHAnsi"/>
        </w:rPr>
      </w:pPr>
    </w:p>
    <w:p w:rsidR="001A33D4" w:rsidRPr="00276A8E" w:rsidRDefault="001A33D4" w:rsidP="001A33D4">
      <w:pPr>
        <w:widowControl w:val="0"/>
        <w:autoSpaceDE w:val="0"/>
        <w:autoSpaceDN w:val="0"/>
        <w:adjustRightInd w:val="0"/>
        <w:jc w:val="both"/>
        <w:rPr>
          <w:rFonts w:cstheme="minorHAnsi"/>
        </w:rPr>
      </w:pPr>
      <w:r w:rsidRPr="00276A8E">
        <w:rPr>
          <w:rFonts w:cstheme="minorHAnsi"/>
        </w:rPr>
        <w:t>TCI</w:t>
      </w:r>
      <w:r w:rsidR="00276A8E" w:rsidRPr="00276A8E">
        <w:rPr>
          <w:rFonts w:cstheme="minorHAnsi"/>
        </w:rPr>
        <w:t xml:space="preserve"> </w:t>
      </w:r>
      <w:r w:rsidRPr="00276A8E">
        <w:rPr>
          <w:rFonts w:cstheme="minorHAnsi"/>
        </w:rPr>
        <w:t xml:space="preserve">Asia Pacific has </w:t>
      </w:r>
      <w:r w:rsidR="00C13F5E" w:rsidRPr="00276A8E">
        <w:rPr>
          <w:rFonts w:cstheme="minorHAnsi"/>
        </w:rPr>
        <w:t xml:space="preserve">led the </w:t>
      </w:r>
      <w:r w:rsidR="00276A8E" w:rsidRPr="00276A8E">
        <w:rPr>
          <w:rFonts w:cstheme="minorHAnsi"/>
        </w:rPr>
        <w:t xml:space="preserve">global </w:t>
      </w:r>
      <w:r w:rsidR="00C13F5E" w:rsidRPr="00276A8E">
        <w:rPr>
          <w:rFonts w:cstheme="minorHAnsi"/>
        </w:rPr>
        <w:t>reframing of advocacy from "mental health" to "inclusion"</w:t>
      </w:r>
      <w:proofErr w:type="gramStart"/>
      <w:r w:rsidR="00C13F5E" w:rsidRPr="00276A8E">
        <w:rPr>
          <w:rFonts w:cstheme="minorHAnsi"/>
        </w:rPr>
        <w:t>,</w:t>
      </w:r>
      <w:r w:rsidR="00276A8E" w:rsidRPr="00276A8E">
        <w:rPr>
          <w:rFonts w:cstheme="minorHAnsi"/>
        </w:rPr>
        <w:t xml:space="preserve"> </w:t>
      </w:r>
      <w:r w:rsidR="00C13F5E" w:rsidRPr="00276A8E">
        <w:rPr>
          <w:rFonts w:cstheme="minorHAnsi"/>
        </w:rPr>
        <w:t xml:space="preserve"> to</w:t>
      </w:r>
      <w:proofErr w:type="gramEnd"/>
      <w:r w:rsidR="00C13F5E" w:rsidRPr="00276A8E">
        <w:rPr>
          <w:rFonts w:cstheme="minorHAnsi"/>
        </w:rPr>
        <w:t xml:space="preserve"> bring policy attention to </w:t>
      </w:r>
      <w:r w:rsidRPr="00276A8E">
        <w:rPr>
          <w:rFonts w:cstheme="minorHAnsi"/>
        </w:rPr>
        <w:t xml:space="preserve"> </w:t>
      </w:r>
      <w:r w:rsidR="00C13F5E" w:rsidRPr="00276A8E">
        <w:rPr>
          <w:rFonts w:cstheme="minorHAnsi"/>
        </w:rPr>
        <w:t>inclusion and community transformation</w:t>
      </w:r>
      <w:r w:rsidR="00E9226F">
        <w:rPr>
          <w:rFonts w:cstheme="minorHAnsi"/>
        </w:rPr>
        <w:t>;</w:t>
      </w:r>
      <w:r w:rsidR="00C13F5E" w:rsidRPr="00276A8E">
        <w:rPr>
          <w:rFonts w:cstheme="minorHAnsi"/>
        </w:rPr>
        <w:t xml:space="preserve"> rather than</w:t>
      </w:r>
      <w:r w:rsidR="00276A8E" w:rsidRPr="00276A8E">
        <w:rPr>
          <w:rFonts w:cstheme="minorHAnsi"/>
        </w:rPr>
        <w:t xml:space="preserve"> </w:t>
      </w:r>
      <w:r w:rsidR="00C13F5E" w:rsidRPr="00276A8E">
        <w:rPr>
          <w:rFonts w:cstheme="minorHAnsi"/>
        </w:rPr>
        <w:t>to</w:t>
      </w:r>
      <w:r w:rsidR="00352851">
        <w:rPr>
          <w:rFonts w:cstheme="minorHAnsi"/>
        </w:rPr>
        <w:t>wards</w:t>
      </w:r>
      <w:r w:rsidR="00C13F5E" w:rsidRPr="00276A8E">
        <w:rPr>
          <w:rFonts w:cstheme="minorHAnsi"/>
        </w:rPr>
        <w:t xml:space="preserve"> </w:t>
      </w:r>
      <w:r w:rsidR="00E9226F">
        <w:rPr>
          <w:rFonts w:cstheme="minorHAnsi"/>
        </w:rPr>
        <w:t xml:space="preserve">the </w:t>
      </w:r>
      <w:r w:rsidR="00C13F5E" w:rsidRPr="00276A8E">
        <w:rPr>
          <w:rFonts w:cstheme="minorHAnsi"/>
        </w:rPr>
        <w:t xml:space="preserve">betterment of existing </w:t>
      </w:r>
      <w:r w:rsidR="00276A8E" w:rsidRPr="00276A8E">
        <w:rPr>
          <w:rFonts w:cstheme="minorHAnsi"/>
        </w:rPr>
        <w:t xml:space="preserve">mental health </w:t>
      </w:r>
      <w:r w:rsidR="00C13F5E" w:rsidRPr="00276A8E">
        <w:rPr>
          <w:rFonts w:cstheme="minorHAnsi"/>
        </w:rPr>
        <w:t>services</w:t>
      </w:r>
      <w:r w:rsidR="00276A8E" w:rsidRPr="00276A8E">
        <w:rPr>
          <w:rFonts w:cstheme="minorHAnsi"/>
        </w:rPr>
        <w:t xml:space="preserve"> and improving institutions</w:t>
      </w:r>
      <w:r w:rsidR="00C13F5E" w:rsidRPr="00276A8E">
        <w:rPr>
          <w:rFonts w:cstheme="minorHAnsi"/>
        </w:rPr>
        <w:t xml:space="preserve">. </w:t>
      </w:r>
      <w:r w:rsidRPr="00276A8E">
        <w:rPr>
          <w:rFonts w:cstheme="minorHAnsi"/>
        </w:rPr>
        <w:t xml:space="preserve">In order to back this advocacy, TCI-Asia Pacific has consolidated several </w:t>
      </w:r>
      <w:proofErr w:type="spellStart"/>
      <w:r w:rsidRPr="00276A8E">
        <w:rPr>
          <w:rFonts w:cstheme="minorHAnsi"/>
        </w:rPr>
        <w:t>learnings</w:t>
      </w:r>
      <w:proofErr w:type="spellEnd"/>
      <w:r w:rsidRPr="00276A8E">
        <w:rPr>
          <w:rFonts w:cstheme="minorHAnsi"/>
        </w:rPr>
        <w:t xml:space="preserve"> on Inclusion</w:t>
      </w:r>
      <w:r w:rsidR="00C13F5E" w:rsidRPr="00276A8E">
        <w:rPr>
          <w:rFonts w:cstheme="minorHAnsi"/>
        </w:rPr>
        <w:t>, through reports and advocacy documents</w:t>
      </w:r>
      <w:r w:rsidRPr="00276A8E">
        <w:rPr>
          <w:rFonts w:cstheme="minorHAnsi"/>
        </w:rPr>
        <w:t xml:space="preserve">. </w:t>
      </w:r>
    </w:p>
    <w:p w:rsidR="001A33D4" w:rsidRPr="00276A8E" w:rsidRDefault="001A33D4" w:rsidP="001A33D4">
      <w:pPr>
        <w:widowControl w:val="0"/>
        <w:autoSpaceDE w:val="0"/>
        <w:autoSpaceDN w:val="0"/>
        <w:adjustRightInd w:val="0"/>
        <w:jc w:val="both"/>
        <w:rPr>
          <w:rFonts w:cstheme="minorHAnsi"/>
        </w:rPr>
      </w:pPr>
    </w:p>
    <w:p w:rsidR="001A33D4" w:rsidRPr="00276A8E" w:rsidRDefault="00C13F5E" w:rsidP="001A33D4">
      <w:pPr>
        <w:widowControl w:val="0"/>
        <w:autoSpaceDE w:val="0"/>
        <w:autoSpaceDN w:val="0"/>
        <w:adjustRightInd w:val="0"/>
        <w:jc w:val="both"/>
        <w:rPr>
          <w:rFonts w:cstheme="minorHAnsi"/>
        </w:rPr>
      </w:pPr>
      <w:r w:rsidRPr="00276A8E">
        <w:rPr>
          <w:rFonts w:cstheme="minorHAnsi"/>
        </w:rPr>
        <w:t>In Asia Pacific today, TCI holds a prominent space as one of empowering individuals and movements of persons with psychosocial disabilities, and the advocacy for inclusion</w:t>
      </w:r>
      <w:r w:rsidR="00E9226F">
        <w:rPr>
          <w:rFonts w:cstheme="minorHAnsi"/>
        </w:rPr>
        <w:t>,</w:t>
      </w:r>
      <w:r w:rsidRPr="00276A8E">
        <w:rPr>
          <w:rFonts w:cstheme="minorHAnsi"/>
        </w:rPr>
        <w:t xml:space="preserve"> with </w:t>
      </w:r>
      <w:r w:rsidR="00E9226F">
        <w:rPr>
          <w:rFonts w:cstheme="minorHAnsi"/>
        </w:rPr>
        <w:t xml:space="preserve">cross disability supporters and various </w:t>
      </w:r>
      <w:r w:rsidRPr="00276A8E">
        <w:rPr>
          <w:rFonts w:cstheme="minorHAnsi"/>
        </w:rPr>
        <w:t xml:space="preserve">multi stakeholders of the region.  </w:t>
      </w:r>
      <w:r w:rsidR="001A33D4" w:rsidRPr="00276A8E">
        <w:rPr>
          <w:rFonts w:cstheme="minorHAnsi"/>
        </w:rPr>
        <w:t xml:space="preserve">However, this </w:t>
      </w:r>
      <w:r w:rsidR="001A33D4" w:rsidRPr="00276A8E">
        <w:rPr>
          <w:rFonts w:cstheme="minorHAnsi"/>
        </w:rPr>
        <w:lastRenderedPageBreak/>
        <w:t xml:space="preserve">emerging movement is still fragile and does not yet have a steady response capacity both to national issues as well as to regional and global opportunities and threats.  </w:t>
      </w:r>
    </w:p>
    <w:p w:rsidR="001A33D4" w:rsidRPr="00276A8E" w:rsidRDefault="001A33D4" w:rsidP="001A33D4">
      <w:pPr>
        <w:widowControl w:val="0"/>
        <w:autoSpaceDE w:val="0"/>
        <w:autoSpaceDN w:val="0"/>
        <w:adjustRightInd w:val="0"/>
        <w:jc w:val="both"/>
        <w:rPr>
          <w:rFonts w:cstheme="minorHAnsi"/>
        </w:rPr>
      </w:pPr>
    </w:p>
    <w:p w:rsidR="001A33D4" w:rsidRPr="00276A8E" w:rsidRDefault="001A33D4" w:rsidP="001A33D4">
      <w:pPr>
        <w:widowControl w:val="0"/>
        <w:autoSpaceDE w:val="0"/>
        <w:autoSpaceDN w:val="0"/>
        <w:adjustRightInd w:val="0"/>
        <w:jc w:val="both"/>
        <w:rPr>
          <w:rFonts w:cstheme="minorHAnsi"/>
        </w:rPr>
      </w:pPr>
      <w:r w:rsidRPr="00276A8E">
        <w:rPr>
          <w:rFonts w:cstheme="minorHAnsi"/>
        </w:rPr>
        <w:t>While many of its members are slowly orga</w:t>
      </w:r>
      <w:r w:rsidR="00E9226F">
        <w:rPr>
          <w:rFonts w:cstheme="minorHAnsi"/>
        </w:rPr>
        <w:t>nizing as groups and young DPOs, and the CRPD has provided huge opportunities,</w:t>
      </w:r>
      <w:r w:rsidRPr="00276A8E">
        <w:rPr>
          <w:rFonts w:cstheme="minorHAnsi"/>
        </w:rPr>
        <w:t xml:space="preserve"> DPOs</w:t>
      </w:r>
      <w:r w:rsidR="00276A8E" w:rsidRPr="00276A8E">
        <w:rPr>
          <w:rFonts w:cstheme="minorHAnsi"/>
        </w:rPr>
        <w:t xml:space="preserve"> </w:t>
      </w:r>
      <w:r w:rsidRPr="00276A8E">
        <w:rPr>
          <w:rFonts w:cstheme="minorHAnsi"/>
        </w:rPr>
        <w:t>are</w:t>
      </w:r>
      <w:r w:rsidR="00E9226F">
        <w:rPr>
          <w:rFonts w:cstheme="minorHAnsi"/>
        </w:rPr>
        <w:t xml:space="preserve"> still</w:t>
      </w:r>
      <w:r w:rsidRPr="00276A8E">
        <w:rPr>
          <w:rFonts w:cstheme="minorHAnsi"/>
        </w:rPr>
        <w:t xml:space="preserve"> confronted in most countries to </w:t>
      </w:r>
      <w:r w:rsidR="00E9226F">
        <w:rPr>
          <w:rFonts w:cstheme="minorHAnsi"/>
        </w:rPr>
        <w:t xml:space="preserve">threats </w:t>
      </w:r>
      <w:r w:rsidRPr="00276A8E">
        <w:rPr>
          <w:rFonts w:cstheme="minorHAnsi"/>
        </w:rPr>
        <w:t xml:space="preserve">- </w:t>
      </w:r>
      <w:r w:rsidR="00352851">
        <w:rPr>
          <w:rFonts w:cstheme="minorHAnsi"/>
        </w:rPr>
        <w:t>legal system</w:t>
      </w:r>
      <w:r w:rsidR="00E9226F">
        <w:rPr>
          <w:rFonts w:cstheme="minorHAnsi"/>
        </w:rPr>
        <w:t xml:space="preserve"> failures, lack of political will</w:t>
      </w:r>
      <w:r w:rsidRPr="00276A8E">
        <w:rPr>
          <w:rFonts w:cstheme="minorHAnsi"/>
        </w:rPr>
        <w:t xml:space="preserve">, public opinion bias and prejudices, </w:t>
      </w:r>
      <w:r w:rsidR="00E9226F">
        <w:rPr>
          <w:rFonts w:cstheme="minorHAnsi"/>
        </w:rPr>
        <w:t xml:space="preserve">conventional </w:t>
      </w:r>
      <w:r w:rsidRPr="00276A8E">
        <w:rPr>
          <w:rFonts w:cstheme="minorHAnsi"/>
        </w:rPr>
        <w:t>service provision</w:t>
      </w:r>
      <w:r w:rsidR="00E9226F">
        <w:rPr>
          <w:rFonts w:cstheme="minorHAnsi"/>
        </w:rPr>
        <w:t xml:space="preserve"> with its colonial bias,</w:t>
      </w:r>
      <w:r w:rsidRPr="00276A8E">
        <w:rPr>
          <w:rFonts w:cstheme="minorHAnsi"/>
        </w:rPr>
        <w:t xml:space="preserve"> </w:t>
      </w:r>
      <w:r w:rsidR="00E9226F">
        <w:rPr>
          <w:rFonts w:cstheme="minorHAnsi"/>
        </w:rPr>
        <w:t xml:space="preserve">and </w:t>
      </w:r>
      <w:r w:rsidRPr="00276A8E">
        <w:rPr>
          <w:rFonts w:cstheme="minorHAnsi"/>
        </w:rPr>
        <w:t xml:space="preserve">industry vested interests to name a few. </w:t>
      </w:r>
    </w:p>
    <w:p w:rsidR="001A33D4" w:rsidRPr="00276A8E" w:rsidRDefault="001A33D4" w:rsidP="001A33D4">
      <w:pPr>
        <w:widowControl w:val="0"/>
        <w:autoSpaceDE w:val="0"/>
        <w:autoSpaceDN w:val="0"/>
        <w:adjustRightInd w:val="0"/>
        <w:jc w:val="both"/>
        <w:rPr>
          <w:rFonts w:cstheme="minorHAnsi"/>
        </w:rPr>
      </w:pPr>
    </w:p>
    <w:p w:rsidR="001A33D4" w:rsidRDefault="001A33D4" w:rsidP="001A33D4">
      <w:pPr>
        <w:widowControl w:val="0"/>
        <w:autoSpaceDE w:val="0"/>
        <w:autoSpaceDN w:val="0"/>
        <w:adjustRightInd w:val="0"/>
        <w:jc w:val="both"/>
        <w:rPr>
          <w:rFonts w:cstheme="minorHAnsi"/>
        </w:rPr>
      </w:pPr>
      <w:r w:rsidRPr="00276A8E">
        <w:rPr>
          <w:rFonts w:cstheme="minorHAnsi"/>
        </w:rPr>
        <w:t>The fellowship program is one of the elements</w:t>
      </w:r>
      <w:r w:rsidR="00276A8E" w:rsidRPr="00276A8E">
        <w:rPr>
          <w:rFonts w:cstheme="minorHAnsi"/>
        </w:rPr>
        <w:t xml:space="preserve"> </w:t>
      </w:r>
      <w:r w:rsidRPr="00276A8E">
        <w:rPr>
          <w:rFonts w:cstheme="minorHAnsi"/>
        </w:rPr>
        <w:t>of support that TCI</w:t>
      </w:r>
      <w:r w:rsidR="00A67835">
        <w:rPr>
          <w:rFonts w:cstheme="minorHAnsi"/>
        </w:rPr>
        <w:t xml:space="preserve"> </w:t>
      </w:r>
      <w:r w:rsidRPr="00276A8E">
        <w:rPr>
          <w:rFonts w:cstheme="minorHAnsi"/>
        </w:rPr>
        <w:t>Asia</w:t>
      </w:r>
      <w:r w:rsidR="00A67835">
        <w:rPr>
          <w:rFonts w:cstheme="minorHAnsi"/>
        </w:rPr>
        <w:t xml:space="preserve"> </w:t>
      </w:r>
      <w:r w:rsidRPr="00276A8E">
        <w:rPr>
          <w:rFonts w:cstheme="minorHAnsi"/>
        </w:rPr>
        <w:t xml:space="preserve">Pacific </w:t>
      </w:r>
      <w:r w:rsidR="00A67835">
        <w:rPr>
          <w:rFonts w:cstheme="minorHAnsi"/>
        </w:rPr>
        <w:t xml:space="preserve">is offering its members. </w:t>
      </w:r>
    </w:p>
    <w:p w:rsidR="00A67835" w:rsidRPr="00276A8E" w:rsidRDefault="00A67835" w:rsidP="001A33D4">
      <w:pPr>
        <w:widowControl w:val="0"/>
        <w:autoSpaceDE w:val="0"/>
        <w:autoSpaceDN w:val="0"/>
        <w:adjustRightInd w:val="0"/>
        <w:jc w:val="both"/>
        <w:rPr>
          <w:rFonts w:cstheme="minorHAnsi"/>
        </w:rPr>
      </w:pPr>
    </w:p>
    <w:p w:rsidR="001A33D4" w:rsidRPr="00276A8E" w:rsidRDefault="001A33D4" w:rsidP="00A67835">
      <w:pPr>
        <w:widowControl w:val="0"/>
        <w:autoSpaceDE w:val="0"/>
        <w:autoSpaceDN w:val="0"/>
        <w:adjustRightInd w:val="0"/>
        <w:jc w:val="center"/>
        <w:rPr>
          <w:rFonts w:cstheme="minorHAnsi"/>
          <w:b/>
          <w:u w:val="single"/>
        </w:rPr>
      </w:pPr>
      <w:proofErr w:type="gramStart"/>
      <w:r w:rsidRPr="00276A8E">
        <w:rPr>
          <w:rFonts w:cstheme="minorHAnsi"/>
          <w:b/>
          <w:u w:val="single"/>
        </w:rPr>
        <w:t>TCI  Fellowship</w:t>
      </w:r>
      <w:proofErr w:type="gramEnd"/>
      <w:r w:rsidR="00CB0095">
        <w:rPr>
          <w:rFonts w:cstheme="minorHAnsi"/>
          <w:b/>
          <w:u w:val="single"/>
        </w:rPr>
        <w:t xml:space="preserve"> </w:t>
      </w:r>
      <w:r w:rsidRPr="00276A8E">
        <w:rPr>
          <w:rFonts w:cstheme="minorHAnsi"/>
          <w:b/>
          <w:u w:val="single"/>
        </w:rPr>
        <w:t>Program</w:t>
      </w:r>
      <w:r w:rsidR="00A67835">
        <w:rPr>
          <w:rFonts w:cstheme="minorHAnsi"/>
          <w:b/>
          <w:u w:val="single"/>
        </w:rPr>
        <w:t xml:space="preserve"> 2020-2021</w:t>
      </w:r>
    </w:p>
    <w:p w:rsidR="001A33D4" w:rsidRPr="00276A8E" w:rsidRDefault="001A33D4" w:rsidP="001A33D4">
      <w:pPr>
        <w:widowControl w:val="0"/>
        <w:autoSpaceDE w:val="0"/>
        <w:autoSpaceDN w:val="0"/>
        <w:adjustRightInd w:val="0"/>
        <w:jc w:val="both"/>
        <w:rPr>
          <w:rFonts w:cstheme="minorHAnsi"/>
        </w:rPr>
      </w:pPr>
    </w:p>
    <w:p w:rsidR="001A33D4" w:rsidRDefault="001A33D4" w:rsidP="001A33D4">
      <w:pPr>
        <w:rPr>
          <w:rFonts w:cstheme="minorHAnsi"/>
        </w:rPr>
      </w:pPr>
      <w:r w:rsidRPr="00276A8E">
        <w:rPr>
          <w:rFonts w:cstheme="minorHAnsi"/>
        </w:rPr>
        <w:t>As agreed in 2017 by the board of TCI Asia Pacific and thanks to</w:t>
      </w:r>
      <w:r w:rsidR="00A67835">
        <w:rPr>
          <w:rFonts w:cstheme="minorHAnsi"/>
        </w:rPr>
        <w:t xml:space="preserve"> an</w:t>
      </w:r>
      <w:r w:rsidRPr="00276A8E">
        <w:rPr>
          <w:rFonts w:cstheme="minorHAnsi"/>
        </w:rPr>
        <w:t xml:space="preserve"> </w:t>
      </w:r>
      <w:r w:rsidR="00276A8E" w:rsidRPr="00276A8E">
        <w:rPr>
          <w:rFonts w:cstheme="minorHAnsi"/>
        </w:rPr>
        <w:t>IDA</w:t>
      </w:r>
      <w:r w:rsidRPr="00276A8E">
        <w:rPr>
          <w:rFonts w:cstheme="minorHAnsi"/>
        </w:rPr>
        <w:t xml:space="preserve"> </w:t>
      </w:r>
      <w:r w:rsidR="00276A8E" w:rsidRPr="00276A8E">
        <w:rPr>
          <w:rFonts w:cstheme="minorHAnsi"/>
        </w:rPr>
        <w:t>partnership</w:t>
      </w:r>
      <w:r w:rsidRPr="00276A8E">
        <w:rPr>
          <w:rFonts w:cstheme="minorHAnsi"/>
        </w:rPr>
        <w:t xml:space="preserve">, TCI Asia Pacific is in a position to offer </w:t>
      </w:r>
      <w:r w:rsidR="0075496E" w:rsidRPr="00A67835">
        <w:rPr>
          <w:rFonts w:cstheme="minorHAnsi"/>
          <w:b/>
        </w:rPr>
        <w:t>3</w:t>
      </w:r>
      <w:r w:rsidRPr="00A67835">
        <w:rPr>
          <w:rFonts w:cstheme="minorHAnsi"/>
          <w:b/>
        </w:rPr>
        <w:t xml:space="preserve"> fellowship</w:t>
      </w:r>
      <w:r w:rsidR="0075496E" w:rsidRPr="00A67835">
        <w:rPr>
          <w:rFonts w:cstheme="minorHAnsi"/>
          <w:b/>
        </w:rPr>
        <w:t>s</w:t>
      </w:r>
      <w:r w:rsidRPr="00276A8E">
        <w:rPr>
          <w:rFonts w:cstheme="minorHAnsi"/>
        </w:rPr>
        <w:t xml:space="preserve"> to support its members </w:t>
      </w:r>
      <w:r w:rsidR="0075496E">
        <w:rPr>
          <w:rFonts w:cstheme="minorHAnsi"/>
        </w:rPr>
        <w:t>in 2020-2021.</w:t>
      </w:r>
    </w:p>
    <w:p w:rsidR="0075496E" w:rsidRPr="00276A8E" w:rsidRDefault="0075496E" w:rsidP="001A33D4">
      <w:pPr>
        <w:rPr>
          <w:rFonts w:cstheme="minorHAnsi"/>
        </w:rPr>
      </w:pPr>
    </w:p>
    <w:p w:rsidR="001A33D4" w:rsidRPr="00276A8E" w:rsidRDefault="001A33D4" w:rsidP="001A33D4">
      <w:pPr>
        <w:rPr>
          <w:rFonts w:cstheme="minorHAnsi"/>
        </w:rPr>
      </w:pPr>
      <w:r w:rsidRPr="00276A8E">
        <w:rPr>
          <w:rFonts w:cstheme="minorHAnsi"/>
        </w:rPr>
        <w:t xml:space="preserve">The fellowship is a </w:t>
      </w:r>
      <w:r w:rsidR="006E6E0C">
        <w:rPr>
          <w:rFonts w:cstheme="minorHAnsi"/>
        </w:rPr>
        <w:t>guided by two of</w:t>
      </w:r>
      <w:r w:rsidRPr="00276A8E">
        <w:rPr>
          <w:rFonts w:cstheme="minorHAnsi"/>
        </w:rPr>
        <w:t xml:space="preserve"> TCI Asia Pacific objectives:</w:t>
      </w:r>
    </w:p>
    <w:p w:rsidR="001A33D4" w:rsidRPr="00276A8E" w:rsidRDefault="001A33D4" w:rsidP="001A33D4">
      <w:pPr>
        <w:jc w:val="both"/>
        <w:rPr>
          <w:rFonts w:cstheme="minorHAnsi"/>
        </w:rPr>
      </w:pPr>
    </w:p>
    <w:p w:rsidR="001A33D4" w:rsidRPr="00276A8E" w:rsidRDefault="001A33D4" w:rsidP="001A33D4">
      <w:pPr>
        <w:pStyle w:val="ListParagraph"/>
        <w:numPr>
          <w:ilvl w:val="0"/>
          <w:numId w:val="4"/>
        </w:numPr>
        <w:spacing w:after="200" w:line="276" w:lineRule="auto"/>
        <w:jc w:val="both"/>
        <w:rPr>
          <w:rFonts w:cstheme="minorHAnsi"/>
        </w:rPr>
      </w:pPr>
      <w:r w:rsidRPr="00276A8E">
        <w:rPr>
          <w:rFonts w:cstheme="minorHAnsi"/>
        </w:rPr>
        <w:t>Stronger capacity of national groups of persons with psychosocial disabilities to carry out advocacy and social innovation in line with CRPD.</w:t>
      </w:r>
    </w:p>
    <w:p w:rsidR="001A33D4" w:rsidRPr="00276A8E" w:rsidRDefault="001A33D4" w:rsidP="001A33D4">
      <w:pPr>
        <w:pStyle w:val="ListParagraph"/>
        <w:numPr>
          <w:ilvl w:val="0"/>
          <w:numId w:val="4"/>
        </w:numPr>
        <w:spacing w:after="200" w:line="276" w:lineRule="auto"/>
        <w:jc w:val="both"/>
        <w:rPr>
          <w:rFonts w:cstheme="minorHAnsi"/>
        </w:rPr>
      </w:pPr>
      <w:r w:rsidRPr="00276A8E">
        <w:rPr>
          <w:rFonts w:cstheme="minorHAnsi"/>
        </w:rPr>
        <w:t>Continued regional and global engagement to ensure Global South perspective for greater inclusion of persons with psychosocial disabilities within the broader disability rights and inclusive development processes and to reframe global and regional mental health momentum with the CRPD.</w:t>
      </w:r>
    </w:p>
    <w:p w:rsidR="001A33D4" w:rsidRPr="00A67835" w:rsidRDefault="001A33D4" w:rsidP="001A33D4">
      <w:pPr>
        <w:rPr>
          <w:rFonts w:cstheme="minorHAnsi"/>
          <w:b/>
          <w:u w:val="single"/>
        </w:rPr>
      </w:pPr>
      <w:r w:rsidRPr="00A67835">
        <w:rPr>
          <w:rFonts w:cstheme="minorHAnsi"/>
          <w:b/>
          <w:u w:val="single"/>
        </w:rPr>
        <w:t xml:space="preserve">2 streams of TCI Asia Pacific Fellowship </w:t>
      </w:r>
    </w:p>
    <w:p w:rsidR="001A33D4" w:rsidRPr="00276A8E" w:rsidRDefault="001A33D4" w:rsidP="001A33D4">
      <w:pPr>
        <w:rPr>
          <w:rFonts w:cstheme="minorHAnsi"/>
          <w:b/>
        </w:rPr>
      </w:pPr>
    </w:p>
    <w:p w:rsidR="001A33D4" w:rsidRPr="00276A8E" w:rsidRDefault="001A33D4" w:rsidP="001A33D4">
      <w:pPr>
        <w:rPr>
          <w:rFonts w:cstheme="minorHAnsi"/>
        </w:rPr>
      </w:pPr>
      <w:r w:rsidRPr="00276A8E">
        <w:rPr>
          <w:rFonts w:cstheme="minorHAnsi"/>
        </w:rPr>
        <w:t xml:space="preserve">The aim of the fellowship program is to support the empowerment of TCI Asia Pacific members. </w:t>
      </w:r>
      <w:r w:rsidR="00276A8E" w:rsidRPr="00276A8E">
        <w:rPr>
          <w:rFonts w:cstheme="minorHAnsi"/>
        </w:rPr>
        <w:t xml:space="preserve"> </w:t>
      </w:r>
      <w:r w:rsidRPr="00276A8E">
        <w:rPr>
          <w:rFonts w:cstheme="minorHAnsi"/>
        </w:rPr>
        <w:t>It has 2 streams:</w:t>
      </w:r>
    </w:p>
    <w:p w:rsidR="001A33D4" w:rsidRPr="00276A8E" w:rsidRDefault="001A33D4" w:rsidP="001A33D4">
      <w:pPr>
        <w:rPr>
          <w:rFonts w:cstheme="minorHAnsi"/>
        </w:rPr>
      </w:pPr>
    </w:p>
    <w:p w:rsidR="001A33D4" w:rsidRPr="00276A8E" w:rsidRDefault="001A33D4" w:rsidP="001A33D4">
      <w:pPr>
        <w:pStyle w:val="ListParagraph"/>
        <w:numPr>
          <w:ilvl w:val="0"/>
          <w:numId w:val="5"/>
        </w:numPr>
        <w:rPr>
          <w:rFonts w:cstheme="minorHAnsi"/>
        </w:rPr>
      </w:pPr>
      <w:r w:rsidRPr="00276A8E">
        <w:rPr>
          <w:rFonts w:cstheme="minorHAnsi"/>
        </w:rPr>
        <w:t>Suppo</w:t>
      </w:r>
      <w:r w:rsidR="00276A8E" w:rsidRPr="00276A8E">
        <w:rPr>
          <w:rFonts w:cstheme="minorHAnsi"/>
        </w:rPr>
        <w:t xml:space="preserve">rting </w:t>
      </w:r>
      <w:r w:rsidR="00276A8E" w:rsidRPr="00C66728">
        <w:rPr>
          <w:rFonts w:cstheme="minorHAnsi"/>
          <w:b/>
        </w:rPr>
        <w:t>emerging national leaders</w:t>
      </w:r>
      <w:r w:rsidR="00276A8E" w:rsidRPr="00276A8E">
        <w:rPr>
          <w:rFonts w:cstheme="minorHAnsi"/>
        </w:rPr>
        <w:t xml:space="preserve">, especially those interested in starting a DPO at the national level or those desiring to start an independent peer led support service. </w:t>
      </w:r>
    </w:p>
    <w:p w:rsidR="001A33D4" w:rsidRDefault="001A33D4" w:rsidP="001A33D4">
      <w:pPr>
        <w:pStyle w:val="ListParagraph"/>
        <w:numPr>
          <w:ilvl w:val="0"/>
          <w:numId w:val="5"/>
        </w:numPr>
        <w:rPr>
          <w:rFonts w:cstheme="minorHAnsi"/>
        </w:rPr>
      </w:pPr>
      <w:r w:rsidRPr="00276A8E">
        <w:rPr>
          <w:rFonts w:cstheme="minorHAnsi"/>
        </w:rPr>
        <w:t xml:space="preserve">Further development of leaders significantly contributing to national </w:t>
      </w:r>
      <w:r w:rsidRPr="00C66728">
        <w:rPr>
          <w:rFonts w:cstheme="minorHAnsi"/>
          <w:b/>
        </w:rPr>
        <w:t xml:space="preserve">advocacy </w:t>
      </w:r>
      <w:r w:rsidRPr="00276A8E">
        <w:rPr>
          <w:rFonts w:cstheme="minorHAnsi"/>
        </w:rPr>
        <w:t>and TCI Asia Pacific regional/global work</w:t>
      </w:r>
    </w:p>
    <w:p w:rsidR="00C66728" w:rsidRPr="00276A8E" w:rsidRDefault="00C66728" w:rsidP="001A33D4">
      <w:pPr>
        <w:pStyle w:val="ListParagraph"/>
        <w:numPr>
          <w:ilvl w:val="0"/>
          <w:numId w:val="5"/>
        </w:numPr>
        <w:rPr>
          <w:rFonts w:cstheme="minorHAnsi"/>
        </w:rPr>
      </w:pPr>
      <w:r>
        <w:rPr>
          <w:rFonts w:cstheme="minorHAnsi"/>
        </w:rPr>
        <w:t xml:space="preserve">Additionally, this year, TCI is offering a </w:t>
      </w:r>
      <w:r w:rsidRPr="00C66728">
        <w:rPr>
          <w:rFonts w:cstheme="minorHAnsi"/>
          <w:b/>
        </w:rPr>
        <w:t>TCI COVID Fellowship</w:t>
      </w:r>
      <w:r>
        <w:rPr>
          <w:rFonts w:cstheme="minorHAnsi"/>
        </w:rPr>
        <w:t xml:space="preserve"> for 1 year</w:t>
      </w:r>
    </w:p>
    <w:p w:rsidR="001A33D4" w:rsidRPr="00276A8E" w:rsidRDefault="001A33D4" w:rsidP="001A33D4">
      <w:pPr>
        <w:rPr>
          <w:rFonts w:cstheme="minorHAnsi"/>
        </w:rPr>
      </w:pPr>
    </w:p>
    <w:p w:rsidR="001A33D4" w:rsidRPr="00A67835" w:rsidRDefault="001A33D4" w:rsidP="001A33D4">
      <w:pPr>
        <w:rPr>
          <w:rFonts w:cstheme="minorHAnsi"/>
          <w:b/>
          <w:u w:val="single"/>
        </w:rPr>
      </w:pPr>
      <w:r w:rsidRPr="00A67835">
        <w:rPr>
          <w:rFonts w:cstheme="minorHAnsi"/>
          <w:b/>
          <w:u w:val="single"/>
        </w:rPr>
        <w:t>In both cases the fellowship is composed of 2 elements:</w:t>
      </w:r>
    </w:p>
    <w:p w:rsidR="001A33D4" w:rsidRPr="00276A8E" w:rsidRDefault="001A33D4" w:rsidP="001A33D4">
      <w:pPr>
        <w:rPr>
          <w:rFonts w:cstheme="minorHAnsi"/>
        </w:rPr>
      </w:pPr>
    </w:p>
    <w:p w:rsidR="001A33D4" w:rsidRPr="00276A8E" w:rsidRDefault="001A33D4" w:rsidP="001A33D4">
      <w:pPr>
        <w:pStyle w:val="ListParagraph"/>
        <w:numPr>
          <w:ilvl w:val="0"/>
          <w:numId w:val="2"/>
        </w:numPr>
        <w:rPr>
          <w:rFonts w:cstheme="minorHAnsi"/>
        </w:rPr>
      </w:pPr>
      <w:r w:rsidRPr="00276A8E">
        <w:rPr>
          <w:rFonts w:cstheme="minorHAnsi"/>
        </w:rPr>
        <w:t>A fellowship grant up to 8</w:t>
      </w:r>
      <w:r w:rsidR="00276A8E" w:rsidRPr="00276A8E">
        <w:rPr>
          <w:rFonts w:cstheme="minorHAnsi"/>
        </w:rPr>
        <w:t>00</w:t>
      </w:r>
      <w:r w:rsidR="00276A8E">
        <w:rPr>
          <w:rFonts w:cstheme="minorHAnsi"/>
        </w:rPr>
        <w:t>0</w:t>
      </w:r>
      <w:r w:rsidRPr="00276A8E">
        <w:rPr>
          <w:rFonts w:cstheme="minorHAnsi"/>
        </w:rPr>
        <w:t xml:space="preserve"> USD </w:t>
      </w:r>
      <w:r w:rsidR="00276A8E">
        <w:rPr>
          <w:rFonts w:cstheme="minorHAnsi"/>
        </w:rPr>
        <w:t>for 1 year</w:t>
      </w:r>
    </w:p>
    <w:p w:rsidR="001A33D4" w:rsidRPr="00276A8E" w:rsidRDefault="001A33D4" w:rsidP="001A33D4">
      <w:pPr>
        <w:pStyle w:val="ListParagraph"/>
        <w:numPr>
          <w:ilvl w:val="0"/>
          <w:numId w:val="2"/>
        </w:numPr>
        <w:rPr>
          <w:rFonts w:cstheme="minorHAnsi"/>
        </w:rPr>
      </w:pPr>
      <w:r w:rsidRPr="00276A8E">
        <w:rPr>
          <w:rFonts w:cstheme="minorHAnsi"/>
        </w:rPr>
        <w:t xml:space="preserve">On demand support, coaching and technical assistance </w:t>
      </w:r>
      <w:r w:rsidR="00276A8E" w:rsidRPr="00276A8E">
        <w:rPr>
          <w:rFonts w:cstheme="minorHAnsi"/>
        </w:rPr>
        <w:t>as</w:t>
      </w:r>
      <w:r w:rsidRPr="00276A8E">
        <w:rPr>
          <w:rFonts w:cstheme="minorHAnsi"/>
        </w:rPr>
        <w:t xml:space="preserve"> possible. </w:t>
      </w:r>
    </w:p>
    <w:p w:rsidR="001A33D4" w:rsidRPr="00276A8E" w:rsidRDefault="001A33D4" w:rsidP="001A33D4">
      <w:pPr>
        <w:pStyle w:val="ListParagraph"/>
        <w:rPr>
          <w:rFonts w:cstheme="minorHAnsi"/>
        </w:rPr>
      </w:pPr>
    </w:p>
    <w:p w:rsidR="001A33D4" w:rsidRPr="00276A8E" w:rsidRDefault="001A33D4" w:rsidP="001A33D4">
      <w:pPr>
        <w:rPr>
          <w:rFonts w:cstheme="minorHAnsi"/>
        </w:rPr>
      </w:pPr>
      <w:r w:rsidRPr="00276A8E">
        <w:rPr>
          <w:rFonts w:cstheme="minorHAnsi"/>
        </w:rPr>
        <w:t>For 2020-21, TCI Asia Pacific has resources to support 1 fellowship grant in each stream.</w:t>
      </w:r>
    </w:p>
    <w:p w:rsidR="00276A8E" w:rsidRPr="00276A8E" w:rsidRDefault="00276A8E" w:rsidP="001A33D4">
      <w:pPr>
        <w:rPr>
          <w:rFonts w:cstheme="minorHAnsi"/>
          <w:b/>
        </w:rPr>
      </w:pPr>
    </w:p>
    <w:p w:rsidR="00276A8E" w:rsidRPr="00276A8E" w:rsidRDefault="00276A8E" w:rsidP="001A33D4">
      <w:pPr>
        <w:rPr>
          <w:rFonts w:cstheme="minorHAnsi"/>
          <w:b/>
        </w:rPr>
      </w:pPr>
      <w:r w:rsidRPr="00276A8E">
        <w:rPr>
          <w:rFonts w:cstheme="minorHAnsi"/>
          <w:b/>
        </w:rPr>
        <w:t>Additionally, a "TCI COVID Fellowship",</w:t>
      </w:r>
    </w:p>
    <w:p w:rsidR="00276A8E" w:rsidRPr="00276A8E" w:rsidRDefault="00276A8E" w:rsidP="001A33D4">
      <w:pPr>
        <w:rPr>
          <w:rFonts w:cstheme="minorHAnsi"/>
        </w:rPr>
      </w:pPr>
    </w:p>
    <w:p w:rsidR="00276A8E" w:rsidRPr="00276A8E" w:rsidRDefault="00276A8E" w:rsidP="001A33D4">
      <w:pPr>
        <w:rPr>
          <w:rFonts w:cstheme="minorHAnsi"/>
        </w:rPr>
      </w:pPr>
      <w:r w:rsidRPr="00276A8E">
        <w:rPr>
          <w:rFonts w:cstheme="minorHAnsi"/>
        </w:rPr>
        <w:lastRenderedPageBreak/>
        <w:t xml:space="preserve">Other than the 2 Fellowships, in this year, TCI Asia Pacific is also offering a "TCI COVID Fellowship", to support TCI to </w:t>
      </w:r>
      <w:proofErr w:type="spellStart"/>
      <w:r w:rsidRPr="00276A8E">
        <w:rPr>
          <w:rFonts w:cstheme="minorHAnsi"/>
        </w:rPr>
        <w:t>co ordinate</w:t>
      </w:r>
      <w:proofErr w:type="spellEnd"/>
      <w:r w:rsidRPr="00276A8E">
        <w:rPr>
          <w:rFonts w:cstheme="minorHAnsi"/>
        </w:rPr>
        <w:t xml:space="preserve"> a set of COVID related </w:t>
      </w:r>
      <w:proofErr w:type="spellStart"/>
      <w:r w:rsidRPr="00276A8E">
        <w:rPr>
          <w:rFonts w:cstheme="minorHAnsi"/>
        </w:rPr>
        <w:t>advocacial</w:t>
      </w:r>
      <w:proofErr w:type="spellEnd"/>
      <w:r w:rsidRPr="00276A8E">
        <w:rPr>
          <w:rFonts w:cstheme="minorHAnsi"/>
        </w:rPr>
        <w:t xml:space="preserve"> actions in the Asia Pacific region. This grant is also for 1 year</w:t>
      </w:r>
      <w:r w:rsidR="00C66728">
        <w:rPr>
          <w:rFonts w:cstheme="minorHAnsi"/>
        </w:rPr>
        <w:t xml:space="preserve"> @ 8000 USD</w:t>
      </w:r>
      <w:r w:rsidRPr="00276A8E">
        <w:rPr>
          <w:rFonts w:cstheme="minorHAnsi"/>
        </w:rPr>
        <w:t xml:space="preserve">.  </w:t>
      </w:r>
    </w:p>
    <w:p w:rsidR="001A33D4" w:rsidRPr="00276A8E" w:rsidRDefault="001A33D4" w:rsidP="001A33D4">
      <w:pPr>
        <w:jc w:val="both"/>
        <w:rPr>
          <w:rFonts w:cstheme="minorHAnsi"/>
          <w:b/>
        </w:rPr>
      </w:pPr>
    </w:p>
    <w:p w:rsidR="001A33D4" w:rsidRPr="00276A8E" w:rsidRDefault="001A33D4" w:rsidP="001A33D4">
      <w:pPr>
        <w:jc w:val="both"/>
        <w:rPr>
          <w:rFonts w:cstheme="minorHAnsi"/>
          <w:b/>
          <w:u w:val="single"/>
        </w:rPr>
      </w:pPr>
      <w:r w:rsidRPr="00276A8E">
        <w:rPr>
          <w:rFonts w:cstheme="minorHAnsi"/>
          <w:b/>
          <w:u w:val="single"/>
        </w:rPr>
        <w:t>The conditions for the fellowship are as follow</w:t>
      </w:r>
      <w:r w:rsidR="00C66728">
        <w:rPr>
          <w:rFonts w:cstheme="minorHAnsi"/>
          <w:b/>
          <w:u w:val="single"/>
        </w:rPr>
        <w:t>s</w:t>
      </w:r>
      <w:r w:rsidRPr="00276A8E">
        <w:rPr>
          <w:rFonts w:cstheme="minorHAnsi"/>
          <w:b/>
          <w:u w:val="single"/>
        </w:rPr>
        <w:t>:</w:t>
      </w:r>
    </w:p>
    <w:p w:rsidR="001A33D4" w:rsidRPr="00276A8E" w:rsidRDefault="001A33D4" w:rsidP="001A33D4">
      <w:pPr>
        <w:jc w:val="both"/>
        <w:rPr>
          <w:rFonts w:cstheme="minorHAnsi"/>
        </w:rPr>
      </w:pPr>
    </w:p>
    <w:p w:rsidR="001A33D4" w:rsidRPr="00276A8E" w:rsidRDefault="001A33D4" w:rsidP="001A33D4">
      <w:pPr>
        <w:numPr>
          <w:ilvl w:val="0"/>
          <w:numId w:val="1"/>
        </w:numPr>
        <w:jc w:val="both"/>
        <w:rPr>
          <w:rFonts w:cstheme="minorHAnsi"/>
        </w:rPr>
      </w:pPr>
      <w:r w:rsidRPr="00276A8E">
        <w:rPr>
          <w:rFonts w:cstheme="minorHAnsi"/>
        </w:rPr>
        <w:t>The fellowship program is open only to</w:t>
      </w:r>
      <w:r w:rsidRPr="00276A8E">
        <w:rPr>
          <w:rFonts w:eastAsia="Times New Roman" w:cstheme="minorHAnsi"/>
          <w:color w:val="222222"/>
          <w:lang w:eastAsia="zh-CN"/>
        </w:rPr>
        <w:t xml:space="preserve"> TCI Asia Pacific members from low and middle-income countries from the Asia Pacific region</w:t>
      </w:r>
      <w:r w:rsidR="00C66728">
        <w:rPr>
          <w:rFonts w:eastAsia="Times New Roman" w:cstheme="minorHAnsi"/>
          <w:color w:val="222222"/>
          <w:lang w:eastAsia="zh-CN"/>
        </w:rPr>
        <w:t>.</w:t>
      </w:r>
      <w:r w:rsidRPr="00276A8E">
        <w:rPr>
          <w:rFonts w:eastAsia="Times New Roman" w:cstheme="minorHAnsi"/>
          <w:color w:val="222222"/>
          <w:lang w:eastAsia="zh-CN"/>
        </w:rPr>
        <w:t xml:space="preserve"> </w:t>
      </w:r>
    </w:p>
    <w:p w:rsidR="001A33D4" w:rsidRPr="00276A8E" w:rsidRDefault="001A33D4" w:rsidP="001A33D4">
      <w:pPr>
        <w:numPr>
          <w:ilvl w:val="0"/>
          <w:numId w:val="1"/>
        </w:numPr>
        <w:jc w:val="both"/>
        <w:rPr>
          <w:rFonts w:cstheme="minorHAnsi"/>
        </w:rPr>
      </w:pPr>
      <w:r w:rsidRPr="00276A8E">
        <w:rPr>
          <w:rFonts w:cstheme="minorHAnsi"/>
        </w:rPr>
        <w:t>The fellowship supports</w:t>
      </w:r>
      <w:r w:rsidR="00C66728">
        <w:rPr>
          <w:rFonts w:cstheme="minorHAnsi"/>
        </w:rPr>
        <w:t xml:space="preserve"> </w:t>
      </w:r>
      <w:r w:rsidRPr="00276A8E">
        <w:rPr>
          <w:rFonts w:cstheme="minorHAnsi"/>
        </w:rPr>
        <w:t xml:space="preserve">areas of work that contribute to one or more of TCI Asia Pacific strategic </w:t>
      </w:r>
      <w:r w:rsidR="00C66728">
        <w:rPr>
          <w:rFonts w:cstheme="minorHAnsi"/>
        </w:rPr>
        <w:t xml:space="preserve">plans and </w:t>
      </w:r>
      <w:r w:rsidRPr="00276A8E">
        <w:rPr>
          <w:rFonts w:cstheme="minorHAnsi"/>
        </w:rPr>
        <w:t>outcomes as mentioned above</w:t>
      </w:r>
    </w:p>
    <w:p w:rsidR="001A33D4" w:rsidRPr="00276A8E" w:rsidRDefault="001A33D4" w:rsidP="001A33D4">
      <w:pPr>
        <w:numPr>
          <w:ilvl w:val="0"/>
          <w:numId w:val="1"/>
        </w:numPr>
        <w:jc w:val="both"/>
        <w:rPr>
          <w:rFonts w:cstheme="minorHAnsi"/>
        </w:rPr>
      </w:pPr>
      <w:r w:rsidRPr="00276A8E">
        <w:rPr>
          <w:rFonts w:cstheme="minorHAnsi"/>
        </w:rPr>
        <w:t xml:space="preserve">The fellowship contributes to the </w:t>
      </w:r>
      <w:r w:rsidR="00C66728">
        <w:rPr>
          <w:rFonts w:cstheme="minorHAnsi"/>
        </w:rPr>
        <w:t xml:space="preserve">salary or </w:t>
      </w:r>
      <w:r w:rsidRPr="00276A8E">
        <w:rPr>
          <w:rFonts w:cstheme="minorHAnsi"/>
        </w:rPr>
        <w:t xml:space="preserve">stipend covering the cost of </w:t>
      </w:r>
      <w:r w:rsidRPr="00276A8E">
        <w:rPr>
          <w:rFonts w:eastAsia="Times New Roman" w:cstheme="minorHAnsi"/>
          <w:color w:val="222222"/>
          <w:lang w:eastAsia="zh-CN"/>
        </w:rPr>
        <w:t xml:space="preserve">the time given by the emerging leader to consolidate their advocacy work and share </w:t>
      </w:r>
      <w:proofErr w:type="spellStart"/>
      <w:r w:rsidRPr="00276A8E">
        <w:rPr>
          <w:rFonts w:eastAsia="Times New Roman" w:cstheme="minorHAnsi"/>
          <w:color w:val="222222"/>
          <w:lang w:eastAsia="zh-CN"/>
        </w:rPr>
        <w:t>learnings</w:t>
      </w:r>
      <w:proofErr w:type="spellEnd"/>
      <w:r w:rsidRPr="00276A8E">
        <w:rPr>
          <w:rFonts w:eastAsia="Times New Roman" w:cstheme="minorHAnsi"/>
          <w:color w:val="222222"/>
          <w:lang w:eastAsia="zh-CN"/>
        </w:rPr>
        <w:t xml:space="preserve"> both at a national and regional level. </w:t>
      </w:r>
      <w:r w:rsidRPr="00276A8E">
        <w:rPr>
          <w:rFonts w:cstheme="minorHAnsi"/>
        </w:rPr>
        <w:t>It cannot be used to cover administrative staff or other activity cost.</w:t>
      </w:r>
    </w:p>
    <w:p w:rsidR="001A33D4" w:rsidRPr="00276A8E" w:rsidRDefault="00276A8E" w:rsidP="001A33D4">
      <w:pPr>
        <w:numPr>
          <w:ilvl w:val="0"/>
          <w:numId w:val="1"/>
        </w:numPr>
        <w:jc w:val="both"/>
        <w:rPr>
          <w:rFonts w:cstheme="minorHAnsi"/>
        </w:rPr>
      </w:pPr>
      <w:r>
        <w:rPr>
          <w:rFonts w:cstheme="minorHAnsi"/>
        </w:rPr>
        <w:t>The grant is up to 8000</w:t>
      </w:r>
      <w:r w:rsidR="001A33D4" w:rsidRPr="00276A8E">
        <w:rPr>
          <w:rFonts w:cstheme="minorHAnsi"/>
        </w:rPr>
        <w:t xml:space="preserve"> USD </w:t>
      </w:r>
      <w:r>
        <w:rPr>
          <w:rFonts w:cstheme="minorHAnsi"/>
        </w:rPr>
        <w:t xml:space="preserve">per fellowship; </w:t>
      </w:r>
      <w:r w:rsidR="001A33D4" w:rsidRPr="00276A8E">
        <w:rPr>
          <w:rFonts w:cstheme="minorHAnsi"/>
        </w:rPr>
        <w:t>and should cover salary or stipend</w:t>
      </w:r>
      <w:r w:rsidR="00C66728">
        <w:rPr>
          <w:rFonts w:cstheme="minorHAnsi"/>
        </w:rPr>
        <w:t xml:space="preserve"> for up to 12 months </w:t>
      </w:r>
      <w:r w:rsidR="001A33D4" w:rsidRPr="00276A8E">
        <w:rPr>
          <w:rFonts w:cstheme="minorHAnsi"/>
        </w:rPr>
        <w:t xml:space="preserve">per month as well as work related reasonable accommodation costs. </w:t>
      </w:r>
    </w:p>
    <w:p w:rsidR="001A33D4" w:rsidRPr="00276A8E" w:rsidRDefault="001A33D4" w:rsidP="001A33D4">
      <w:pPr>
        <w:numPr>
          <w:ilvl w:val="0"/>
          <w:numId w:val="1"/>
        </w:numPr>
        <w:jc w:val="both"/>
        <w:rPr>
          <w:rFonts w:cstheme="minorHAnsi"/>
        </w:rPr>
      </w:pPr>
      <w:r w:rsidRPr="00276A8E">
        <w:rPr>
          <w:rFonts w:eastAsia="Times New Roman" w:cstheme="minorHAnsi"/>
          <w:color w:val="222222"/>
          <w:lang w:eastAsia="zh-CN"/>
        </w:rPr>
        <w:t xml:space="preserve">TCI Asia </w:t>
      </w:r>
      <w:proofErr w:type="gramStart"/>
      <w:r w:rsidRPr="00276A8E">
        <w:rPr>
          <w:rFonts w:eastAsia="Times New Roman" w:cstheme="minorHAnsi"/>
          <w:color w:val="222222"/>
          <w:lang w:eastAsia="zh-CN"/>
        </w:rPr>
        <w:t>Pacific  fellowship</w:t>
      </w:r>
      <w:proofErr w:type="gramEnd"/>
      <w:r w:rsidRPr="00276A8E">
        <w:rPr>
          <w:rFonts w:eastAsia="Times New Roman" w:cstheme="minorHAnsi"/>
          <w:color w:val="222222"/>
          <w:lang w:eastAsia="zh-CN"/>
        </w:rPr>
        <w:t xml:space="preserve"> can only be received once</w:t>
      </w:r>
      <w:r w:rsidR="00C66728">
        <w:rPr>
          <w:rFonts w:eastAsia="Times New Roman" w:cstheme="minorHAnsi"/>
          <w:color w:val="222222"/>
          <w:lang w:eastAsia="zh-CN"/>
        </w:rPr>
        <w:t xml:space="preserve"> by a member.</w:t>
      </w:r>
    </w:p>
    <w:p w:rsidR="001A33D4" w:rsidRPr="00276A8E" w:rsidRDefault="001A33D4" w:rsidP="001A33D4">
      <w:pPr>
        <w:jc w:val="both"/>
        <w:rPr>
          <w:rFonts w:cstheme="minorHAnsi"/>
        </w:rPr>
      </w:pPr>
    </w:p>
    <w:p w:rsidR="001A33D4" w:rsidRPr="00C66728" w:rsidRDefault="001A33D4" w:rsidP="001A33D4">
      <w:pPr>
        <w:jc w:val="both"/>
        <w:rPr>
          <w:rFonts w:cstheme="minorHAnsi"/>
          <w:b/>
          <w:u w:val="single"/>
        </w:rPr>
      </w:pPr>
      <w:r w:rsidRPr="00C66728">
        <w:rPr>
          <w:rFonts w:cstheme="minorHAnsi"/>
          <w:b/>
          <w:u w:val="single"/>
        </w:rPr>
        <w:t>To receive a fellowship the potential fellow needs to demonstrate:</w:t>
      </w:r>
      <w:bookmarkStart w:id="0" w:name="_GoBack"/>
      <w:bookmarkEnd w:id="0"/>
    </w:p>
    <w:p w:rsidR="001A33D4" w:rsidRPr="00276A8E" w:rsidRDefault="001A33D4" w:rsidP="001A33D4">
      <w:pPr>
        <w:jc w:val="both"/>
        <w:rPr>
          <w:rFonts w:cstheme="minorHAnsi"/>
          <w:b/>
        </w:rPr>
      </w:pPr>
    </w:p>
    <w:p w:rsidR="001A33D4" w:rsidRPr="00276A8E" w:rsidRDefault="001A33D4" w:rsidP="001A33D4">
      <w:pPr>
        <w:numPr>
          <w:ilvl w:val="1"/>
          <w:numId w:val="1"/>
        </w:numPr>
        <w:jc w:val="both"/>
        <w:rPr>
          <w:rFonts w:cstheme="minorHAnsi"/>
        </w:rPr>
      </w:pPr>
      <w:r w:rsidRPr="00276A8E">
        <w:rPr>
          <w:rFonts w:eastAsia="Times New Roman" w:cstheme="minorHAnsi"/>
          <w:color w:val="222222"/>
          <w:lang w:eastAsia="zh-CN"/>
        </w:rPr>
        <w:t xml:space="preserve">A clear plan of action as well as a concept note applicable at a national level and/or regional level which could cover </w:t>
      </w:r>
    </w:p>
    <w:p w:rsidR="001A33D4" w:rsidRPr="00276A8E" w:rsidRDefault="001A33D4" w:rsidP="001A33D4">
      <w:pPr>
        <w:numPr>
          <w:ilvl w:val="2"/>
          <w:numId w:val="1"/>
        </w:numPr>
        <w:jc w:val="both"/>
        <w:rPr>
          <w:rFonts w:cstheme="minorHAnsi"/>
        </w:rPr>
      </w:pPr>
      <w:r w:rsidRPr="00276A8E">
        <w:rPr>
          <w:rFonts w:eastAsia="Times New Roman" w:cstheme="minorHAnsi"/>
          <w:color w:val="222222"/>
          <w:u w:val="single"/>
          <w:lang w:eastAsia="zh-CN"/>
        </w:rPr>
        <w:t>Advocacy</w:t>
      </w:r>
      <w:r w:rsidRPr="00276A8E">
        <w:rPr>
          <w:rFonts w:eastAsia="Times New Roman" w:cstheme="minorHAnsi"/>
          <w:color w:val="222222"/>
          <w:lang w:eastAsia="zh-CN"/>
        </w:rPr>
        <w:t> (e.g. mobilization into a national organization) and/or</w:t>
      </w:r>
    </w:p>
    <w:p w:rsidR="001A33D4" w:rsidRPr="00276A8E" w:rsidRDefault="001A33D4" w:rsidP="001A33D4">
      <w:pPr>
        <w:numPr>
          <w:ilvl w:val="2"/>
          <w:numId w:val="1"/>
        </w:numPr>
        <w:jc w:val="both"/>
        <w:rPr>
          <w:rFonts w:cstheme="minorHAnsi"/>
        </w:rPr>
      </w:pPr>
      <w:r w:rsidRPr="00276A8E">
        <w:rPr>
          <w:rFonts w:eastAsia="Times New Roman" w:cstheme="minorHAnsi"/>
          <w:color w:val="222222"/>
          <w:u w:val="single"/>
          <w:lang w:eastAsia="zh-CN"/>
        </w:rPr>
        <w:t>Peer support related</w:t>
      </w:r>
      <w:r w:rsidRPr="00276A8E">
        <w:rPr>
          <w:rFonts w:eastAsia="Times New Roman" w:cstheme="minorHAnsi"/>
          <w:color w:val="222222"/>
          <w:lang w:eastAsia="zh-CN"/>
        </w:rPr>
        <w:t>  (e.g. organizing independent peer group at national level) and/or </w:t>
      </w:r>
    </w:p>
    <w:p w:rsidR="001A33D4" w:rsidRPr="00276A8E" w:rsidRDefault="001A33D4" w:rsidP="001A33D4">
      <w:pPr>
        <w:numPr>
          <w:ilvl w:val="2"/>
          <w:numId w:val="1"/>
        </w:numPr>
        <w:jc w:val="both"/>
        <w:rPr>
          <w:rFonts w:cstheme="minorHAnsi"/>
        </w:rPr>
      </w:pPr>
      <w:r w:rsidRPr="00276A8E">
        <w:rPr>
          <w:rFonts w:eastAsia="Times New Roman" w:cstheme="minorHAnsi"/>
          <w:color w:val="222222"/>
          <w:u w:val="single"/>
          <w:lang w:eastAsia="zh-CN"/>
        </w:rPr>
        <w:t>Research (</w:t>
      </w:r>
      <w:r w:rsidRPr="00276A8E">
        <w:rPr>
          <w:rFonts w:eastAsia="Times New Roman" w:cstheme="minorHAnsi"/>
          <w:color w:val="222222"/>
          <w:lang w:eastAsia="zh-CN"/>
        </w:rPr>
        <w:t>e.g. preparing a research report on national budget on mental health/inclusion)</w:t>
      </w:r>
    </w:p>
    <w:p w:rsidR="001A33D4" w:rsidRPr="00276A8E" w:rsidRDefault="001A33D4" w:rsidP="001A33D4">
      <w:pPr>
        <w:numPr>
          <w:ilvl w:val="1"/>
          <w:numId w:val="1"/>
        </w:numPr>
        <w:jc w:val="both"/>
        <w:rPr>
          <w:rFonts w:cstheme="minorHAnsi"/>
        </w:rPr>
      </w:pPr>
      <w:r w:rsidRPr="00276A8E">
        <w:rPr>
          <w:rFonts w:eastAsia="Times New Roman" w:cstheme="minorHAnsi"/>
          <w:color w:val="222222"/>
          <w:lang w:eastAsia="zh-CN"/>
        </w:rPr>
        <w:t>Proof of having a grant available for program works that is at least equal to the fellowship amount</w:t>
      </w:r>
    </w:p>
    <w:p w:rsidR="001A33D4" w:rsidRPr="00276A8E" w:rsidRDefault="001A33D4" w:rsidP="001A33D4">
      <w:pPr>
        <w:numPr>
          <w:ilvl w:val="0"/>
          <w:numId w:val="1"/>
        </w:numPr>
        <w:jc w:val="both"/>
        <w:rPr>
          <w:rFonts w:cstheme="minorHAnsi"/>
        </w:rPr>
      </w:pPr>
      <w:r w:rsidRPr="00276A8E">
        <w:rPr>
          <w:rFonts w:eastAsia="Times New Roman" w:cstheme="minorHAnsi"/>
          <w:color w:val="222222"/>
          <w:lang w:eastAsia="zh-CN"/>
        </w:rPr>
        <w:t>The fellowship will be paid in tranches quarterly against agreed upon milestones.</w:t>
      </w:r>
    </w:p>
    <w:p w:rsidR="001A33D4" w:rsidRPr="00276A8E" w:rsidRDefault="001A33D4" w:rsidP="001A33D4">
      <w:pPr>
        <w:jc w:val="both"/>
        <w:rPr>
          <w:rFonts w:cstheme="minorHAnsi"/>
        </w:rPr>
      </w:pPr>
    </w:p>
    <w:p w:rsidR="001A33D4" w:rsidRPr="00276A8E" w:rsidRDefault="001A33D4" w:rsidP="001A33D4">
      <w:pPr>
        <w:jc w:val="both"/>
        <w:rPr>
          <w:rFonts w:cstheme="minorHAnsi"/>
          <w:b/>
          <w:u w:val="single"/>
        </w:rPr>
      </w:pPr>
      <w:r w:rsidRPr="00276A8E">
        <w:rPr>
          <w:rFonts w:cstheme="minorHAnsi"/>
          <w:b/>
          <w:u w:val="single"/>
        </w:rPr>
        <w:t>The criteria for the candidates are:</w:t>
      </w:r>
    </w:p>
    <w:p w:rsidR="001A33D4" w:rsidRPr="00276A8E" w:rsidRDefault="001A33D4" w:rsidP="001A33D4">
      <w:pPr>
        <w:jc w:val="both"/>
        <w:rPr>
          <w:rFonts w:cstheme="minorHAnsi"/>
        </w:rPr>
      </w:pPr>
    </w:p>
    <w:p w:rsidR="001A33D4" w:rsidRPr="00276A8E" w:rsidRDefault="001A33D4" w:rsidP="001A33D4">
      <w:pPr>
        <w:numPr>
          <w:ilvl w:val="0"/>
          <w:numId w:val="3"/>
        </w:numPr>
        <w:jc w:val="both"/>
        <w:rPr>
          <w:rFonts w:cstheme="minorHAnsi"/>
        </w:rPr>
      </w:pPr>
      <w:r w:rsidRPr="00276A8E">
        <w:rPr>
          <w:rFonts w:cstheme="minorHAnsi"/>
        </w:rPr>
        <w:t>The fellows supported by the scheme should be a person with psychosocial disability from and based in an Asia or Pacific low or middle-income country</w:t>
      </w:r>
      <w:r w:rsidR="006445FA">
        <w:rPr>
          <w:rFonts w:cstheme="minorHAnsi"/>
        </w:rPr>
        <w:t xml:space="preserve">, with interest in pursuing the </w:t>
      </w:r>
      <w:proofErr w:type="spellStart"/>
      <w:r w:rsidR="006445FA">
        <w:rPr>
          <w:rFonts w:cstheme="minorHAnsi"/>
        </w:rPr>
        <w:t>advocacial</w:t>
      </w:r>
      <w:proofErr w:type="spellEnd"/>
      <w:r w:rsidR="006445FA">
        <w:rPr>
          <w:rFonts w:cstheme="minorHAnsi"/>
        </w:rPr>
        <w:t xml:space="preserve"> opportunities presented by the CRPD, particularly Article 19</w:t>
      </w:r>
      <w:r w:rsidR="00C66728">
        <w:rPr>
          <w:rFonts w:cstheme="minorHAnsi"/>
        </w:rPr>
        <w:t>.</w:t>
      </w:r>
      <w:r w:rsidRPr="00276A8E">
        <w:rPr>
          <w:rFonts w:cstheme="minorHAnsi"/>
        </w:rPr>
        <w:t xml:space="preserve"> </w:t>
      </w:r>
    </w:p>
    <w:p w:rsidR="001A33D4" w:rsidRPr="00276A8E" w:rsidRDefault="001A33D4" w:rsidP="001A33D4">
      <w:pPr>
        <w:numPr>
          <w:ilvl w:val="0"/>
          <w:numId w:val="3"/>
        </w:numPr>
        <w:jc w:val="both"/>
        <w:rPr>
          <w:rFonts w:cstheme="minorHAnsi"/>
        </w:rPr>
      </w:pPr>
      <w:r w:rsidRPr="00276A8E">
        <w:rPr>
          <w:rFonts w:cstheme="minorHAnsi"/>
        </w:rPr>
        <w:t>For emerging leaders stream:</w:t>
      </w:r>
    </w:p>
    <w:p w:rsidR="001A33D4" w:rsidRPr="00276A8E" w:rsidRDefault="001A33D4" w:rsidP="001A33D4">
      <w:pPr>
        <w:numPr>
          <w:ilvl w:val="1"/>
          <w:numId w:val="3"/>
        </w:numPr>
        <w:jc w:val="both"/>
        <w:rPr>
          <w:rFonts w:cstheme="minorHAnsi"/>
        </w:rPr>
      </w:pPr>
      <w:r w:rsidRPr="00276A8E">
        <w:rPr>
          <w:rFonts w:cstheme="minorHAnsi"/>
        </w:rPr>
        <w:t>The fellow should be at least 21-year-old</w:t>
      </w:r>
    </w:p>
    <w:p w:rsidR="001A33D4" w:rsidRPr="00276A8E" w:rsidRDefault="001A33D4" w:rsidP="001A33D4">
      <w:pPr>
        <w:numPr>
          <w:ilvl w:val="1"/>
          <w:numId w:val="3"/>
        </w:numPr>
        <w:jc w:val="both"/>
        <w:rPr>
          <w:rFonts w:cstheme="minorHAnsi"/>
        </w:rPr>
      </w:pPr>
      <w:r w:rsidRPr="00276A8E">
        <w:rPr>
          <w:rFonts w:cstheme="minorHAnsi"/>
        </w:rPr>
        <w:t>The fellow</w:t>
      </w:r>
      <w:r w:rsidRPr="00276A8E">
        <w:rPr>
          <w:rFonts w:eastAsia="Times New Roman" w:cstheme="minorHAnsi"/>
          <w:color w:val="222222"/>
          <w:lang w:eastAsia="zh-CN"/>
        </w:rPr>
        <w:t xml:space="preserve"> should have at least 3 years of recognised</w:t>
      </w:r>
      <w:r w:rsidR="00C66728">
        <w:rPr>
          <w:rFonts w:eastAsia="Times New Roman" w:cstheme="minorHAnsi"/>
          <w:color w:val="222222"/>
          <w:lang w:eastAsia="zh-CN"/>
        </w:rPr>
        <w:t xml:space="preserve"> </w:t>
      </w:r>
      <w:r w:rsidRPr="00276A8E">
        <w:rPr>
          <w:rFonts w:eastAsia="Times New Roman" w:cstheme="minorHAnsi"/>
          <w:color w:val="222222"/>
          <w:lang w:eastAsia="zh-CN"/>
        </w:rPr>
        <w:t xml:space="preserve">active national activism and be a member of TCI Asia for minimum of 2 years </w:t>
      </w:r>
    </w:p>
    <w:p w:rsidR="001A33D4" w:rsidRPr="00276A8E" w:rsidRDefault="001A33D4" w:rsidP="001A33D4">
      <w:pPr>
        <w:numPr>
          <w:ilvl w:val="0"/>
          <w:numId w:val="3"/>
        </w:numPr>
        <w:jc w:val="both"/>
        <w:rPr>
          <w:rFonts w:cstheme="minorHAnsi"/>
        </w:rPr>
      </w:pPr>
      <w:r w:rsidRPr="00276A8E">
        <w:rPr>
          <w:rFonts w:eastAsia="Times New Roman" w:cstheme="minorHAnsi"/>
          <w:color w:val="222222"/>
          <w:lang w:eastAsia="zh-CN"/>
        </w:rPr>
        <w:t>For capacity development stream</w:t>
      </w:r>
    </w:p>
    <w:p w:rsidR="001A33D4" w:rsidRPr="00276A8E" w:rsidRDefault="001A33D4" w:rsidP="001A33D4">
      <w:pPr>
        <w:numPr>
          <w:ilvl w:val="1"/>
          <w:numId w:val="3"/>
        </w:numPr>
        <w:jc w:val="both"/>
        <w:rPr>
          <w:rFonts w:cstheme="minorHAnsi"/>
        </w:rPr>
      </w:pPr>
      <w:r w:rsidRPr="00276A8E">
        <w:rPr>
          <w:rFonts w:cstheme="minorHAnsi"/>
        </w:rPr>
        <w:t>The fellow should be at least 30</w:t>
      </w:r>
      <w:r w:rsidR="00C66728">
        <w:rPr>
          <w:rFonts w:cstheme="minorHAnsi"/>
        </w:rPr>
        <w:t xml:space="preserve"> </w:t>
      </w:r>
      <w:r w:rsidRPr="00276A8E">
        <w:rPr>
          <w:rFonts w:cstheme="minorHAnsi"/>
        </w:rPr>
        <w:t>year</w:t>
      </w:r>
      <w:r w:rsidR="00C66728">
        <w:rPr>
          <w:rFonts w:cstheme="minorHAnsi"/>
        </w:rPr>
        <w:t xml:space="preserve">s </w:t>
      </w:r>
      <w:r w:rsidRPr="00276A8E">
        <w:rPr>
          <w:rFonts w:cstheme="minorHAnsi"/>
        </w:rPr>
        <w:t xml:space="preserve">old </w:t>
      </w:r>
    </w:p>
    <w:p w:rsidR="001A33D4" w:rsidRPr="00276A8E" w:rsidRDefault="001A33D4" w:rsidP="001A33D4">
      <w:pPr>
        <w:numPr>
          <w:ilvl w:val="1"/>
          <w:numId w:val="3"/>
        </w:numPr>
        <w:jc w:val="both"/>
        <w:rPr>
          <w:rFonts w:cstheme="minorHAnsi"/>
        </w:rPr>
      </w:pPr>
      <w:r w:rsidRPr="00276A8E">
        <w:rPr>
          <w:rFonts w:cstheme="minorHAnsi"/>
        </w:rPr>
        <w:t>The fellow</w:t>
      </w:r>
      <w:r w:rsidRPr="00276A8E">
        <w:rPr>
          <w:rFonts w:eastAsia="Times New Roman" w:cstheme="minorHAnsi"/>
          <w:color w:val="222222"/>
          <w:lang w:eastAsia="zh-CN"/>
        </w:rPr>
        <w:t xml:space="preserve"> should have at least 5 years of recognised national work, of which 2 years</w:t>
      </w:r>
      <w:r w:rsidR="00C66728">
        <w:rPr>
          <w:rFonts w:eastAsia="Times New Roman" w:cstheme="minorHAnsi"/>
          <w:color w:val="222222"/>
          <w:lang w:eastAsia="zh-CN"/>
        </w:rPr>
        <w:t>'</w:t>
      </w:r>
      <w:r w:rsidRPr="00276A8E">
        <w:rPr>
          <w:rFonts w:eastAsia="Times New Roman" w:cstheme="minorHAnsi"/>
          <w:color w:val="222222"/>
          <w:lang w:eastAsia="zh-CN"/>
        </w:rPr>
        <w:t xml:space="preserve"> active contribution to TCI Asia Pacific works either at a regional or </w:t>
      </w:r>
      <w:r w:rsidR="00C66728">
        <w:rPr>
          <w:rFonts w:eastAsia="Times New Roman" w:cstheme="minorHAnsi"/>
          <w:color w:val="222222"/>
          <w:lang w:eastAsia="zh-CN"/>
        </w:rPr>
        <w:t xml:space="preserve">at the </w:t>
      </w:r>
      <w:r w:rsidRPr="00276A8E">
        <w:rPr>
          <w:rFonts w:eastAsia="Times New Roman" w:cstheme="minorHAnsi"/>
          <w:color w:val="222222"/>
          <w:lang w:eastAsia="zh-CN"/>
        </w:rPr>
        <w:t>global level.</w:t>
      </w:r>
    </w:p>
    <w:p w:rsidR="001A33D4" w:rsidRPr="00276A8E" w:rsidRDefault="001A33D4" w:rsidP="001A33D4">
      <w:pPr>
        <w:jc w:val="both"/>
        <w:rPr>
          <w:rFonts w:cstheme="minorHAnsi"/>
        </w:rPr>
      </w:pPr>
    </w:p>
    <w:p w:rsidR="001A33D4" w:rsidRPr="00276A8E" w:rsidRDefault="001A33D4" w:rsidP="001A33D4">
      <w:pPr>
        <w:jc w:val="both"/>
        <w:rPr>
          <w:rFonts w:eastAsia="Times New Roman" w:cstheme="minorHAnsi"/>
          <w:b/>
          <w:color w:val="222222"/>
          <w:u w:val="single"/>
          <w:lang w:eastAsia="zh-CN"/>
        </w:rPr>
      </w:pPr>
      <w:r w:rsidRPr="00276A8E">
        <w:rPr>
          <w:rFonts w:eastAsia="Times New Roman" w:cstheme="minorHAnsi"/>
          <w:b/>
          <w:color w:val="222222"/>
          <w:u w:val="single"/>
          <w:lang w:eastAsia="zh-CN"/>
        </w:rPr>
        <w:t>Process</w:t>
      </w:r>
    </w:p>
    <w:p w:rsidR="001A33D4" w:rsidRPr="00276A8E" w:rsidRDefault="001A33D4" w:rsidP="001A33D4">
      <w:pPr>
        <w:jc w:val="both"/>
        <w:rPr>
          <w:rFonts w:eastAsia="Times New Roman" w:cstheme="minorHAnsi"/>
          <w:color w:val="222222"/>
          <w:lang w:eastAsia="zh-CN"/>
        </w:rPr>
      </w:pPr>
    </w:p>
    <w:p w:rsidR="001A33D4" w:rsidRPr="00276A8E" w:rsidRDefault="001A33D4" w:rsidP="001A33D4">
      <w:pPr>
        <w:numPr>
          <w:ilvl w:val="0"/>
          <w:numId w:val="3"/>
        </w:numPr>
        <w:jc w:val="both"/>
        <w:rPr>
          <w:rFonts w:cstheme="minorHAnsi"/>
          <w:b/>
        </w:rPr>
      </w:pPr>
      <w:r w:rsidRPr="00276A8E">
        <w:rPr>
          <w:rFonts w:cstheme="minorHAnsi"/>
          <w:b/>
          <w:u w:val="single"/>
        </w:rPr>
        <w:t>For emerging leaders stream</w:t>
      </w:r>
      <w:r w:rsidRPr="00276A8E">
        <w:rPr>
          <w:rFonts w:cstheme="minorHAnsi"/>
          <w:b/>
        </w:rPr>
        <w:t>:</w:t>
      </w:r>
    </w:p>
    <w:p w:rsidR="001A33D4" w:rsidRPr="00276A8E" w:rsidRDefault="001A33D4" w:rsidP="001A33D4">
      <w:pPr>
        <w:ind w:left="720"/>
        <w:jc w:val="both"/>
        <w:rPr>
          <w:rFonts w:cstheme="minorHAnsi"/>
        </w:rPr>
      </w:pPr>
    </w:p>
    <w:p w:rsidR="001A33D4" w:rsidRPr="00276A8E" w:rsidRDefault="001A33D4" w:rsidP="001A33D4">
      <w:pPr>
        <w:jc w:val="both"/>
        <w:rPr>
          <w:rFonts w:eastAsia="Times New Roman" w:cstheme="minorHAnsi"/>
          <w:color w:val="222222"/>
          <w:lang w:eastAsia="zh-CN"/>
        </w:rPr>
      </w:pPr>
      <w:r w:rsidRPr="00276A8E">
        <w:rPr>
          <w:rFonts w:eastAsia="Times New Roman" w:cstheme="minorHAnsi"/>
          <w:color w:val="222222"/>
          <w:lang w:eastAsia="zh-CN"/>
        </w:rPr>
        <w:t>The potential fellow needs to submit a concept note and send it with a recommendation</w:t>
      </w:r>
      <w:r w:rsidR="0075496E">
        <w:rPr>
          <w:rFonts w:eastAsia="Times New Roman" w:cstheme="minorHAnsi"/>
          <w:color w:val="222222"/>
          <w:lang w:eastAsia="zh-CN"/>
        </w:rPr>
        <w:t xml:space="preserve"> letter from another TCI Asia Pa</w:t>
      </w:r>
      <w:r w:rsidRPr="00276A8E">
        <w:rPr>
          <w:rFonts w:eastAsia="Times New Roman" w:cstheme="minorHAnsi"/>
          <w:color w:val="222222"/>
          <w:lang w:eastAsia="zh-CN"/>
        </w:rPr>
        <w:t>cific member to the</w:t>
      </w:r>
      <w:r w:rsidR="0075496E">
        <w:rPr>
          <w:rFonts w:eastAsia="Times New Roman" w:cstheme="minorHAnsi"/>
          <w:color w:val="222222"/>
          <w:lang w:eastAsia="zh-CN"/>
        </w:rPr>
        <w:t xml:space="preserve"> </w:t>
      </w:r>
      <w:r w:rsidRPr="00276A8E">
        <w:rPr>
          <w:rFonts w:eastAsia="Times New Roman" w:cstheme="minorHAnsi"/>
          <w:color w:val="222222"/>
          <w:lang w:eastAsia="zh-CN"/>
        </w:rPr>
        <w:t xml:space="preserve">Convenor’s Office before the closing dates. </w:t>
      </w:r>
    </w:p>
    <w:p w:rsidR="001A33D4" w:rsidRPr="00276A8E" w:rsidRDefault="001A33D4" w:rsidP="001A33D4">
      <w:pPr>
        <w:jc w:val="both"/>
        <w:rPr>
          <w:rFonts w:eastAsia="Times New Roman" w:cstheme="minorHAnsi"/>
          <w:color w:val="222222"/>
          <w:lang w:eastAsia="zh-CN"/>
        </w:rPr>
      </w:pPr>
    </w:p>
    <w:p w:rsidR="001A33D4" w:rsidRPr="006445FA" w:rsidRDefault="001A33D4" w:rsidP="001A33D4">
      <w:pPr>
        <w:numPr>
          <w:ilvl w:val="0"/>
          <w:numId w:val="3"/>
        </w:numPr>
        <w:jc w:val="both"/>
        <w:rPr>
          <w:rFonts w:cstheme="minorHAnsi"/>
          <w:b/>
          <w:u w:val="single"/>
        </w:rPr>
      </w:pPr>
      <w:r w:rsidRPr="006445FA">
        <w:rPr>
          <w:rFonts w:eastAsia="Times New Roman" w:cstheme="minorHAnsi"/>
          <w:b/>
          <w:color w:val="222222"/>
          <w:u w:val="single"/>
          <w:lang w:eastAsia="zh-CN"/>
        </w:rPr>
        <w:t>For capacity development stream</w:t>
      </w:r>
    </w:p>
    <w:p w:rsidR="001A33D4" w:rsidRPr="00276A8E" w:rsidRDefault="001A33D4" w:rsidP="001A33D4">
      <w:pPr>
        <w:ind w:left="720"/>
        <w:jc w:val="both"/>
        <w:rPr>
          <w:rFonts w:cstheme="minorHAnsi"/>
        </w:rPr>
      </w:pPr>
    </w:p>
    <w:p w:rsidR="001A33D4" w:rsidRPr="00276A8E" w:rsidRDefault="001A33D4" w:rsidP="001A33D4">
      <w:pPr>
        <w:jc w:val="both"/>
        <w:rPr>
          <w:rFonts w:eastAsia="Times New Roman" w:cstheme="minorHAnsi"/>
          <w:color w:val="222222"/>
          <w:lang w:eastAsia="zh-CN"/>
        </w:rPr>
      </w:pPr>
      <w:r w:rsidRPr="00276A8E">
        <w:rPr>
          <w:rFonts w:eastAsia="Times New Roman" w:cstheme="minorHAnsi"/>
          <w:color w:val="222222"/>
          <w:lang w:eastAsia="zh-CN"/>
        </w:rPr>
        <w:t xml:space="preserve">The fellowship will be proposed by TCI Asia Pacific Convenor to possible candidate(s). The potential fellow needs to fill the concept in consultation with Convenor's Office and send it to TCI </w:t>
      </w:r>
      <w:proofErr w:type="spellStart"/>
      <w:r w:rsidRPr="00276A8E">
        <w:rPr>
          <w:rFonts w:eastAsia="Times New Roman" w:cstheme="minorHAnsi"/>
          <w:color w:val="222222"/>
          <w:lang w:eastAsia="zh-CN"/>
        </w:rPr>
        <w:t>AsiaPacific</w:t>
      </w:r>
      <w:proofErr w:type="spellEnd"/>
      <w:r w:rsidRPr="00276A8E">
        <w:rPr>
          <w:rFonts w:eastAsia="Times New Roman" w:cstheme="minorHAnsi"/>
          <w:color w:val="222222"/>
          <w:lang w:eastAsia="zh-CN"/>
        </w:rPr>
        <w:t xml:space="preserve"> Secretariat before the closing dates. </w:t>
      </w:r>
    </w:p>
    <w:p w:rsidR="001A33D4" w:rsidRPr="00276A8E" w:rsidRDefault="001A33D4" w:rsidP="001A33D4">
      <w:pPr>
        <w:jc w:val="both"/>
        <w:rPr>
          <w:rFonts w:eastAsia="Times New Roman" w:cstheme="minorHAnsi"/>
          <w:color w:val="222222"/>
          <w:lang w:eastAsia="zh-CN"/>
        </w:rPr>
      </w:pPr>
    </w:p>
    <w:p w:rsidR="001A33D4" w:rsidRPr="00276A8E" w:rsidRDefault="001A33D4" w:rsidP="001A33D4">
      <w:pPr>
        <w:jc w:val="both"/>
        <w:rPr>
          <w:rFonts w:eastAsia="Times New Roman" w:cstheme="minorHAnsi"/>
          <w:color w:val="222222"/>
          <w:lang w:eastAsia="zh-CN"/>
        </w:rPr>
      </w:pPr>
      <w:r w:rsidRPr="00276A8E">
        <w:rPr>
          <w:rFonts w:eastAsia="Times New Roman" w:cstheme="minorHAnsi"/>
          <w:color w:val="222222"/>
          <w:lang w:eastAsia="zh-CN"/>
        </w:rPr>
        <w:t xml:space="preserve">TCI Asia Pacific Convenor makes a proposition to the Board for both streams based on applications received. </w:t>
      </w:r>
      <w:r w:rsidR="00276A8E" w:rsidRPr="00276A8E">
        <w:rPr>
          <w:rFonts w:eastAsia="Times New Roman" w:cstheme="minorHAnsi"/>
          <w:color w:val="222222"/>
          <w:lang w:eastAsia="zh-CN"/>
        </w:rPr>
        <w:t xml:space="preserve"> </w:t>
      </w:r>
      <w:r w:rsidRPr="00276A8E">
        <w:rPr>
          <w:rFonts w:eastAsia="Times New Roman" w:cstheme="minorHAnsi"/>
          <w:color w:val="222222"/>
          <w:lang w:eastAsia="zh-CN"/>
        </w:rPr>
        <w:t xml:space="preserve">The propositions should be agreed upon by consensus by the TCI Asia </w:t>
      </w:r>
      <w:proofErr w:type="gramStart"/>
      <w:r w:rsidRPr="00276A8E">
        <w:rPr>
          <w:rFonts w:eastAsia="Times New Roman" w:cstheme="minorHAnsi"/>
          <w:color w:val="222222"/>
          <w:lang w:eastAsia="zh-CN"/>
        </w:rPr>
        <w:t>Pacific  Board</w:t>
      </w:r>
      <w:proofErr w:type="gramEnd"/>
      <w:r w:rsidRPr="00276A8E">
        <w:rPr>
          <w:rFonts w:eastAsia="Times New Roman" w:cstheme="minorHAnsi"/>
          <w:color w:val="222222"/>
          <w:lang w:eastAsia="zh-CN"/>
        </w:rPr>
        <w:t xml:space="preserve">. </w:t>
      </w:r>
      <w:r w:rsidR="00276A8E" w:rsidRPr="00276A8E">
        <w:rPr>
          <w:rFonts w:eastAsia="Times New Roman" w:cstheme="minorHAnsi"/>
          <w:color w:val="222222"/>
          <w:lang w:eastAsia="zh-CN"/>
        </w:rPr>
        <w:t xml:space="preserve"> </w:t>
      </w:r>
      <w:r w:rsidRPr="00276A8E">
        <w:rPr>
          <w:rFonts w:eastAsia="Times New Roman" w:cstheme="minorHAnsi"/>
          <w:color w:val="222222"/>
          <w:lang w:eastAsia="zh-CN"/>
        </w:rPr>
        <w:t xml:space="preserve">Proposed candidates cannot take part in the final decision. </w:t>
      </w:r>
    </w:p>
    <w:p w:rsidR="001A33D4" w:rsidRPr="00276A8E" w:rsidRDefault="001A33D4" w:rsidP="001A33D4">
      <w:pPr>
        <w:jc w:val="both"/>
        <w:rPr>
          <w:rFonts w:eastAsia="Times New Roman" w:cstheme="minorHAnsi"/>
          <w:color w:val="222222"/>
          <w:lang w:eastAsia="zh-CN"/>
        </w:rPr>
      </w:pPr>
    </w:p>
    <w:p w:rsidR="001A33D4" w:rsidRPr="00276A8E" w:rsidRDefault="001A33D4" w:rsidP="001A33D4">
      <w:pPr>
        <w:jc w:val="both"/>
        <w:rPr>
          <w:rFonts w:eastAsia="Times New Roman" w:cstheme="minorHAnsi"/>
          <w:color w:val="222222"/>
          <w:lang w:eastAsia="zh-CN"/>
        </w:rPr>
      </w:pPr>
      <w:r w:rsidRPr="00276A8E">
        <w:rPr>
          <w:rFonts w:eastAsia="Times New Roman" w:cstheme="minorHAnsi"/>
          <w:color w:val="222222"/>
          <w:lang w:eastAsia="zh-CN"/>
        </w:rPr>
        <w:t>After decision, the fellowship will be customized to suit the growth needs of the TCI Asia Pacific member by negotiation of express needs and objectives over several conversations.</w:t>
      </w:r>
    </w:p>
    <w:p w:rsidR="00276A8E" w:rsidRPr="00276A8E" w:rsidRDefault="00276A8E" w:rsidP="001A33D4">
      <w:pPr>
        <w:jc w:val="both"/>
        <w:rPr>
          <w:rFonts w:eastAsia="Times New Roman" w:cstheme="minorHAnsi"/>
          <w:color w:val="222222"/>
          <w:lang w:eastAsia="zh-CN"/>
        </w:rPr>
      </w:pPr>
    </w:p>
    <w:p w:rsidR="001A33D4" w:rsidRPr="00276A8E" w:rsidRDefault="001A33D4" w:rsidP="001A33D4">
      <w:pPr>
        <w:jc w:val="both"/>
        <w:rPr>
          <w:rFonts w:eastAsia="Times New Roman" w:cstheme="minorHAnsi"/>
          <w:color w:val="222222"/>
          <w:lang w:eastAsia="zh-CN"/>
        </w:rPr>
      </w:pPr>
      <w:r w:rsidRPr="00276A8E">
        <w:rPr>
          <w:rFonts w:cstheme="minorHAnsi"/>
        </w:rPr>
        <w:t>After finalisation of terms of reference of the Fellowship, the contracting will be done.</w:t>
      </w:r>
    </w:p>
    <w:p w:rsidR="001A33D4" w:rsidRPr="00276A8E" w:rsidRDefault="001A33D4" w:rsidP="001A33D4">
      <w:pPr>
        <w:jc w:val="both"/>
        <w:rPr>
          <w:rFonts w:cstheme="minorHAnsi"/>
        </w:rPr>
      </w:pPr>
    </w:p>
    <w:p w:rsidR="001A33D4" w:rsidRPr="00276A8E" w:rsidRDefault="001A33D4" w:rsidP="001A33D4">
      <w:pPr>
        <w:jc w:val="both"/>
        <w:rPr>
          <w:rFonts w:cstheme="minorHAnsi"/>
          <w:b/>
          <w:u w:val="single"/>
        </w:rPr>
      </w:pPr>
      <w:r w:rsidRPr="00276A8E">
        <w:rPr>
          <w:rFonts w:cstheme="minorHAnsi"/>
          <w:b/>
          <w:u w:val="single"/>
        </w:rPr>
        <w:t>Reporting duty</w:t>
      </w:r>
    </w:p>
    <w:p w:rsidR="001A33D4" w:rsidRPr="00276A8E" w:rsidRDefault="001A33D4" w:rsidP="001A33D4">
      <w:pPr>
        <w:jc w:val="both"/>
        <w:rPr>
          <w:rFonts w:cstheme="minorHAnsi"/>
        </w:rPr>
      </w:pPr>
    </w:p>
    <w:p w:rsidR="001A33D4" w:rsidRDefault="001A33D4" w:rsidP="001A33D4">
      <w:pPr>
        <w:jc w:val="both"/>
        <w:rPr>
          <w:rFonts w:cstheme="minorHAnsi"/>
        </w:rPr>
      </w:pPr>
      <w:r w:rsidRPr="00276A8E">
        <w:rPr>
          <w:rFonts w:cstheme="minorHAnsi"/>
        </w:rPr>
        <w:t>The fellow should write a simple</w:t>
      </w:r>
      <w:r w:rsidR="00276A8E" w:rsidRPr="00276A8E">
        <w:rPr>
          <w:rFonts w:cstheme="minorHAnsi"/>
        </w:rPr>
        <w:t xml:space="preserve"> </w:t>
      </w:r>
      <w:r w:rsidRPr="00276A8E">
        <w:rPr>
          <w:rFonts w:cstheme="minorHAnsi"/>
        </w:rPr>
        <w:t>quarterly report to be submitted to TCI Asia Pacific Board.</w:t>
      </w:r>
      <w:r w:rsidR="0075496E">
        <w:rPr>
          <w:rFonts w:cstheme="minorHAnsi"/>
        </w:rPr>
        <w:t xml:space="preserve"> The fellow can, in planning works and its execution, work in partnership with the TCI Asia Pacific Convenor's office. </w:t>
      </w:r>
    </w:p>
    <w:p w:rsidR="0075496E" w:rsidRDefault="0075496E" w:rsidP="001A33D4">
      <w:pPr>
        <w:jc w:val="both"/>
        <w:rPr>
          <w:rFonts w:cstheme="minorHAnsi"/>
        </w:rPr>
      </w:pPr>
    </w:p>
    <w:p w:rsidR="0075496E" w:rsidRPr="0075496E" w:rsidRDefault="0075496E" w:rsidP="001A33D4">
      <w:pPr>
        <w:jc w:val="both"/>
        <w:rPr>
          <w:rFonts w:cstheme="minorHAnsi"/>
          <w:b/>
          <w:u w:val="single"/>
        </w:rPr>
      </w:pPr>
      <w:r w:rsidRPr="0075496E">
        <w:rPr>
          <w:rFonts w:cstheme="minorHAnsi"/>
          <w:b/>
          <w:u w:val="single"/>
        </w:rPr>
        <w:t>Fellowships 2020-2021</w:t>
      </w:r>
    </w:p>
    <w:p w:rsidR="0075496E" w:rsidRDefault="0075496E" w:rsidP="001A33D4">
      <w:pPr>
        <w:jc w:val="both"/>
        <w:rPr>
          <w:rFonts w:cstheme="minorHAnsi"/>
          <w:b/>
        </w:rPr>
      </w:pPr>
    </w:p>
    <w:p w:rsidR="0075496E" w:rsidRDefault="0075496E" w:rsidP="001A33D4">
      <w:pPr>
        <w:jc w:val="both"/>
        <w:rPr>
          <w:rFonts w:cstheme="minorHAnsi"/>
        </w:rPr>
      </w:pPr>
      <w:r>
        <w:rPr>
          <w:rFonts w:cstheme="minorHAnsi"/>
        </w:rPr>
        <w:t xml:space="preserve">The Fellowship </w:t>
      </w:r>
      <w:proofErr w:type="gramStart"/>
      <w:r>
        <w:rPr>
          <w:rFonts w:cstheme="minorHAnsi"/>
        </w:rPr>
        <w:t>applications for 2020-2021 is</w:t>
      </w:r>
      <w:proofErr w:type="gramEnd"/>
      <w:r>
        <w:rPr>
          <w:rFonts w:cstheme="minorHAnsi"/>
        </w:rPr>
        <w:t xml:space="preserve"> open from 1st June 2020 - 30th June 2020.</w:t>
      </w:r>
    </w:p>
    <w:p w:rsidR="0075496E" w:rsidRDefault="0075496E" w:rsidP="001A33D4">
      <w:pPr>
        <w:jc w:val="both"/>
        <w:rPr>
          <w:rFonts w:cstheme="minorHAnsi"/>
        </w:rPr>
      </w:pPr>
    </w:p>
    <w:p w:rsidR="0075496E" w:rsidRPr="0075496E" w:rsidRDefault="0075496E" w:rsidP="001A33D4">
      <w:pPr>
        <w:jc w:val="both"/>
        <w:rPr>
          <w:rFonts w:cstheme="minorHAnsi"/>
        </w:rPr>
      </w:pPr>
      <w:r>
        <w:rPr>
          <w:rFonts w:cstheme="minorHAnsi"/>
        </w:rPr>
        <w:t xml:space="preserve">Do send in your application form to </w:t>
      </w:r>
      <w:r w:rsidRPr="0075496E">
        <w:rPr>
          <w:rFonts w:cstheme="minorHAnsi"/>
          <w:b/>
          <w:u w:val="single"/>
        </w:rPr>
        <w:t>tciasia.secretariat@gmail.com</w:t>
      </w:r>
      <w:r>
        <w:rPr>
          <w:rFonts w:cstheme="minorHAnsi"/>
        </w:rPr>
        <w:t xml:space="preserve"> </w:t>
      </w:r>
    </w:p>
    <w:p w:rsidR="001A33D4" w:rsidRPr="00276A8E" w:rsidRDefault="001A33D4" w:rsidP="001A33D4">
      <w:pPr>
        <w:rPr>
          <w:rFonts w:cstheme="minorHAnsi"/>
        </w:rPr>
      </w:pPr>
    </w:p>
    <w:p w:rsidR="001A33D4" w:rsidRPr="00276A8E" w:rsidRDefault="001A33D4">
      <w:pPr>
        <w:rPr>
          <w:rFonts w:cstheme="minorHAnsi"/>
        </w:rPr>
      </w:pPr>
    </w:p>
    <w:sectPr w:rsidR="001A33D4" w:rsidRPr="00276A8E" w:rsidSect="00BB6E1D">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76F" w:rsidRDefault="00DF376F" w:rsidP="002F11B6">
      <w:r>
        <w:separator/>
      </w:r>
    </w:p>
  </w:endnote>
  <w:endnote w:type="continuationSeparator" w:id="0">
    <w:p w:rsidR="00DF376F" w:rsidRDefault="00DF376F" w:rsidP="002F1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76F" w:rsidRDefault="00DF376F" w:rsidP="002F11B6">
      <w:r>
        <w:separator/>
      </w:r>
    </w:p>
  </w:footnote>
  <w:footnote w:type="continuationSeparator" w:id="0">
    <w:p w:rsidR="00DF376F" w:rsidRDefault="00DF376F" w:rsidP="002F11B6">
      <w:r>
        <w:continuationSeparator/>
      </w:r>
    </w:p>
  </w:footnote>
  <w:footnote w:id="1">
    <w:p w:rsidR="002F11B6" w:rsidRPr="002F11B6" w:rsidRDefault="002F11B6">
      <w:pPr>
        <w:pStyle w:val="FootnoteText"/>
        <w:rPr>
          <w:lang w:val="en-IN"/>
        </w:rPr>
      </w:pPr>
      <w:r>
        <w:rPr>
          <w:rStyle w:val="FootnoteReference"/>
        </w:rPr>
        <w:footnoteRef/>
      </w:r>
      <w:r>
        <w:t xml:space="preserve"> </w:t>
      </w:r>
      <w:r>
        <w:rPr>
          <w:lang w:val="en-IN"/>
        </w:rPr>
        <w:t xml:space="preserve">The Fellowship has been supported by the International Disability Alliance.  </w:t>
      </w:r>
    </w:p>
  </w:footnote>
  <w:footnote w:id="2">
    <w:p w:rsidR="00C13F5E" w:rsidRPr="00C13F5E" w:rsidRDefault="00C13F5E">
      <w:pPr>
        <w:pStyle w:val="FootnoteText"/>
        <w:rPr>
          <w:lang w:val="en-IN"/>
        </w:rPr>
      </w:pPr>
      <w:r>
        <w:rPr>
          <w:rStyle w:val="FootnoteReference"/>
        </w:rPr>
        <w:footnoteRef/>
      </w:r>
      <w:r>
        <w:t xml:space="preserve"> </w:t>
      </w:r>
      <w:hyperlink r:id="rId1" w:history="1">
        <w:r>
          <w:rPr>
            <w:rStyle w:val="Hyperlink"/>
          </w:rPr>
          <w:t>http://www.tci-asia.org/bali-declaration</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3544C8"/>
    <w:multiLevelType w:val="hybridMultilevel"/>
    <w:tmpl w:val="F644191C"/>
    <w:lvl w:ilvl="0" w:tplc="8B829628">
      <w:start w:val="1"/>
      <w:numFmt w:val="decimal"/>
      <w:lvlText w:val="%1."/>
      <w:lvlJc w:val="left"/>
      <w:pPr>
        <w:ind w:left="720" w:hanging="360"/>
      </w:pPr>
      <w:rPr>
        <w:rFonts w:ascii="Arial" w:eastAsiaTheme="minorEastAsia"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FC5153"/>
    <w:multiLevelType w:val="hybridMultilevel"/>
    <w:tmpl w:val="BD0E4426"/>
    <w:lvl w:ilvl="0" w:tplc="AB80D792">
      <w:start w:val="2"/>
      <w:numFmt w:val="bullet"/>
      <w:lvlText w:val="-"/>
      <w:lvlJc w:val="left"/>
      <w:pPr>
        <w:ind w:left="720" w:hanging="360"/>
      </w:pPr>
      <w:rPr>
        <w:rFonts w:ascii="Cambria" w:eastAsiaTheme="minorEastAsia" w:hAnsi="Cambri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5FD6D58"/>
    <w:multiLevelType w:val="hybridMultilevel"/>
    <w:tmpl w:val="9BC69C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61928FC"/>
    <w:multiLevelType w:val="hybridMultilevel"/>
    <w:tmpl w:val="1F3EED44"/>
    <w:lvl w:ilvl="0" w:tplc="AB80D792">
      <w:start w:val="2"/>
      <w:numFmt w:val="bullet"/>
      <w:lvlText w:val="-"/>
      <w:lvlJc w:val="left"/>
      <w:pPr>
        <w:ind w:left="720" w:hanging="360"/>
      </w:pPr>
      <w:rPr>
        <w:rFonts w:ascii="Cambria" w:eastAsiaTheme="minorEastAsia" w:hAnsi="Cambria"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6628659B"/>
    <w:multiLevelType w:val="hybridMultilevel"/>
    <w:tmpl w:val="76FC2D78"/>
    <w:lvl w:ilvl="0" w:tplc="AB80D792">
      <w:start w:val="2"/>
      <w:numFmt w:val="bullet"/>
      <w:lvlText w:val="-"/>
      <w:lvlJc w:val="left"/>
      <w:pPr>
        <w:ind w:left="720" w:hanging="360"/>
      </w:pPr>
      <w:rPr>
        <w:rFonts w:ascii="Cambria" w:eastAsiaTheme="minorEastAsia" w:hAnsi="Cambri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99102D5"/>
    <w:multiLevelType w:val="hybridMultilevel"/>
    <w:tmpl w:val="ABA6A316"/>
    <w:lvl w:ilvl="0" w:tplc="354E76DA">
      <w:start w:val="1"/>
      <w:numFmt w:val="bullet"/>
      <w:lvlText w:val="•"/>
      <w:lvlJc w:val="left"/>
      <w:pPr>
        <w:tabs>
          <w:tab w:val="num" w:pos="720"/>
        </w:tabs>
        <w:ind w:left="720" w:hanging="360"/>
      </w:pPr>
      <w:rPr>
        <w:rFonts w:ascii="Arial" w:hAnsi="Arial" w:hint="default"/>
      </w:rPr>
    </w:lvl>
    <w:lvl w:ilvl="1" w:tplc="27009D84">
      <w:start w:val="1"/>
      <w:numFmt w:val="bullet"/>
      <w:lvlText w:val="•"/>
      <w:lvlJc w:val="left"/>
      <w:pPr>
        <w:tabs>
          <w:tab w:val="num" w:pos="1440"/>
        </w:tabs>
        <w:ind w:left="1440" w:hanging="360"/>
      </w:pPr>
      <w:rPr>
        <w:rFonts w:ascii="Arial" w:hAnsi="Arial" w:hint="default"/>
      </w:rPr>
    </w:lvl>
    <w:lvl w:ilvl="2" w:tplc="683EACB6">
      <w:start w:val="1"/>
      <w:numFmt w:val="bullet"/>
      <w:lvlText w:val="•"/>
      <w:lvlJc w:val="left"/>
      <w:pPr>
        <w:tabs>
          <w:tab w:val="num" w:pos="2160"/>
        </w:tabs>
        <w:ind w:left="2160" w:hanging="360"/>
      </w:pPr>
      <w:rPr>
        <w:rFonts w:ascii="Arial" w:hAnsi="Arial" w:hint="default"/>
      </w:rPr>
    </w:lvl>
    <w:lvl w:ilvl="3" w:tplc="73503CBC" w:tentative="1">
      <w:start w:val="1"/>
      <w:numFmt w:val="bullet"/>
      <w:lvlText w:val="•"/>
      <w:lvlJc w:val="left"/>
      <w:pPr>
        <w:tabs>
          <w:tab w:val="num" w:pos="2880"/>
        </w:tabs>
        <w:ind w:left="2880" w:hanging="360"/>
      </w:pPr>
      <w:rPr>
        <w:rFonts w:ascii="Arial" w:hAnsi="Arial" w:hint="default"/>
      </w:rPr>
    </w:lvl>
    <w:lvl w:ilvl="4" w:tplc="64B8517A" w:tentative="1">
      <w:start w:val="1"/>
      <w:numFmt w:val="bullet"/>
      <w:lvlText w:val="•"/>
      <w:lvlJc w:val="left"/>
      <w:pPr>
        <w:tabs>
          <w:tab w:val="num" w:pos="3600"/>
        </w:tabs>
        <w:ind w:left="3600" w:hanging="360"/>
      </w:pPr>
      <w:rPr>
        <w:rFonts w:ascii="Arial" w:hAnsi="Arial" w:hint="default"/>
      </w:rPr>
    </w:lvl>
    <w:lvl w:ilvl="5" w:tplc="21F07A60" w:tentative="1">
      <w:start w:val="1"/>
      <w:numFmt w:val="bullet"/>
      <w:lvlText w:val="•"/>
      <w:lvlJc w:val="left"/>
      <w:pPr>
        <w:tabs>
          <w:tab w:val="num" w:pos="4320"/>
        </w:tabs>
        <w:ind w:left="4320" w:hanging="360"/>
      </w:pPr>
      <w:rPr>
        <w:rFonts w:ascii="Arial" w:hAnsi="Arial" w:hint="default"/>
      </w:rPr>
    </w:lvl>
    <w:lvl w:ilvl="6" w:tplc="1FFC4F3E" w:tentative="1">
      <w:start w:val="1"/>
      <w:numFmt w:val="bullet"/>
      <w:lvlText w:val="•"/>
      <w:lvlJc w:val="left"/>
      <w:pPr>
        <w:tabs>
          <w:tab w:val="num" w:pos="5040"/>
        </w:tabs>
        <w:ind w:left="5040" w:hanging="360"/>
      </w:pPr>
      <w:rPr>
        <w:rFonts w:ascii="Arial" w:hAnsi="Arial" w:hint="default"/>
      </w:rPr>
    </w:lvl>
    <w:lvl w:ilvl="7" w:tplc="7BD6398C" w:tentative="1">
      <w:start w:val="1"/>
      <w:numFmt w:val="bullet"/>
      <w:lvlText w:val="•"/>
      <w:lvlJc w:val="left"/>
      <w:pPr>
        <w:tabs>
          <w:tab w:val="num" w:pos="5760"/>
        </w:tabs>
        <w:ind w:left="5760" w:hanging="360"/>
      </w:pPr>
      <w:rPr>
        <w:rFonts w:ascii="Arial" w:hAnsi="Arial" w:hint="default"/>
      </w:rPr>
    </w:lvl>
    <w:lvl w:ilvl="8" w:tplc="3B50D3A0"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1"/>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A33D4"/>
    <w:rsid w:val="000A4ED7"/>
    <w:rsid w:val="001A33D4"/>
    <w:rsid w:val="0020357C"/>
    <w:rsid w:val="00276A8E"/>
    <w:rsid w:val="002F11B6"/>
    <w:rsid w:val="00352851"/>
    <w:rsid w:val="00403B56"/>
    <w:rsid w:val="006445FA"/>
    <w:rsid w:val="006E6E0C"/>
    <w:rsid w:val="0075496E"/>
    <w:rsid w:val="00760838"/>
    <w:rsid w:val="00837DCF"/>
    <w:rsid w:val="009B76DC"/>
    <w:rsid w:val="00A56883"/>
    <w:rsid w:val="00A67835"/>
    <w:rsid w:val="00AE3315"/>
    <w:rsid w:val="00C13F5E"/>
    <w:rsid w:val="00C66728"/>
    <w:rsid w:val="00CB0095"/>
    <w:rsid w:val="00DF376F"/>
    <w:rsid w:val="00E9226F"/>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3D4"/>
    <w:pPr>
      <w:spacing w:after="0" w:line="240" w:lineRule="auto"/>
    </w:pPr>
    <w:rPr>
      <w:rFonts w:eastAsiaTheme="minorEastAsia"/>
      <w:sz w:val="24"/>
      <w:szCs w:val="24"/>
      <w:lang w:val="en-GB"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A33D4"/>
    <w:pPr>
      <w:ind w:left="720"/>
      <w:contextualSpacing/>
    </w:pPr>
  </w:style>
  <w:style w:type="paragraph" w:styleId="BalloonText">
    <w:name w:val="Balloon Text"/>
    <w:basedOn w:val="Normal"/>
    <w:link w:val="BalloonTextChar"/>
    <w:uiPriority w:val="99"/>
    <w:semiHidden/>
    <w:unhideWhenUsed/>
    <w:rsid w:val="001A33D4"/>
    <w:rPr>
      <w:rFonts w:ascii="Tahoma" w:hAnsi="Tahoma" w:cs="Tahoma"/>
      <w:sz w:val="16"/>
      <w:szCs w:val="16"/>
    </w:rPr>
  </w:style>
  <w:style w:type="character" w:customStyle="1" w:styleId="BalloonTextChar">
    <w:name w:val="Balloon Text Char"/>
    <w:basedOn w:val="DefaultParagraphFont"/>
    <w:link w:val="BalloonText"/>
    <w:uiPriority w:val="99"/>
    <w:semiHidden/>
    <w:rsid w:val="001A33D4"/>
    <w:rPr>
      <w:rFonts w:ascii="Tahoma" w:eastAsiaTheme="minorEastAsia" w:hAnsi="Tahoma" w:cs="Tahoma"/>
      <w:sz w:val="16"/>
      <w:szCs w:val="16"/>
      <w:lang w:val="en-GB" w:eastAsia="fr-FR"/>
    </w:rPr>
  </w:style>
  <w:style w:type="paragraph" w:styleId="FootnoteText">
    <w:name w:val="footnote text"/>
    <w:basedOn w:val="Normal"/>
    <w:link w:val="FootnoteTextChar"/>
    <w:uiPriority w:val="99"/>
    <w:semiHidden/>
    <w:unhideWhenUsed/>
    <w:rsid w:val="002F11B6"/>
    <w:rPr>
      <w:sz w:val="20"/>
      <w:szCs w:val="20"/>
    </w:rPr>
  </w:style>
  <w:style w:type="character" w:customStyle="1" w:styleId="FootnoteTextChar">
    <w:name w:val="Footnote Text Char"/>
    <w:basedOn w:val="DefaultParagraphFont"/>
    <w:link w:val="FootnoteText"/>
    <w:uiPriority w:val="99"/>
    <w:semiHidden/>
    <w:rsid w:val="002F11B6"/>
    <w:rPr>
      <w:rFonts w:eastAsiaTheme="minorEastAsia"/>
      <w:sz w:val="20"/>
      <w:szCs w:val="20"/>
      <w:lang w:val="en-GB" w:eastAsia="fr-FR"/>
    </w:rPr>
  </w:style>
  <w:style w:type="character" w:styleId="FootnoteReference">
    <w:name w:val="footnote reference"/>
    <w:basedOn w:val="DefaultParagraphFont"/>
    <w:uiPriority w:val="99"/>
    <w:semiHidden/>
    <w:unhideWhenUsed/>
    <w:rsid w:val="002F11B6"/>
    <w:rPr>
      <w:vertAlign w:val="superscript"/>
    </w:rPr>
  </w:style>
  <w:style w:type="character" w:styleId="Hyperlink">
    <w:name w:val="Hyperlink"/>
    <w:basedOn w:val="DefaultParagraphFont"/>
    <w:uiPriority w:val="99"/>
    <w:unhideWhenUsed/>
    <w:rsid w:val="002F11B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3D4"/>
    <w:pPr>
      <w:spacing w:after="0" w:line="240" w:lineRule="auto"/>
    </w:pPr>
    <w:rPr>
      <w:rFonts w:eastAsiaTheme="minorEastAsia"/>
      <w:sz w:val="24"/>
      <w:szCs w:val="24"/>
      <w:lang w:val="en-GB"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A33D4"/>
    <w:pPr>
      <w:ind w:left="720"/>
      <w:contextualSpacing/>
    </w:pPr>
  </w:style>
  <w:style w:type="paragraph" w:styleId="BalloonText">
    <w:name w:val="Balloon Text"/>
    <w:basedOn w:val="Normal"/>
    <w:link w:val="BalloonTextChar"/>
    <w:uiPriority w:val="99"/>
    <w:semiHidden/>
    <w:unhideWhenUsed/>
    <w:rsid w:val="001A33D4"/>
    <w:rPr>
      <w:rFonts w:ascii="Tahoma" w:hAnsi="Tahoma" w:cs="Tahoma"/>
      <w:sz w:val="16"/>
      <w:szCs w:val="16"/>
    </w:rPr>
  </w:style>
  <w:style w:type="character" w:customStyle="1" w:styleId="BalloonTextChar">
    <w:name w:val="Balloon Text Char"/>
    <w:basedOn w:val="DefaultParagraphFont"/>
    <w:link w:val="BalloonText"/>
    <w:uiPriority w:val="99"/>
    <w:semiHidden/>
    <w:rsid w:val="001A33D4"/>
    <w:rPr>
      <w:rFonts w:ascii="Tahoma" w:eastAsiaTheme="minorEastAsia" w:hAnsi="Tahoma" w:cs="Tahoma"/>
      <w:sz w:val="16"/>
      <w:szCs w:val="16"/>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tci-asia.org" TargetMode="External"/><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tci-asia.org/bali-decla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2C328-9C00-4C63-9A74-95EA04D5A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1</Pages>
  <Words>1282</Words>
  <Characters>7310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dc:creator>
  <cp:lastModifiedBy>Joanna Marbaniang</cp:lastModifiedBy>
  <cp:revision>7</cp:revision>
  <dcterms:created xsi:type="dcterms:W3CDTF">2020-06-02T06:59:00Z</dcterms:created>
  <dcterms:modified xsi:type="dcterms:W3CDTF">2020-06-23T20:53:00Z</dcterms:modified>
</cp:coreProperties>
</file>