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2A87B" w14:textId="77777777" w:rsidR="00003598" w:rsidRPr="00003598" w:rsidRDefault="00003598" w:rsidP="00003598">
      <w:pPr>
        <w:widowControl w:val="0"/>
        <w:autoSpaceDE w:val="0"/>
        <w:spacing w:after="120" w:line="240" w:lineRule="auto"/>
        <w:jc w:val="center"/>
        <w:outlineLvl w:val="0"/>
        <w:rPr>
          <w:rFonts w:asciiTheme="minorHAnsi" w:hAnsiTheme="minorHAnsi" w:cstheme="minorHAnsi"/>
          <w:b/>
          <w:color w:val="000000" w:themeColor="text1"/>
          <w:sz w:val="40"/>
          <w:szCs w:val="40"/>
          <w:lang w:val="en-GB"/>
        </w:rPr>
      </w:pPr>
      <w:r w:rsidRPr="00003598">
        <w:rPr>
          <w:rFonts w:asciiTheme="minorHAnsi" w:hAnsiTheme="minorHAnsi" w:cstheme="minorHAnsi"/>
          <w:b/>
          <w:color w:val="000000" w:themeColor="text1"/>
          <w:sz w:val="40"/>
          <w:szCs w:val="40"/>
          <w:lang w:val="en-GB"/>
        </w:rPr>
        <w:t>INTERNATIONAL DISABILITY ALLIANCE</w:t>
      </w:r>
    </w:p>
    <w:p w14:paraId="0FC33958" w14:textId="05D6A633" w:rsidR="00003598" w:rsidRPr="00003598" w:rsidRDefault="00003598" w:rsidP="00003598">
      <w:pPr>
        <w:widowControl w:val="0"/>
        <w:autoSpaceDE w:val="0"/>
        <w:spacing w:after="120" w:line="240" w:lineRule="auto"/>
        <w:jc w:val="center"/>
        <w:outlineLvl w:val="0"/>
        <w:rPr>
          <w:rFonts w:asciiTheme="minorHAnsi" w:hAnsiTheme="minorHAnsi" w:cstheme="minorHAnsi"/>
          <w:b/>
          <w:color w:val="000000" w:themeColor="text1"/>
          <w:sz w:val="40"/>
          <w:szCs w:val="40"/>
          <w:lang w:val="en-GB"/>
        </w:rPr>
      </w:pPr>
      <w:r w:rsidRPr="00003598">
        <w:rPr>
          <w:rFonts w:asciiTheme="minorHAnsi" w:hAnsiTheme="minorHAnsi" w:cstheme="minorHAnsi"/>
          <w:b/>
          <w:color w:val="000000" w:themeColor="text1"/>
          <w:sz w:val="40"/>
          <w:szCs w:val="40"/>
          <w:lang w:val="en-GB"/>
        </w:rPr>
        <w:t>Application Package</w:t>
      </w:r>
    </w:p>
    <w:p w14:paraId="237A470E" w14:textId="2288C2B7" w:rsidR="00003598" w:rsidRPr="00852F16" w:rsidRDefault="00852F16" w:rsidP="00852F16">
      <w:pPr>
        <w:pStyle w:val="ListParagraph"/>
        <w:numPr>
          <w:ilvl w:val="0"/>
          <w:numId w:val="16"/>
        </w:numPr>
        <w:shd w:val="clear" w:color="auto" w:fill="D0CECE" w:themeFill="background2" w:themeFillShade="E6"/>
        <w:spacing w:after="120" w:line="240" w:lineRule="auto"/>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Background</w:t>
      </w:r>
    </w:p>
    <w:p w14:paraId="4E616A9F" w14:textId="5C103883" w:rsidR="00003598" w:rsidRPr="00FA735D" w:rsidRDefault="00003598" w:rsidP="00003598">
      <w:pPr>
        <w:spacing w:after="120" w:line="240" w:lineRule="auto"/>
        <w:jc w:val="both"/>
        <w:rPr>
          <w:rFonts w:asciiTheme="minorHAnsi" w:hAnsiTheme="minorHAnsi" w:cstheme="minorHAnsi"/>
          <w:bCs/>
          <w:color w:val="000000" w:themeColor="text1"/>
          <w:sz w:val="24"/>
          <w:szCs w:val="24"/>
          <w:lang w:val="en-GB"/>
        </w:rPr>
      </w:pPr>
      <w:r w:rsidRPr="00FA735D">
        <w:rPr>
          <w:rFonts w:asciiTheme="minorHAnsi" w:hAnsiTheme="minorHAnsi" w:cstheme="minorHAnsi"/>
          <w:b/>
          <w:color w:val="000000" w:themeColor="text1"/>
          <w:sz w:val="24"/>
          <w:szCs w:val="24"/>
          <w:lang w:val="en-GB"/>
        </w:rPr>
        <w:t>Position:</w:t>
      </w:r>
      <w:r w:rsidR="00AD6E7F" w:rsidRPr="00FA735D">
        <w:rPr>
          <w:rFonts w:asciiTheme="minorHAnsi" w:hAnsiTheme="minorHAnsi" w:cstheme="minorHAnsi"/>
          <w:bCs/>
          <w:color w:val="000000" w:themeColor="text1"/>
          <w:sz w:val="24"/>
          <w:szCs w:val="24"/>
          <w:lang w:val="en-GB"/>
        </w:rPr>
        <w:t xml:space="preserve"> </w:t>
      </w:r>
      <w:r w:rsidR="00877047" w:rsidRPr="00FA735D">
        <w:rPr>
          <w:rFonts w:asciiTheme="minorHAnsi" w:hAnsiTheme="minorHAnsi" w:cstheme="minorHAnsi"/>
          <w:bCs/>
          <w:color w:val="000000" w:themeColor="text1"/>
          <w:sz w:val="24"/>
          <w:szCs w:val="24"/>
          <w:lang w:val="en-GB"/>
        </w:rPr>
        <w:t>Training of Trainers (ToT) Responsible</w:t>
      </w:r>
    </w:p>
    <w:p w14:paraId="0D11B84E" w14:textId="7FF67DAF" w:rsidR="00003598" w:rsidRPr="00FA735D" w:rsidRDefault="00DC6812" w:rsidP="00003598">
      <w:pPr>
        <w:widowControl w:val="0"/>
        <w:autoSpaceDE w:val="0"/>
        <w:spacing w:after="120" w:line="240" w:lineRule="auto"/>
        <w:jc w:val="both"/>
        <w:outlineLvl w:val="0"/>
        <w:rPr>
          <w:rFonts w:asciiTheme="minorHAnsi" w:hAnsiTheme="minorHAnsi" w:cstheme="minorHAnsi"/>
          <w:bCs/>
          <w:color w:val="000000" w:themeColor="text1"/>
          <w:sz w:val="24"/>
          <w:szCs w:val="24"/>
          <w:lang w:val="en-GB"/>
        </w:rPr>
      </w:pPr>
      <w:r w:rsidRPr="00FA735D">
        <w:rPr>
          <w:rFonts w:asciiTheme="minorHAnsi" w:hAnsiTheme="minorHAnsi" w:cstheme="minorHAnsi"/>
          <w:b/>
          <w:color w:val="000000" w:themeColor="text1"/>
          <w:sz w:val="24"/>
          <w:szCs w:val="24"/>
          <w:lang w:val="en-GB"/>
        </w:rPr>
        <w:t>Description of the Organization</w:t>
      </w:r>
      <w:r w:rsidR="00003598" w:rsidRPr="00FA735D">
        <w:rPr>
          <w:rFonts w:asciiTheme="minorHAnsi" w:hAnsiTheme="minorHAnsi" w:cstheme="minorHAnsi"/>
          <w:b/>
          <w:color w:val="000000" w:themeColor="text1"/>
          <w:sz w:val="24"/>
          <w:szCs w:val="24"/>
          <w:lang w:val="en-GB"/>
        </w:rPr>
        <w:t xml:space="preserve">: </w:t>
      </w:r>
      <w:r w:rsidR="00003598" w:rsidRPr="00FA735D">
        <w:rPr>
          <w:rFonts w:asciiTheme="minorHAnsi" w:hAnsiTheme="minorHAnsi" w:cstheme="minorHAnsi"/>
          <w:bCs/>
          <w:color w:val="000000" w:themeColor="text1"/>
          <w:sz w:val="24"/>
          <w:szCs w:val="24"/>
          <w:lang w:val="en-GB"/>
        </w:rPr>
        <w:t xml:space="preserve">The International Disability Alliance (IDA) is an alliance of eight global and six regional organisations of persons with disabilities. We advocate at the UN for a more inclusive global environment for persons with disabilities and their organisations. The Convention on the Rights of Persons with Disabilities (CRPD) is our touchstone. We are invested in ensuring that the 2030 Agenda and the Sustainable Development Goals are inclusive and in line with CRPD. We support organisations of persons with disabilities worldwide to take part in UN and international human </w:t>
      </w:r>
      <w:r w:rsidR="005E598D" w:rsidRPr="00FA735D">
        <w:rPr>
          <w:rFonts w:asciiTheme="minorHAnsi" w:hAnsiTheme="minorHAnsi" w:cstheme="minorHAnsi"/>
          <w:bCs/>
          <w:color w:val="000000" w:themeColor="text1"/>
          <w:sz w:val="24"/>
          <w:szCs w:val="24"/>
          <w:lang w:val="en-GB"/>
        </w:rPr>
        <w:t>rights processes and</w:t>
      </w:r>
      <w:r w:rsidR="00003598" w:rsidRPr="00FA735D">
        <w:rPr>
          <w:rFonts w:asciiTheme="minorHAnsi" w:hAnsiTheme="minorHAnsi" w:cstheme="minorHAnsi"/>
          <w:bCs/>
          <w:color w:val="000000" w:themeColor="text1"/>
          <w:sz w:val="24"/>
          <w:szCs w:val="24"/>
          <w:lang w:val="en-GB"/>
        </w:rPr>
        <w:t xml:space="preserve"> use international accountability mechanisms. With member organisations globally, IDA represents the estimated one billion people worldwide with disabilities. This is the world’s largest and most frequently overlooked marginalised group.</w:t>
      </w:r>
    </w:p>
    <w:p w14:paraId="391A328F" w14:textId="77777777" w:rsidR="00FA735D" w:rsidRPr="00FA735D" w:rsidRDefault="00FA735D" w:rsidP="00003598">
      <w:pPr>
        <w:widowControl w:val="0"/>
        <w:autoSpaceDE w:val="0"/>
        <w:spacing w:after="120" w:line="240" w:lineRule="auto"/>
        <w:jc w:val="both"/>
        <w:outlineLvl w:val="0"/>
        <w:rPr>
          <w:rFonts w:asciiTheme="minorHAnsi" w:hAnsiTheme="minorHAnsi" w:cstheme="minorHAnsi"/>
          <w:b/>
          <w:color w:val="000000" w:themeColor="text1"/>
          <w:sz w:val="24"/>
          <w:szCs w:val="24"/>
          <w:lang w:val="en-GB"/>
        </w:rPr>
      </w:pPr>
    </w:p>
    <w:p w14:paraId="310BEAA7" w14:textId="052C9CFE" w:rsidR="00FE0000" w:rsidRPr="00FA735D" w:rsidRDefault="00003598" w:rsidP="00FE0000">
      <w:pPr>
        <w:widowControl w:val="0"/>
        <w:autoSpaceDE w:val="0"/>
        <w:spacing w:after="120" w:line="240" w:lineRule="auto"/>
        <w:jc w:val="both"/>
        <w:outlineLvl w:val="0"/>
        <w:rPr>
          <w:rFonts w:asciiTheme="minorHAnsi" w:hAnsiTheme="minorHAnsi" w:cstheme="minorHAnsi"/>
          <w:color w:val="000000" w:themeColor="text1"/>
          <w:sz w:val="24"/>
          <w:szCs w:val="24"/>
          <w:lang w:val="en-GB"/>
        </w:rPr>
      </w:pPr>
      <w:r w:rsidRPr="00FA735D">
        <w:rPr>
          <w:rFonts w:asciiTheme="minorHAnsi" w:hAnsiTheme="minorHAnsi" w:cstheme="minorHAnsi"/>
          <w:b/>
          <w:color w:val="000000" w:themeColor="text1"/>
          <w:sz w:val="24"/>
          <w:szCs w:val="24"/>
          <w:lang w:val="en-GB"/>
        </w:rPr>
        <w:t xml:space="preserve">Background: </w:t>
      </w:r>
      <w:r w:rsidR="00FE0000" w:rsidRPr="00FA735D">
        <w:rPr>
          <w:rFonts w:asciiTheme="minorHAnsi" w:hAnsiTheme="minorHAnsi" w:cstheme="minorHAnsi"/>
          <w:color w:val="000000" w:themeColor="text1"/>
          <w:sz w:val="24"/>
          <w:szCs w:val="24"/>
          <w:lang w:val="en-GB"/>
        </w:rPr>
        <w:t xml:space="preserve">Bridge CRPD-SDGs Training Initiative is an intensive training programme that aims to support DPO and disability rights advocates to develop an inclusive (all persons with disabilities) and comprehensive (all human rights) CRPD perspective on development, including the Agenda 2030 and its Sustainable Development Goals (SDGs), to reinforce their advocacy for inclusion and realisation of rights of persons with disabilities. </w:t>
      </w:r>
    </w:p>
    <w:p w14:paraId="79371E4E" w14:textId="1B8F6EC8" w:rsidR="00FE0000" w:rsidRPr="00FA735D" w:rsidRDefault="00FE0000" w:rsidP="00FE0000">
      <w:pPr>
        <w:spacing w:after="120" w:line="240" w:lineRule="auto"/>
        <w:jc w:val="both"/>
        <w:rPr>
          <w:rFonts w:asciiTheme="minorHAnsi" w:hAnsiTheme="minorHAnsi" w:cstheme="minorHAnsi"/>
          <w:color w:val="000000" w:themeColor="text1"/>
          <w:sz w:val="24"/>
          <w:szCs w:val="24"/>
          <w:lang w:val="en-GB"/>
        </w:rPr>
      </w:pPr>
      <w:r w:rsidRPr="00FA735D">
        <w:rPr>
          <w:rFonts w:asciiTheme="minorHAnsi" w:hAnsiTheme="minorHAnsi" w:cstheme="minorHAnsi"/>
          <w:color w:val="000000" w:themeColor="text1"/>
          <w:sz w:val="24"/>
          <w:szCs w:val="24"/>
          <w:lang w:val="en-GB"/>
        </w:rPr>
        <w:t xml:space="preserve">The Bridge CRPD-SDGs Training Initiative has been developed jointly by the International Disability Alliance (IDA) and the International Disability and Development Consortium (IDDC) and is supported by IDA and its members, IDDC members, agencies of international cooperation, and, to specific cycles, with the support from the Disability Rights Advocacy Fund (DRAF), the Ford Foundation and the Bridging the Gap Project. </w:t>
      </w:r>
    </w:p>
    <w:p w14:paraId="45852737" w14:textId="529280BC" w:rsidR="00FE0000" w:rsidRPr="00FA735D" w:rsidRDefault="00FE0000" w:rsidP="00FE0000">
      <w:pPr>
        <w:spacing w:after="120" w:line="240" w:lineRule="auto"/>
        <w:jc w:val="both"/>
        <w:rPr>
          <w:rFonts w:asciiTheme="minorHAnsi" w:hAnsiTheme="minorHAnsi" w:cstheme="minorHAnsi"/>
          <w:color w:val="000000" w:themeColor="text1"/>
          <w:sz w:val="24"/>
          <w:szCs w:val="24"/>
          <w:lang w:val="en-GB"/>
        </w:rPr>
      </w:pPr>
      <w:r w:rsidRPr="00FA735D">
        <w:rPr>
          <w:rFonts w:asciiTheme="minorHAnsi" w:hAnsiTheme="minorHAnsi" w:cstheme="minorHAnsi"/>
          <w:color w:val="000000" w:themeColor="text1"/>
          <w:sz w:val="24"/>
          <w:szCs w:val="24"/>
          <w:lang w:val="en-GB"/>
        </w:rPr>
        <w:t>The Initiative was devised to respond to the increased demand for training on the implementation of the CRPD and inclusive development, and how this links to achieving Agenda 2030 and the SDGs. It is a coordinated training investment, drawing from the resources and experiences of the IDA and IDDC networks and their members.</w:t>
      </w:r>
    </w:p>
    <w:p w14:paraId="3D126906" w14:textId="77777777" w:rsidR="00FA735D" w:rsidRPr="00FA735D" w:rsidRDefault="00FA735D" w:rsidP="00FE0000">
      <w:pPr>
        <w:spacing w:after="120" w:line="240" w:lineRule="auto"/>
        <w:jc w:val="both"/>
        <w:rPr>
          <w:rFonts w:asciiTheme="minorHAnsi" w:hAnsiTheme="minorHAnsi" w:cstheme="minorHAnsi"/>
          <w:color w:val="000000" w:themeColor="text1"/>
          <w:sz w:val="24"/>
          <w:szCs w:val="24"/>
          <w:lang w:val="en-GB"/>
        </w:rPr>
      </w:pPr>
    </w:p>
    <w:p w14:paraId="0A12E21F" w14:textId="0CFC9D09" w:rsidR="003A062B" w:rsidRPr="00FA735D" w:rsidRDefault="003A062B" w:rsidP="00003598">
      <w:pPr>
        <w:spacing w:line="240" w:lineRule="auto"/>
        <w:rPr>
          <w:rFonts w:asciiTheme="minorHAnsi" w:hAnsiTheme="minorHAnsi" w:cstheme="minorHAnsi"/>
          <w:b/>
          <w:color w:val="000000" w:themeColor="text1"/>
          <w:sz w:val="24"/>
          <w:szCs w:val="24"/>
          <w:lang w:val="en-GB"/>
        </w:rPr>
      </w:pPr>
      <w:r w:rsidRPr="00FA735D">
        <w:rPr>
          <w:rFonts w:asciiTheme="minorHAnsi" w:hAnsiTheme="minorHAnsi" w:cstheme="minorHAnsi"/>
          <w:b/>
          <w:color w:val="000000" w:themeColor="text1"/>
          <w:sz w:val="24"/>
          <w:szCs w:val="24"/>
          <w:lang w:val="en-GB"/>
        </w:rPr>
        <w:t xml:space="preserve">Location: </w:t>
      </w:r>
      <w:r w:rsidR="00FE0000" w:rsidRPr="00FA735D">
        <w:rPr>
          <w:rFonts w:asciiTheme="minorHAnsi" w:hAnsiTheme="minorHAnsi" w:cstheme="minorHAnsi"/>
          <w:bCs/>
          <w:color w:val="000000" w:themeColor="text1"/>
          <w:sz w:val="24"/>
          <w:szCs w:val="24"/>
          <w:lang w:val="en-GB"/>
        </w:rPr>
        <w:t xml:space="preserve">where the candidate is based, preferably the </w:t>
      </w:r>
      <w:r w:rsidR="00B67CBA" w:rsidRPr="00FA735D">
        <w:rPr>
          <w:rFonts w:asciiTheme="minorHAnsi" w:hAnsiTheme="minorHAnsi" w:cstheme="minorHAnsi"/>
          <w:bCs/>
          <w:color w:val="000000" w:themeColor="text1"/>
          <w:sz w:val="24"/>
          <w:szCs w:val="24"/>
          <w:lang w:val="en-GB"/>
        </w:rPr>
        <w:t>G</w:t>
      </w:r>
      <w:r w:rsidR="00FE0000" w:rsidRPr="00FA735D">
        <w:rPr>
          <w:rFonts w:asciiTheme="minorHAnsi" w:hAnsiTheme="minorHAnsi" w:cstheme="minorHAnsi"/>
          <w:bCs/>
          <w:color w:val="000000" w:themeColor="text1"/>
          <w:sz w:val="24"/>
          <w:szCs w:val="24"/>
          <w:lang w:val="en-GB"/>
        </w:rPr>
        <w:t xml:space="preserve">lobal </w:t>
      </w:r>
      <w:r w:rsidR="00B67CBA" w:rsidRPr="00FA735D">
        <w:rPr>
          <w:rFonts w:asciiTheme="minorHAnsi" w:hAnsiTheme="minorHAnsi" w:cstheme="minorHAnsi"/>
          <w:bCs/>
          <w:color w:val="000000" w:themeColor="text1"/>
          <w:sz w:val="24"/>
          <w:szCs w:val="24"/>
          <w:lang w:val="en-GB"/>
        </w:rPr>
        <w:t>S</w:t>
      </w:r>
      <w:r w:rsidR="00FE0000" w:rsidRPr="00FA735D">
        <w:rPr>
          <w:rFonts w:asciiTheme="minorHAnsi" w:hAnsiTheme="minorHAnsi" w:cstheme="minorHAnsi"/>
          <w:bCs/>
          <w:color w:val="000000" w:themeColor="text1"/>
          <w:sz w:val="24"/>
          <w:szCs w:val="24"/>
          <w:lang w:val="en-GB"/>
        </w:rPr>
        <w:t>outh</w:t>
      </w:r>
    </w:p>
    <w:p w14:paraId="2D6B9F68" w14:textId="2802AF7C" w:rsidR="00003598" w:rsidRPr="00FA735D" w:rsidRDefault="00003598" w:rsidP="00003598">
      <w:pPr>
        <w:spacing w:line="240" w:lineRule="auto"/>
        <w:rPr>
          <w:rFonts w:asciiTheme="minorHAnsi" w:hAnsiTheme="minorHAnsi" w:cstheme="minorHAnsi"/>
          <w:b/>
          <w:color w:val="000000" w:themeColor="text1"/>
          <w:sz w:val="24"/>
          <w:szCs w:val="24"/>
          <w:lang w:val="en-GB"/>
        </w:rPr>
      </w:pPr>
      <w:r w:rsidRPr="00FA735D">
        <w:rPr>
          <w:rFonts w:asciiTheme="minorHAnsi" w:hAnsiTheme="minorHAnsi" w:cstheme="minorHAnsi"/>
          <w:b/>
          <w:color w:val="000000" w:themeColor="text1"/>
          <w:sz w:val="24"/>
          <w:szCs w:val="24"/>
          <w:lang w:val="en-GB"/>
        </w:rPr>
        <w:t xml:space="preserve">Gross Monthly Salary: </w:t>
      </w:r>
      <w:r w:rsidRPr="00FA735D">
        <w:rPr>
          <w:rFonts w:asciiTheme="minorHAnsi" w:hAnsiTheme="minorHAnsi" w:cstheme="minorHAnsi"/>
          <w:color w:val="000000" w:themeColor="text1"/>
          <w:sz w:val="24"/>
          <w:szCs w:val="24"/>
          <w:lang w:val="en-GB"/>
        </w:rPr>
        <w:t>Subject to location and experience</w:t>
      </w:r>
    </w:p>
    <w:p w14:paraId="14CF21C4" w14:textId="072223B3" w:rsidR="00003598" w:rsidRPr="00FA735D" w:rsidRDefault="00003598" w:rsidP="00003598">
      <w:pPr>
        <w:spacing w:line="240" w:lineRule="auto"/>
        <w:rPr>
          <w:rFonts w:asciiTheme="minorHAnsi" w:hAnsiTheme="minorHAnsi" w:cstheme="minorHAnsi"/>
          <w:b/>
          <w:color w:val="000000" w:themeColor="text1"/>
          <w:sz w:val="24"/>
          <w:szCs w:val="24"/>
          <w:lang w:val="en-GB"/>
        </w:rPr>
      </w:pPr>
      <w:r w:rsidRPr="00FA735D">
        <w:rPr>
          <w:rFonts w:asciiTheme="minorHAnsi" w:hAnsiTheme="minorHAnsi" w:cstheme="minorHAnsi"/>
          <w:b/>
          <w:color w:val="000000" w:themeColor="text1"/>
          <w:sz w:val="24"/>
          <w:szCs w:val="24"/>
          <w:lang w:val="en-GB"/>
        </w:rPr>
        <w:t xml:space="preserve">Length of position: </w:t>
      </w:r>
      <w:r w:rsidRPr="00FA735D">
        <w:rPr>
          <w:rFonts w:asciiTheme="minorHAnsi" w:hAnsiTheme="minorHAnsi" w:cstheme="minorHAnsi"/>
          <w:color w:val="000000" w:themeColor="text1"/>
          <w:sz w:val="24"/>
          <w:szCs w:val="24"/>
          <w:lang w:val="en-GB"/>
        </w:rPr>
        <w:t xml:space="preserve"> </w:t>
      </w:r>
      <w:r w:rsidR="001C624E" w:rsidRPr="00FA735D">
        <w:rPr>
          <w:rFonts w:asciiTheme="minorHAnsi" w:hAnsiTheme="minorHAnsi" w:cstheme="minorHAnsi"/>
          <w:color w:val="000000" w:themeColor="text1"/>
          <w:sz w:val="24"/>
          <w:szCs w:val="24"/>
          <w:lang w:val="en-GB"/>
        </w:rPr>
        <w:t>One year with possibility for extension</w:t>
      </w:r>
      <w:r w:rsidRPr="00FA735D">
        <w:rPr>
          <w:rFonts w:asciiTheme="minorHAnsi" w:hAnsiTheme="minorHAnsi" w:cstheme="minorHAnsi"/>
          <w:color w:val="000000" w:themeColor="text1"/>
          <w:sz w:val="24"/>
          <w:szCs w:val="24"/>
          <w:lang w:val="en-GB"/>
        </w:rPr>
        <w:t xml:space="preserve"> </w:t>
      </w:r>
    </w:p>
    <w:p w14:paraId="49EAEAAC" w14:textId="4038F04D" w:rsidR="003A143C" w:rsidRDefault="00003598" w:rsidP="00003598">
      <w:pPr>
        <w:spacing w:line="240" w:lineRule="auto"/>
        <w:rPr>
          <w:rFonts w:asciiTheme="minorHAnsi" w:hAnsiTheme="minorHAnsi" w:cstheme="minorHAnsi"/>
          <w:color w:val="000000" w:themeColor="text1"/>
          <w:sz w:val="24"/>
          <w:szCs w:val="24"/>
          <w:lang w:val="en-US"/>
        </w:rPr>
      </w:pPr>
      <w:r w:rsidRPr="00FA735D">
        <w:rPr>
          <w:rFonts w:asciiTheme="minorHAnsi" w:hAnsiTheme="minorHAnsi" w:cstheme="minorHAnsi"/>
          <w:b/>
          <w:color w:val="000000" w:themeColor="text1"/>
          <w:sz w:val="24"/>
          <w:szCs w:val="24"/>
          <w:lang w:val="en-US"/>
        </w:rPr>
        <w:t>Position Start Date:</w:t>
      </w:r>
      <w:r w:rsidR="00EE17D7" w:rsidRPr="00FA735D">
        <w:rPr>
          <w:rFonts w:asciiTheme="minorHAnsi" w:hAnsiTheme="minorHAnsi" w:cstheme="minorHAnsi"/>
          <w:color w:val="000000" w:themeColor="text1"/>
          <w:sz w:val="24"/>
          <w:szCs w:val="24"/>
          <w:lang w:val="en-US"/>
        </w:rPr>
        <w:t xml:space="preserve"> </w:t>
      </w:r>
      <w:r w:rsidR="000F3A40" w:rsidRPr="00FA735D">
        <w:rPr>
          <w:rFonts w:asciiTheme="minorHAnsi" w:hAnsiTheme="minorHAnsi" w:cstheme="minorHAnsi"/>
          <w:color w:val="000000" w:themeColor="text1"/>
          <w:sz w:val="24"/>
          <w:szCs w:val="24"/>
          <w:lang w:val="en-US"/>
        </w:rPr>
        <w:t>May</w:t>
      </w:r>
      <w:r w:rsidR="00EE17D7" w:rsidRPr="00FA735D">
        <w:rPr>
          <w:rFonts w:asciiTheme="minorHAnsi" w:hAnsiTheme="minorHAnsi" w:cstheme="minorHAnsi"/>
          <w:color w:val="000000" w:themeColor="text1"/>
          <w:sz w:val="24"/>
          <w:szCs w:val="24"/>
          <w:lang w:val="en-US"/>
        </w:rPr>
        <w:t>, 2020</w:t>
      </w:r>
    </w:p>
    <w:p w14:paraId="6367977B" w14:textId="77777777" w:rsidR="003A143C" w:rsidRDefault="003A143C">
      <w:pPr>
        <w:suppressAutoHyphens w:val="0"/>
        <w:spacing w:after="160" w:line="256" w:lineRule="auto"/>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br w:type="page"/>
      </w:r>
    </w:p>
    <w:p w14:paraId="2D5F3641" w14:textId="409A166F" w:rsidR="00003598" w:rsidRPr="00003598" w:rsidRDefault="00003598" w:rsidP="00003598">
      <w:pPr>
        <w:widowControl w:val="0"/>
        <w:shd w:val="clear" w:color="auto" w:fill="D0CECE" w:themeFill="background2" w:themeFillShade="E6"/>
        <w:autoSpaceDE w:val="0"/>
        <w:spacing w:after="120" w:line="240" w:lineRule="auto"/>
        <w:outlineLvl w:val="0"/>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lastRenderedPageBreak/>
        <w:t>B.</w:t>
      </w:r>
      <w:r w:rsidR="00852F16">
        <w:rPr>
          <w:rFonts w:asciiTheme="minorHAnsi" w:hAnsiTheme="minorHAnsi" w:cstheme="minorHAnsi"/>
          <w:b/>
          <w:color w:val="000000" w:themeColor="text1"/>
          <w:sz w:val="24"/>
          <w:szCs w:val="24"/>
          <w:lang w:val="en-GB"/>
        </w:rPr>
        <w:t xml:space="preserve"> Job advert</w:t>
      </w:r>
    </w:p>
    <w:p w14:paraId="49CFDC27" w14:textId="0DA68F01" w:rsidR="00852F16" w:rsidRDefault="00852F16" w:rsidP="00852F16">
      <w:pPr>
        <w:widowControl w:val="0"/>
        <w:suppressAutoHyphens w:val="0"/>
        <w:autoSpaceDE w:val="0"/>
        <w:adjustRightInd w:val="0"/>
        <w:spacing w:after="120" w:line="240" w:lineRule="auto"/>
        <w:jc w:val="both"/>
        <w:textAlignment w:val="auto"/>
        <w:outlineLvl w:val="0"/>
        <w:rPr>
          <w:rFonts w:cs="Calibri"/>
          <w:b/>
          <w:sz w:val="24"/>
          <w:szCs w:val="24"/>
          <w:lang w:val="en-GB"/>
        </w:rPr>
      </w:pPr>
      <w:r w:rsidRPr="00852F16">
        <w:rPr>
          <w:rFonts w:cs="Calibri"/>
          <w:b/>
          <w:sz w:val="24"/>
          <w:szCs w:val="24"/>
          <w:lang w:val="en-GB"/>
        </w:rPr>
        <w:t xml:space="preserve">Mission </w:t>
      </w:r>
    </w:p>
    <w:p w14:paraId="1D9838CE" w14:textId="1DFCF93A" w:rsidR="00981945" w:rsidRPr="00F22937" w:rsidRDefault="00845852" w:rsidP="00981945">
      <w:pPr>
        <w:spacing w:after="120"/>
        <w:jc w:val="both"/>
        <w:rPr>
          <w:rFonts w:asciiTheme="minorHAnsi" w:hAnsiTheme="minorHAnsi" w:cs="Calibri"/>
          <w:sz w:val="24"/>
          <w:szCs w:val="24"/>
          <w:lang w:val="en-GB"/>
        </w:rPr>
      </w:pPr>
      <w:r>
        <w:rPr>
          <w:rFonts w:asciiTheme="minorHAnsi" w:hAnsiTheme="minorHAnsi" w:cs="Calibri"/>
          <w:sz w:val="24"/>
          <w:szCs w:val="24"/>
          <w:lang w:val="en-GB"/>
        </w:rPr>
        <w:t>At the moment, t</w:t>
      </w:r>
      <w:r w:rsidR="00981945" w:rsidRPr="00F22937">
        <w:rPr>
          <w:rFonts w:asciiTheme="minorHAnsi" w:hAnsiTheme="minorHAnsi" w:cs="Calibri"/>
          <w:sz w:val="24"/>
          <w:szCs w:val="24"/>
          <w:lang w:val="en-GB"/>
        </w:rPr>
        <w:t>he</w:t>
      </w:r>
      <w:r w:rsidR="00981945">
        <w:rPr>
          <w:rFonts w:asciiTheme="minorHAnsi" w:hAnsiTheme="minorHAnsi" w:cs="Calibri"/>
          <w:sz w:val="24"/>
          <w:szCs w:val="24"/>
          <w:lang w:val="en-GB"/>
        </w:rPr>
        <w:t xml:space="preserve">re are over </w:t>
      </w:r>
      <w:r w:rsidR="00981945" w:rsidRPr="00F22937">
        <w:rPr>
          <w:rFonts w:asciiTheme="minorHAnsi" w:hAnsiTheme="minorHAnsi" w:cs="Calibri"/>
          <w:sz w:val="24"/>
          <w:szCs w:val="24"/>
          <w:lang w:val="en-GB"/>
        </w:rPr>
        <w:t>5</w:t>
      </w:r>
      <w:r w:rsidR="00981945">
        <w:rPr>
          <w:rFonts w:asciiTheme="minorHAnsi" w:hAnsiTheme="minorHAnsi" w:cs="Calibri"/>
          <w:sz w:val="24"/>
          <w:szCs w:val="24"/>
          <w:lang w:val="en-GB"/>
        </w:rPr>
        <w:t>0</w:t>
      </w:r>
      <w:r w:rsidR="00981945" w:rsidRPr="00F22937">
        <w:rPr>
          <w:rFonts w:asciiTheme="minorHAnsi" w:hAnsiTheme="minorHAnsi" w:cs="Calibri"/>
          <w:sz w:val="24"/>
          <w:szCs w:val="24"/>
          <w:lang w:val="en-GB"/>
        </w:rPr>
        <w:t>0 Bridge alumni, w</w:t>
      </w:r>
      <w:r w:rsidR="00981945">
        <w:rPr>
          <w:rFonts w:asciiTheme="minorHAnsi" w:hAnsiTheme="minorHAnsi" w:cs="Calibri"/>
          <w:sz w:val="24"/>
          <w:szCs w:val="24"/>
          <w:lang w:val="en-GB"/>
        </w:rPr>
        <w:t>ith</w:t>
      </w:r>
      <w:r w:rsidR="00981945" w:rsidRPr="00F22937">
        <w:rPr>
          <w:rFonts w:asciiTheme="minorHAnsi" w:hAnsiTheme="minorHAnsi" w:cs="Calibri"/>
          <w:sz w:val="24"/>
          <w:szCs w:val="24"/>
          <w:lang w:val="en-GB"/>
        </w:rPr>
        <w:t xml:space="preserve"> </w:t>
      </w:r>
      <w:r w:rsidR="00981945">
        <w:rPr>
          <w:rFonts w:asciiTheme="minorHAnsi" w:hAnsiTheme="minorHAnsi" w:cs="Calibri"/>
          <w:sz w:val="24"/>
          <w:szCs w:val="24"/>
          <w:lang w:val="en-GB"/>
        </w:rPr>
        <w:t>over 120 facilitators</w:t>
      </w:r>
      <w:r w:rsidR="00981945" w:rsidRPr="00F22937">
        <w:rPr>
          <w:rFonts w:asciiTheme="minorHAnsi" w:hAnsiTheme="minorHAnsi" w:cs="Calibri"/>
          <w:sz w:val="24"/>
          <w:szCs w:val="24"/>
          <w:lang w:val="en-GB"/>
        </w:rPr>
        <w:t xml:space="preserve">. Those who are trained need support in accessing opportunities to build their capacities as facilitators and trainers, particularly those from underrepresented groups and those from countries and regions which are yet to </w:t>
      </w:r>
      <w:r w:rsidR="00365BCC">
        <w:rPr>
          <w:rFonts w:asciiTheme="minorHAnsi" w:hAnsiTheme="minorHAnsi" w:cs="Calibri"/>
          <w:sz w:val="24"/>
          <w:szCs w:val="24"/>
          <w:lang w:val="en-GB"/>
        </w:rPr>
        <w:t>have</w:t>
      </w:r>
      <w:r w:rsidR="00A31948">
        <w:rPr>
          <w:rFonts w:asciiTheme="minorHAnsi" w:hAnsiTheme="minorHAnsi" w:cs="Calibri"/>
          <w:sz w:val="24"/>
          <w:szCs w:val="24"/>
          <w:lang w:val="en-GB"/>
        </w:rPr>
        <w:t xml:space="preserve"> </w:t>
      </w:r>
      <w:r w:rsidR="00981945" w:rsidRPr="00F22937">
        <w:rPr>
          <w:rFonts w:asciiTheme="minorHAnsi" w:hAnsiTheme="minorHAnsi" w:cs="Calibri"/>
          <w:sz w:val="24"/>
          <w:szCs w:val="24"/>
          <w:lang w:val="en-GB"/>
        </w:rPr>
        <w:t>their own Bridge training cycles. While there is much support for Bridge CRPD-SDGs training cycles (Modules 1 and 2), the need to train trainers to play</w:t>
      </w:r>
      <w:r w:rsidR="00A31948">
        <w:rPr>
          <w:rFonts w:asciiTheme="minorHAnsi" w:hAnsiTheme="minorHAnsi" w:cs="Calibri"/>
          <w:sz w:val="24"/>
          <w:szCs w:val="24"/>
          <w:lang w:val="en-GB"/>
        </w:rPr>
        <w:t xml:space="preserve"> </w:t>
      </w:r>
      <w:r w:rsidR="00365BCC">
        <w:rPr>
          <w:rFonts w:asciiTheme="minorHAnsi" w:hAnsiTheme="minorHAnsi" w:cs="Calibri"/>
          <w:sz w:val="24"/>
          <w:szCs w:val="24"/>
          <w:lang w:val="en-GB"/>
        </w:rPr>
        <w:t xml:space="preserve">the </w:t>
      </w:r>
      <w:r w:rsidR="00365BCC" w:rsidRPr="00F22937">
        <w:rPr>
          <w:rFonts w:asciiTheme="minorHAnsi" w:hAnsiTheme="minorHAnsi" w:cs="Calibri"/>
          <w:sz w:val="24"/>
          <w:szCs w:val="24"/>
          <w:lang w:val="en-GB"/>
        </w:rPr>
        <w:t>important</w:t>
      </w:r>
      <w:r w:rsidR="00981945" w:rsidRPr="00F22937">
        <w:rPr>
          <w:rFonts w:asciiTheme="minorHAnsi" w:hAnsiTheme="minorHAnsi" w:cs="Calibri"/>
          <w:sz w:val="24"/>
          <w:szCs w:val="24"/>
          <w:lang w:val="en-GB"/>
        </w:rPr>
        <w:t xml:space="preserve"> </w:t>
      </w:r>
      <w:r w:rsidR="00365BCC">
        <w:rPr>
          <w:rFonts w:asciiTheme="minorHAnsi" w:hAnsiTheme="minorHAnsi" w:cs="Calibri"/>
          <w:sz w:val="24"/>
          <w:szCs w:val="24"/>
          <w:lang w:val="en-GB"/>
        </w:rPr>
        <w:t>role</w:t>
      </w:r>
      <w:r w:rsidR="00981945" w:rsidRPr="00F22937">
        <w:rPr>
          <w:rFonts w:asciiTheme="minorHAnsi" w:hAnsiTheme="minorHAnsi" w:cs="Calibri"/>
          <w:sz w:val="24"/>
          <w:szCs w:val="24"/>
          <w:lang w:val="en-GB"/>
        </w:rPr>
        <w:t xml:space="preserve"> of co-facilitators and lead trainers does not see an equal momentum. </w:t>
      </w:r>
      <w:r w:rsidR="00A31948">
        <w:rPr>
          <w:rFonts w:asciiTheme="minorHAnsi" w:hAnsiTheme="minorHAnsi" w:cs="Calibri"/>
          <w:sz w:val="24"/>
          <w:szCs w:val="24"/>
          <w:lang w:val="en-GB"/>
        </w:rPr>
        <w:t>T</w:t>
      </w:r>
      <w:r w:rsidR="00981945" w:rsidRPr="00F22937">
        <w:rPr>
          <w:rFonts w:asciiTheme="minorHAnsi" w:hAnsiTheme="minorHAnsi" w:cs="Calibri"/>
          <w:sz w:val="24"/>
          <w:szCs w:val="24"/>
          <w:lang w:val="en-GB"/>
        </w:rPr>
        <w:t xml:space="preserve">here is also </w:t>
      </w:r>
      <w:r w:rsidR="00A31948">
        <w:rPr>
          <w:rFonts w:asciiTheme="minorHAnsi" w:hAnsiTheme="minorHAnsi" w:cs="Calibri"/>
          <w:sz w:val="24"/>
          <w:szCs w:val="24"/>
          <w:lang w:val="en-GB"/>
        </w:rPr>
        <w:t xml:space="preserve">a high </w:t>
      </w:r>
      <w:r w:rsidR="00981945" w:rsidRPr="00F22937">
        <w:rPr>
          <w:rFonts w:asciiTheme="minorHAnsi" w:hAnsiTheme="minorHAnsi" w:cs="Calibri"/>
          <w:sz w:val="24"/>
          <w:szCs w:val="24"/>
          <w:lang w:val="en-GB"/>
        </w:rPr>
        <w:t>demand for advanced trainings based on the Bridge</w:t>
      </w:r>
      <w:r w:rsidR="00981945">
        <w:rPr>
          <w:rFonts w:asciiTheme="minorHAnsi" w:hAnsiTheme="minorHAnsi" w:cs="Calibri"/>
          <w:sz w:val="24"/>
          <w:szCs w:val="24"/>
          <w:lang w:val="en-GB"/>
        </w:rPr>
        <w:t xml:space="preserve"> methodology</w:t>
      </w:r>
      <w:r w:rsidR="00567FCF">
        <w:rPr>
          <w:rFonts w:asciiTheme="minorHAnsi" w:hAnsiTheme="minorHAnsi" w:cs="Calibri"/>
          <w:sz w:val="24"/>
          <w:szCs w:val="24"/>
          <w:lang w:val="en-GB"/>
        </w:rPr>
        <w:t xml:space="preserve"> and</w:t>
      </w:r>
      <w:r w:rsidR="00981945">
        <w:rPr>
          <w:rFonts w:asciiTheme="minorHAnsi" w:hAnsiTheme="minorHAnsi" w:cs="Calibri"/>
          <w:sz w:val="24"/>
          <w:szCs w:val="24"/>
          <w:lang w:val="en-GB"/>
        </w:rPr>
        <w:t xml:space="preserve"> on specific CRPD a</w:t>
      </w:r>
      <w:r w:rsidR="00981945" w:rsidRPr="00F22937">
        <w:rPr>
          <w:rFonts w:asciiTheme="minorHAnsi" w:hAnsiTheme="minorHAnsi" w:cs="Calibri"/>
          <w:sz w:val="24"/>
          <w:szCs w:val="24"/>
          <w:lang w:val="en-GB"/>
        </w:rPr>
        <w:t xml:space="preserve">rticles and themes. </w:t>
      </w:r>
    </w:p>
    <w:p w14:paraId="40953453" w14:textId="12E27B47" w:rsidR="00563BE0" w:rsidRDefault="00981945" w:rsidP="00981945">
      <w:pPr>
        <w:spacing w:after="120"/>
        <w:jc w:val="both"/>
        <w:rPr>
          <w:rFonts w:asciiTheme="minorHAnsi" w:hAnsiTheme="minorHAnsi" w:cs="Calibri"/>
          <w:sz w:val="24"/>
          <w:szCs w:val="24"/>
          <w:lang w:val="en-GB"/>
        </w:rPr>
      </w:pPr>
      <w:r w:rsidRPr="00F22937">
        <w:rPr>
          <w:rFonts w:asciiTheme="minorHAnsi" w:hAnsiTheme="minorHAnsi" w:cs="Calibri"/>
          <w:sz w:val="24"/>
          <w:szCs w:val="24"/>
          <w:lang w:val="en-GB"/>
        </w:rPr>
        <w:t xml:space="preserve">Mandated by the Bridge CRPD-SDGs Steering Committee, the Bridge CRPD-SDGs ToT </w:t>
      </w:r>
      <w:r w:rsidR="00365BCC">
        <w:rPr>
          <w:rFonts w:asciiTheme="minorHAnsi" w:hAnsiTheme="minorHAnsi" w:cs="Calibri"/>
          <w:sz w:val="24"/>
          <w:szCs w:val="24"/>
          <w:lang w:val="en-GB"/>
        </w:rPr>
        <w:t>Responsible’s</w:t>
      </w:r>
      <w:r w:rsidRPr="00F22937">
        <w:rPr>
          <w:rFonts w:asciiTheme="minorHAnsi" w:hAnsiTheme="minorHAnsi" w:cs="Calibri"/>
          <w:sz w:val="24"/>
          <w:szCs w:val="24"/>
          <w:lang w:val="en-GB"/>
        </w:rPr>
        <w:t xml:space="preserve"> main</w:t>
      </w:r>
      <w:r w:rsidR="00567FCF">
        <w:rPr>
          <w:rFonts w:asciiTheme="minorHAnsi" w:hAnsiTheme="minorHAnsi" w:cs="Calibri"/>
          <w:sz w:val="24"/>
          <w:szCs w:val="24"/>
          <w:lang w:val="en-GB"/>
        </w:rPr>
        <w:t xml:space="preserve"> </w:t>
      </w:r>
      <w:r w:rsidRPr="00F22937">
        <w:rPr>
          <w:rFonts w:asciiTheme="minorHAnsi" w:hAnsiTheme="minorHAnsi" w:cs="Calibri"/>
          <w:sz w:val="24"/>
          <w:szCs w:val="24"/>
          <w:lang w:val="en-GB"/>
        </w:rPr>
        <w:t xml:space="preserve">mission is to support the </w:t>
      </w:r>
      <w:r>
        <w:rPr>
          <w:rFonts w:asciiTheme="minorHAnsi" w:hAnsiTheme="minorHAnsi" w:cs="Calibri"/>
          <w:sz w:val="24"/>
          <w:szCs w:val="24"/>
          <w:lang w:val="en-GB"/>
        </w:rPr>
        <w:t xml:space="preserve">consolidation of the Bridge CRPD-SDGs Training of Trainers (ToT) Process, by the </w:t>
      </w:r>
      <w:r w:rsidRPr="00F22937">
        <w:rPr>
          <w:rFonts w:asciiTheme="minorHAnsi" w:hAnsiTheme="minorHAnsi" w:cs="Calibri"/>
          <w:sz w:val="24"/>
          <w:szCs w:val="24"/>
          <w:lang w:val="en-GB"/>
        </w:rPr>
        <w:t xml:space="preserve">organization of </w:t>
      </w:r>
      <w:r>
        <w:rPr>
          <w:rFonts w:asciiTheme="minorHAnsi" w:hAnsiTheme="minorHAnsi" w:cs="Calibri"/>
          <w:sz w:val="24"/>
          <w:szCs w:val="24"/>
          <w:lang w:val="en-GB"/>
        </w:rPr>
        <w:t>ToT modules and strengthen</w:t>
      </w:r>
      <w:r w:rsidR="00567FCF">
        <w:rPr>
          <w:rFonts w:asciiTheme="minorHAnsi" w:hAnsiTheme="minorHAnsi" w:cs="Calibri"/>
          <w:sz w:val="24"/>
          <w:szCs w:val="24"/>
          <w:lang w:val="en-GB"/>
        </w:rPr>
        <w:t>ing</w:t>
      </w:r>
      <w:r>
        <w:rPr>
          <w:rFonts w:asciiTheme="minorHAnsi" w:hAnsiTheme="minorHAnsi" w:cs="Calibri"/>
          <w:sz w:val="24"/>
          <w:szCs w:val="24"/>
          <w:lang w:val="en-GB"/>
        </w:rPr>
        <w:t xml:space="preserve"> the </w:t>
      </w:r>
      <w:r w:rsidRPr="00F22937">
        <w:rPr>
          <w:rFonts w:asciiTheme="minorHAnsi" w:hAnsiTheme="minorHAnsi" w:cs="Calibri"/>
          <w:sz w:val="24"/>
          <w:szCs w:val="24"/>
          <w:lang w:val="en-GB"/>
        </w:rPr>
        <w:t>ToT network towards ensuring global coverage of trained Bridge facilitators and</w:t>
      </w:r>
      <w:r w:rsidR="00A31948">
        <w:rPr>
          <w:rFonts w:asciiTheme="minorHAnsi" w:hAnsiTheme="minorHAnsi" w:cs="Calibri"/>
          <w:sz w:val="24"/>
          <w:szCs w:val="24"/>
          <w:lang w:val="en-GB"/>
        </w:rPr>
        <w:t xml:space="preserve"> </w:t>
      </w:r>
      <w:r w:rsidRPr="00F22937">
        <w:rPr>
          <w:rFonts w:asciiTheme="minorHAnsi" w:hAnsiTheme="minorHAnsi" w:cs="Calibri"/>
          <w:sz w:val="24"/>
          <w:szCs w:val="24"/>
          <w:lang w:val="en-GB"/>
        </w:rPr>
        <w:t>support</w:t>
      </w:r>
      <w:r w:rsidR="00A31948">
        <w:rPr>
          <w:rFonts w:asciiTheme="minorHAnsi" w:hAnsiTheme="minorHAnsi" w:cs="Calibri"/>
          <w:sz w:val="24"/>
          <w:szCs w:val="24"/>
          <w:lang w:val="en-GB"/>
        </w:rPr>
        <w:t xml:space="preserve">ing </w:t>
      </w:r>
      <w:r w:rsidRPr="00F22937">
        <w:rPr>
          <w:rFonts w:asciiTheme="minorHAnsi" w:hAnsiTheme="minorHAnsi" w:cs="Calibri"/>
          <w:sz w:val="24"/>
          <w:szCs w:val="24"/>
          <w:lang w:val="en-GB"/>
        </w:rPr>
        <w:t xml:space="preserve">their trajectory towards being co-facilitators/trainers/lead trainers. </w:t>
      </w:r>
    </w:p>
    <w:p w14:paraId="0C585CA4" w14:textId="77777777" w:rsidR="00563BE0" w:rsidRPr="00F22937" w:rsidRDefault="00563BE0" w:rsidP="00981945">
      <w:pPr>
        <w:spacing w:after="120"/>
        <w:jc w:val="both"/>
        <w:rPr>
          <w:rFonts w:asciiTheme="minorHAnsi" w:hAnsiTheme="minorHAnsi" w:cs="Calibri"/>
          <w:sz w:val="24"/>
          <w:szCs w:val="24"/>
          <w:lang w:val="en-GB"/>
        </w:rPr>
      </w:pPr>
    </w:p>
    <w:p w14:paraId="53AFF6C4" w14:textId="68BB6C03" w:rsidR="000A1033" w:rsidRDefault="000A1033" w:rsidP="000A1033">
      <w:pPr>
        <w:widowControl w:val="0"/>
        <w:suppressAutoHyphens w:val="0"/>
        <w:autoSpaceDE w:val="0"/>
        <w:adjustRightInd w:val="0"/>
        <w:spacing w:after="120" w:line="240" w:lineRule="auto"/>
        <w:jc w:val="both"/>
        <w:textAlignment w:val="auto"/>
        <w:outlineLvl w:val="0"/>
        <w:rPr>
          <w:rFonts w:cs="Calibri"/>
          <w:b/>
          <w:sz w:val="24"/>
          <w:szCs w:val="24"/>
          <w:lang w:val="en-GB"/>
        </w:rPr>
      </w:pPr>
      <w:r w:rsidRPr="00365BCC">
        <w:rPr>
          <w:rFonts w:cs="Calibri"/>
          <w:b/>
          <w:sz w:val="24"/>
          <w:szCs w:val="24"/>
          <w:lang w:val="en-GB"/>
        </w:rPr>
        <w:t xml:space="preserve">Hosting and management of the </w:t>
      </w:r>
      <w:r w:rsidR="00877047" w:rsidRPr="00365BCC">
        <w:rPr>
          <w:rFonts w:cs="Calibri"/>
          <w:b/>
          <w:sz w:val="24"/>
          <w:szCs w:val="24"/>
          <w:lang w:val="en-GB"/>
        </w:rPr>
        <w:t xml:space="preserve">Training of Trainers </w:t>
      </w:r>
      <w:r w:rsidR="004303DD">
        <w:rPr>
          <w:rFonts w:cs="Calibri"/>
          <w:b/>
          <w:sz w:val="24"/>
          <w:szCs w:val="24"/>
          <w:lang w:val="en-GB"/>
        </w:rPr>
        <w:t xml:space="preserve">(ToT) </w:t>
      </w:r>
      <w:r w:rsidR="00877047" w:rsidRPr="00365BCC">
        <w:rPr>
          <w:rFonts w:cs="Calibri"/>
          <w:b/>
          <w:sz w:val="24"/>
          <w:szCs w:val="24"/>
          <w:lang w:val="en-GB"/>
        </w:rPr>
        <w:t>Responsible</w:t>
      </w:r>
      <w:r w:rsidRPr="00365BCC">
        <w:rPr>
          <w:rFonts w:cs="Calibri"/>
          <w:b/>
          <w:sz w:val="24"/>
          <w:szCs w:val="24"/>
          <w:lang w:val="en-GB"/>
        </w:rPr>
        <w:t xml:space="preserve"> </w:t>
      </w:r>
    </w:p>
    <w:p w14:paraId="796C7FC7" w14:textId="77777777" w:rsidR="00981945" w:rsidRPr="00F22937" w:rsidRDefault="00981945" w:rsidP="00981945">
      <w:pPr>
        <w:spacing w:after="120"/>
        <w:jc w:val="both"/>
        <w:rPr>
          <w:rFonts w:asciiTheme="minorHAnsi" w:hAnsiTheme="minorHAnsi" w:cs="Calibri"/>
          <w:sz w:val="24"/>
          <w:szCs w:val="24"/>
          <w:lang w:val="en-GB"/>
        </w:rPr>
      </w:pPr>
      <w:r w:rsidRPr="00F22937">
        <w:rPr>
          <w:rFonts w:asciiTheme="minorHAnsi" w:hAnsiTheme="minorHAnsi" w:cs="Calibri"/>
          <w:sz w:val="24"/>
          <w:szCs w:val="24"/>
          <w:lang w:val="en-GB"/>
        </w:rPr>
        <w:t xml:space="preserve">In line with the objectives of Bridge CRPD-SDGs Initiative as a critical investment for capacity development of DPOs, and recognising the unique nature of IDA as a global network of DPOs, which offers facilitated access to DPO networks and synergies with activities mobilising its members (or members’ members), the Bridge ToT </w:t>
      </w:r>
      <w:r>
        <w:rPr>
          <w:rFonts w:asciiTheme="minorHAnsi" w:hAnsiTheme="minorHAnsi" w:cs="Calibri"/>
          <w:sz w:val="24"/>
          <w:szCs w:val="24"/>
          <w:lang w:val="en-GB"/>
        </w:rPr>
        <w:t>Responsible</w:t>
      </w:r>
      <w:r w:rsidRPr="00F22937">
        <w:rPr>
          <w:rFonts w:asciiTheme="minorHAnsi" w:hAnsiTheme="minorHAnsi" w:cs="Calibri"/>
          <w:sz w:val="24"/>
          <w:szCs w:val="24"/>
          <w:lang w:val="en-GB"/>
        </w:rPr>
        <w:t xml:space="preserve"> position will be hosted at the IDA Secretariat, however the location of the candidate is to be in their home country. </w:t>
      </w:r>
    </w:p>
    <w:p w14:paraId="526EEDC7" w14:textId="77777777" w:rsidR="00981945" w:rsidRPr="00E61441" w:rsidRDefault="00981945" w:rsidP="00981945">
      <w:pPr>
        <w:spacing w:after="120"/>
        <w:jc w:val="both"/>
        <w:rPr>
          <w:rFonts w:cs="Calibri"/>
          <w:sz w:val="24"/>
          <w:szCs w:val="24"/>
          <w:lang w:val="en-GB"/>
        </w:rPr>
      </w:pPr>
      <w:r w:rsidRPr="00F22937">
        <w:rPr>
          <w:rFonts w:asciiTheme="minorHAnsi" w:hAnsiTheme="minorHAnsi" w:cs="Calibri"/>
          <w:sz w:val="24"/>
          <w:szCs w:val="24"/>
          <w:lang w:val="en-GB"/>
        </w:rPr>
        <w:t xml:space="preserve">The Bridge ToT </w:t>
      </w:r>
      <w:r>
        <w:rPr>
          <w:rFonts w:asciiTheme="minorHAnsi" w:hAnsiTheme="minorHAnsi" w:cs="Calibri"/>
          <w:sz w:val="24"/>
          <w:szCs w:val="24"/>
          <w:lang w:val="en-GB"/>
        </w:rPr>
        <w:t>Responsible</w:t>
      </w:r>
      <w:r>
        <w:rPr>
          <w:rFonts w:asciiTheme="minorHAnsi" w:hAnsiTheme="minorHAnsi" w:cs="Calibri"/>
          <w:color w:val="000000" w:themeColor="text1"/>
          <w:sz w:val="24"/>
          <w:szCs w:val="24"/>
          <w:lang w:val="en-GB"/>
        </w:rPr>
        <w:t xml:space="preserve"> </w:t>
      </w:r>
      <w:r w:rsidRPr="00BD513E">
        <w:rPr>
          <w:rFonts w:cs="Calibri"/>
          <w:sz w:val="24"/>
          <w:szCs w:val="24"/>
          <w:lang w:val="en-GB"/>
        </w:rPr>
        <w:t>position is a full-time position at the IDA Secretariat</w:t>
      </w:r>
      <w:r>
        <w:rPr>
          <w:rFonts w:cs="Calibri"/>
          <w:sz w:val="24"/>
          <w:szCs w:val="24"/>
          <w:lang w:val="en-GB"/>
        </w:rPr>
        <w:t xml:space="preserve">, working as part of a collaborative team under the guidance and management of the </w:t>
      </w:r>
      <w:r w:rsidRPr="00BD513E">
        <w:rPr>
          <w:rFonts w:cs="Calibri"/>
          <w:sz w:val="24"/>
          <w:szCs w:val="24"/>
          <w:lang w:val="en-GB"/>
        </w:rPr>
        <w:t>CRPD-SDGs Coordinator</w:t>
      </w:r>
      <w:r>
        <w:rPr>
          <w:rFonts w:cs="Calibri"/>
          <w:sz w:val="24"/>
          <w:szCs w:val="24"/>
          <w:lang w:val="en-GB"/>
        </w:rPr>
        <w:t xml:space="preserve"> </w:t>
      </w:r>
      <w:r w:rsidRPr="00BD513E">
        <w:rPr>
          <w:rFonts w:cs="Calibri"/>
          <w:sz w:val="24"/>
          <w:szCs w:val="24"/>
          <w:lang w:val="en-GB"/>
        </w:rPr>
        <w:t xml:space="preserve">and accountable to the Bridge CRPD-SDGs Steering Committee. </w:t>
      </w:r>
    </w:p>
    <w:p w14:paraId="42366F1A" w14:textId="35081717" w:rsidR="00852F16" w:rsidRPr="00852F16" w:rsidRDefault="00852F16" w:rsidP="00C06CC9">
      <w:pPr>
        <w:widowControl w:val="0"/>
        <w:suppressAutoHyphens w:val="0"/>
        <w:autoSpaceDE w:val="0"/>
        <w:adjustRightInd w:val="0"/>
        <w:spacing w:after="120" w:line="240" w:lineRule="auto"/>
        <w:jc w:val="both"/>
        <w:textAlignment w:val="auto"/>
        <w:outlineLvl w:val="0"/>
        <w:rPr>
          <w:rFonts w:cs="Calibri"/>
          <w:b/>
          <w:sz w:val="24"/>
          <w:szCs w:val="24"/>
          <w:lang w:val="en-GB"/>
        </w:rPr>
      </w:pPr>
    </w:p>
    <w:p w14:paraId="5E4C174B" w14:textId="15ED5275" w:rsidR="00003598" w:rsidRPr="00003598" w:rsidRDefault="00003598" w:rsidP="00003598">
      <w:pPr>
        <w:shd w:val="clear" w:color="auto" w:fill="D0CECE" w:themeFill="background2" w:themeFillShade="E6"/>
        <w:spacing w:after="120" w:line="240" w:lineRule="auto"/>
        <w:rPr>
          <w:rFonts w:asciiTheme="minorHAnsi" w:hAnsiTheme="minorHAnsi" w:cstheme="minorHAnsi"/>
          <w:b/>
          <w:bCs/>
          <w:color w:val="000000" w:themeColor="text1"/>
          <w:sz w:val="24"/>
          <w:szCs w:val="24"/>
          <w:lang w:val="en-US"/>
        </w:rPr>
      </w:pPr>
      <w:r w:rsidRPr="00003598">
        <w:rPr>
          <w:rFonts w:asciiTheme="minorHAnsi" w:hAnsiTheme="minorHAnsi" w:cstheme="minorHAnsi"/>
          <w:b/>
          <w:bCs/>
          <w:color w:val="000000" w:themeColor="text1"/>
          <w:sz w:val="24"/>
          <w:szCs w:val="24"/>
          <w:lang w:val="en-US"/>
        </w:rPr>
        <w:t>C. JOB DESCRIPTION</w:t>
      </w:r>
    </w:p>
    <w:p w14:paraId="23C8EC52" w14:textId="6C75B2E0" w:rsidR="00354819" w:rsidRDefault="004849E1" w:rsidP="00003598">
      <w:pPr>
        <w:widowControl w:val="0"/>
        <w:autoSpaceDE w:val="0"/>
        <w:spacing w:after="120" w:line="240" w:lineRule="auto"/>
        <w:outlineLvl w:val="0"/>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Responsibilities</w:t>
      </w:r>
    </w:p>
    <w:p w14:paraId="11F4F717" w14:textId="75836689" w:rsidR="005C0703" w:rsidRPr="006F481C" w:rsidRDefault="005C0703" w:rsidP="005C0703">
      <w:pPr>
        <w:pStyle w:val="Listecouleur-Accent11"/>
        <w:numPr>
          <w:ilvl w:val="0"/>
          <w:numId w:val="35"/>
        </w:numPr>
        <w:spacing w:after="120"/>
        <w:ind w:left="426" w:hanging="426"/>
        <w:contextualSpacing w:val="0"/>
        <w:jc w:val="both"/>
        <w:rPr>
          <w:rFonts w:asciiTheme="minorHAnsi" w:hAnsiTheme="minorHAnsi" w:cs="Calibri"/>
          <w:b/>
          <w:sz w:val="24"/>
          <w:szCs w:val="24"/>
          <w:lang w:val="en-GB"/>
        </w:rPr>
      </w:pPr>
      <w:r>
        <w:rPr>
          <w:rFonts w:asciiTheme="minorHAnsi" w:hAnsiTheme="minorHAnsi" w:cs="Calibri"/>
          <w:b/>
          <w:sz w:val="24"/>
          <w:szCs w:val="24"/>
          <w:lang w:val="en-GB"/>
        </w:rPr>
        <w:t>Stren</w:t>
      </w:r>
      <w:r w:rsidRPr="005425A2">
        <w:rPr>
          <w:rFonts w:asciiTheme="minorHAnsi" w:hAnsiTheme="minorHAnsi" w:cs="Calibri"/>
          <w:b/>
          <w:sz w:val="24"/>
          <w:szCs w:val="24"/>
          <w:lang w:val="en-GB"/>
        </w:rPr>
        <w:t>gt</w:t>
      </w:r>
      <w:r>
        <w:rPr>
          <w:rFonts w:asciiTheme="minorHAnsi" w:hAnsiTheme="minorHAnsi" w:cs="Calibri"/>
          <w:b/>
          <w:sz w:val="24"/>
          <w:szCs w:val="24"/>
          <w:lang w:val="en-GB"/>
        </w:rPr>
        <w:t>h</w:t>
      </w:r>
      <w:r w:rsidRPr="005425A2">
        <w:rPr>
          <w:rFonts w:asciiTheme="minorHAnsi" w:hAnsiTheme="minorHAnsi" w:cs="Calibri"/>
          <w:b/>
          <w:sz w:val="24"/>
          <w:szCs w:val="24"/>
          <w:lang w:val="en-GB"/>
        </w:rPr>
        <w:t xml:space="preserve">en </w:t>
      </w:r>
      <w:r w:rsidRPr="006F481C">
        <w:rPr>
          <w:rFonts w:asciiTheme="minorHAnsi" w:hAnsiTheme="minorHAnsi" w:cs="Calibri"/>
          <w:b/>
          <w:sz w:val="24"/>
          <w:szCs w:val="24"/>
          <w:lang w:val="en-GB"/>
        </w:rPr>
        <w:t>the network of Bridge ToT at the global, regional and national levels</w:t>
      </w:r>
    </w:p>
    <w:p w14:paraId="7DB7E878" w14:textId="37201094" w:rsidR="005C0703" w:rsidRDefault="005C0703" w:rsidP="005C0703">
      <w:pPr>
        <w:pStyle w:val="Listecouleur-Accent11"/>
        <w:numPr>
          <w:ilvl w:val="0"/>
          <w:numId w:val="20"/>
        </w:numPr>
        <w:spacing w:after="120"/>
        <w:ind w:left="709" w:hanging="283"/>
        <w:jc w:val="both"/>
        <w:rPr>
          <w:rFonts w:asciiTheme="minorHAnsi" w:hAnsiTheme="minorHAnsi" w:cs="Calibri"/>
          <w:sz w:val="24"/>
          <w:szCs w:val="24"/>
          <w:lang w:val="en-GB"/>
        </w:rPr>
      </w:pPr>
      <w:r>
        <w:rPr>
          <w:rFonts w:asciiTheme="minorHAnsi" w:hAnsiTheme="minorHAnsi" w:cs="Calibri"/>
          <w:sz w:val="24"/>
          <w:szCs w:val="24"/>
          <w:lang w:val="en-GB"/>
        </w:rPr>
        <w:t>Establish</w:t>
      </w:r>
      <w:r w:rsidRPr="00B4032A">
        <w:rPr>
          <w:rFonts w:asciiTheme="minorHAnsi" w:hAnsiTheme="minorHAnsi" w:cs="Calibri"/>
          <w:sz w:val="24"/>
          <w:szCs w:val="24"/>
          <w:lang w:val="en-GB"/>
        </w:rPr>
        <w:t xml:space="preserve"> and </w:t>
      </w:r>
      <w:r>
        <w:rPr>
          <w:rFonts w:asciiTheme="minorHAnsi" w:hAnsiTheme="minorHAnsi" w:cs="Calibri"/>
          <w:sz w:val="24"/>
          <w:szCs w:val="24"/>
          <w:lang w:val="en-GB"/>
        </w:rPr>
        <w:t>strengthen</w:t>
      </w:r>
      <w:r w:rsidRPr="00B4032A">
        <w:rPr>
          <w:rFonts w:asciiTheme="minorHAnsi" w:hAnsiTheme="minorHAnsi" w:cs="Calibri"/>
          <w:sz w:val="24"/>
          <w:szCs w:val="24"/>
          <w:lang w:val="en-GB"/>
        </w:rPr>
        <w:t xml:space="preserve"> contacts with all </w:t>
      </w:r>
      <w:r>
        <w:rPr>
          <w:rFonts w:asciiTheme="minorHAnsi" w:hAnsiTheme="minorHAnsi" w:cs="Calibri"/>
          <w:sz w:val="24"/>
          <w:szCs w:val="24"/>
          <w:lang w:val="en-GB"/>
        </w:rPr>
        <w:t xml:space="preserve">ToT alumni </w:t>
      </w:r>
      <w:r w:rsidRPr="00B4032A">
        <w:rPr>
          <w:rFonts w:asciiTheme="minorHAnsi" w:hAnsiTheme="minorHAnsi" w:cs="Calibri"/>
          <w:sz w:val="24"/>
          <w:szCs w:val="24"/>
          <w:lang w:val="en-GB"/>
        </w:rPr>
        <w:t>of the Bridge CRPD-SDGs Training Initiative (post 2015) and ensure their inclusion in relevant mailing lists</w:t>
      </w:r>
      <w:r>
        <w:rPr>
          <w:rFonts w:asciiTheme="minorHAnsi" w:hAnsiTheme="minorHAnsi" w:cs="Calibri"/>
          <w:sz w:val="24"/>
          <w:szCs w:val="24"/>
          <w:lang w:val="en-GB"/>
        </w:rPr>
        <w:t>, WhatsApp</w:t>
      </w:r>
      <w:r w:rsidRPr="00B4032A">
        <w:rPr>
          <w:rFonts w:asciiTheme="minorHAnsi" w:hAnsiTheme="minorHAnsi" w:cs="Calibri"/>
          <w:sz w:val="24"/>
          <w:szCs w:val="24"/>
          <w:lang w:val="en-GB"/>
        </w:rPr>
        <w:t xml:space="preserve"> and databases, </w:t>
      </w:r>
    </w:p>
    <w:p w14:paraId="135E4FDD" w14:textId="7AB95BD3" w:rsidR="005C0703" w:rsidRDefault="005C0703" w:rsidP="005C0703">
      <w:pPr>
        <w:pStyle w:val="Listecouleur-Accent11"/>
        <w:numPr>
          <w:ilvl w:val="0"/>
          <w:numId w:val="20"/>
        </w:numPr>
        <w:spacing w:after="120"/>
        <w:ind w:left="709" w:hanging="283"/>
        <w:jc w:val="both"/>
        <w:rPr>
          <w:rFonts w:asciiTheme="minorHAnsi" w:hAnsiTheme="minorHAnsi" w:cs="Calibri"/>
          <w:sz w:val="24"/>
          <w:szCs w:val="24"/>
          <w:lang w:val="en-GB"/>
        </w:rPr>
      </w:pPr>
      <w:r>
        <w:rPr>
          <w:rFonts w:asciiTheme="minorHAnsi" w:hAnsiTheme="minorHAnsi" w:cs="Calibri"/>
          <w:sz w:val="24"/>
          <w:szCs w:val="24"/>
          <w:lang w:val="en-GB"/>
        </w:rPr>
        <w:t>I</w:t>
      </w:r>
      <w:r w:rsidRPr="00F22937">
        <w:rPr>
          <w:rFonts w:asciiTheme="minorHAnsi" w:hAnsiTheme="minorHAnsi" w:cs="Calibri"/>
          <w:sz w:val="24"/>
          <w:szCs w:val="24"/>
          <w:lang w:val="en-GB"/>
        </w:rPr>
        <w:t xml:space="preserve">dentify potential and interested </w:t>
      </w:r>
      <w:r>
        <w:rPr>
          <w:rFonts w:asciiTheme="minorHAnsi" w:hAnsiTheme="minorHAnsi" w:cs="Calibri"/>
          <w:sz w:val="24"/>
          <w:szCs w:val="24"/>
          <w:lang w:val="en-GB"/>
        </w:rPr>
        <w:t>alumni from previous Bridge cycles to participate in future m</w:t>
      </w:r>
      <w:r w:rsidRPr="00F22937">
        <w:rPr>
          <w:rFonts w:asciiTheme="minorHAnsi" w:hAnsiTheme="minorHAnsi" w:cs="Calibri"/>
          <w:sz w:val="24"/>
          <w:szCs w:val="24"/>
          <w:lang w:val="en-GB"/>
        </w:rPr>
        <w:t xml:space="preserve">odules A and B of the Training of Trainers </w:t>
      </w:r>
      <w:r>
        <w:rPr>
          <w:rFonts w:asciiTheme="minorHAnsi" w:hAnsiTheme="minorHAnsi" w:cs="Calibri"/>
          <w:sz w:val="24"/>
          <w:szCs w:val="24"/>
          <w:lang w:val="en-GB"/>
        </w:rPr>
        <w:t xml:space="preserve">process, </w:t>
      </w:r>
      <w:r w:rsidR="00C92740">
        <w:rPr>
          <w:rFonts w:asciiTheme="minorHAnsi" w:hAnsiTheme="minorHAnsi" w:cs="Calibri"/>
          <w:sz w:val="24"/>
          <w:szCs w:val="24"/>
          <w:lang w:val="en-GB"/>
        </w:rPr>
        <w:t>particularly</w:t>
      </w:r>
      <w:r>
        <w:rPr>
          <w:rFonts w:asciiTheme="minorHAnsi" w:hAnsiTheme="minorHAnsi" w:cs="Calibri"/>
          <w:sz w:val="24"/>
          <w:szCs w:val="24"/>
          <w:lang w:val="en-GB"/>
        </w:rPr>
        <w:t xml:space="preserve"> </w:t>
      </w:r>
      <w:r w:rsidRPr="00F22937">
        <w:rPr>
          <w:rFonts w:asciiTheme="minorHAnsi" w:hAnsiTheme="minorHAnsi" w:cs="Calibri"/>
          <w:sz w:val="24"/>
          <w:szCs w:val="24"/>
          <w:lang w:val="en-GB"/>
        </w:rPr>
        <w:t>from underrepresented groups (</w:t>
      </w:r>
      <w:r>
        <w:rPr>
          <w:rFonts w:asciiTheme="minorHAnsi" w:hAnsiTheme="minorHAnsi" w:cs="Calibri"/>
          <w:sz w:val="24"/>
          <w:szCs w:val="24"/>
          <w:lang w:val="en-GB"/>
        </w:rPr>
        <w:t xml:space="preserve">in close consultation with </w:t>
      </w:r>
      <w:r w:rsidRPr="00F22937">
        <w:rPr>
          <w:rFonts w:asciiTheme="minorHAnsi" w:hAnsiTheme="minorHAnsi" w:cs="Calibri"/>
          <w:sz w:val="24"/>
          <w:szCs w:val="24"/>
          <w:lang w:val="en-GB"/>
        </w:rPr>
        <w:t>WNUSP, WFD, WFDB</w:t>
      </w:r>
      <w:r>
        <w:rPr>
          <w:rFonts w:asciiTheme="minorHAnsi" w:hAnsiTheme="minorHAnsi" w:cs="Calibri"/>
          <w:sz w:val="24"/>
          <w:szCs w:val="24"/>
          <w:lang w:val="en-GB"/>
        </w:rPr>
        <w:t>, II, DSi, Sense International, among others</w:t>
      </w:r>
      <w:r w:rsidRPr="00F22937">
        <w:rPr>
          <w:rFonts w:asciiTheme="minorHAnsi" w:hAnsiTheme="minorHAnsi" w:cs="Calibri"/>
          <w:sz w:val="24"/>
          <w:szCs w:val="24"/>
          <w:lang w:val="en-GB"/>
        </w:rPr>
        <w:t xml:space="preserve">) </w:t>
      </w:r>
      <w:r w:rsidR="00C92740">
        <w:rPr>
          <w:rFonts w:asciiTheme="minorHAnsi" w:hAnsiTheme="minorHAnsi" w:cs="Calibri"/>
          <w:sz w:val="24"/>
          <w:szCs w:val="24"/>
          <w:lang w:val="en-GB"/>
        </w:rPr>
        <w:t xml:space="preserve">and </w:t>
      </w:r>
      <w:r w:rsidRPr="00F22937">
        <w:rPr>
          <w:rFonts w:asciiTheme="minorHAnsi" w:hAnsiTheme="minorHAnsi" w:cs="Calibri"/>
          <w:sz w:val="24"/>
          <w:szCs w:val="24"/>
          <w:lang w:val="en-GB"/>
        </w:rPr>
        <w:t>to build their ca</w:t>
      </w:r>
      <w:r>
        <w:rPr>
          <w:rFonts w:asciiTheme="minorHAnsi" w:hAnsiTheme="minorHAnsi" w:cs="Calibri"/>
          <w:sz w:val="24"/>
          <w:szCs w:val="24"/>
          <w:lang w:val="en-GB"/>
        </w:rPr>
        <w:t>pacity as facilitators/trainers</w:t>
      </w:r>
      <w:r w:rsidR="00C92740">
        <w:rPr>
          <w:rFonts w:asciiTheme="minorHAnsi" w:hAnsiTheme="minorHAnsi" w:cs="Calibri"/>
          <w:sz w:val="24"/>
          <w:szCs w:val="24"/>
          <w:lang w:val="en-GB"/>
        </w:rPr>
        <w:t xml:space="preserve">. </w:t>
      </w:r>
    </w:p>
    <w:p w14:paraId="242A85F6" w14:textId="2F8EFEC3" w:rsidR="005C0703" w:rsidRPr="00BF65D5" w:rsidRDefault="005C0703" w:rsidP="005C0703">
      <w:pPr>
        <w:pStyle w:val="Listecouleur-Accent11"/>
        <w:numPr>
          <w:ilvl w:val="0"/>
          <w:numId w:val="20"/>
        </w:numPr>
        <w:spacing w:after="120"/>
        <w:ind w:left="709" w:hanging="283"/>
        <w:jc w:val="both"/>
        <w:rPr>
          <w:rFonts w:asciiTheme="minorHAnsi" w:hAnsiTheme="minorHAnsi" w:cs="Calibri"/>
          <w:sz w:val="24"/>
          <w:szCs w:val="24"/>
          <w:lang w:val="en-GB"/>
        </w:rPr>
      </w:pPr>
      <w:r w:rsidRPr="00133D95">
        <w:rPr>
          <w:rFonts w:asciiTheme="minorHAnsi" w:hAnsiTheme="minorHAnsi" w:cs="Calibri"/>
          <w:sz w:val="24"/>
          <w:szCs w:val="24"/>
          <w:lang w:val="en-GB"/>
        </w:rPr>
        <w:t xml:space="preserve">Support the organization of Bridge ToT modules A and B on a yearly basis, </w:t>
      </w:r>
      <w:r w:rsidRPr="00BF65D5">
        <w:rPr>
          <w:rFonts w:asciiTheme="minorHAnsi" w:hAnsiTheme="minorHAnsi" w:cs="Calibri"/>
          <w:sz w:val="24"/>
          <w:szCs w:val="24"/>
          <w:lang w:val="en-GB"/>
        </w:rPr>
        <w:t>simultaneously in English and other languages,</w:t>
      </w:r>
    </w:p>
    <w:p w14:paraId="0E61FC72" w14:textId="210112BE" w:rsidR="005C0703" w:rsidRPr="00BF65D5" w:rsidRDefault="005C0703" w:rsidP="005C0703">
      <w:pPr>
        <w:pStyle w:val="Listecouleur-Accent11"/>
        <w:numPr>
          <w:ilvl w:val="0"/>
          <w:numId w:val="20"/>
        </w:numPr>
        <w:spacing w:after="120"/>
        <w:ind w:left="709" w:hanging="283"/>
        <w:jc w:val="both"/>
        <w:rPr>
          <w:rFonts w:asciiTheme="minorHAnsi" w:hAnsiTheme="minorHAnsi" w:cs="Calibri"/>
          <w:sz w:val="24"/>
          <w:szCs w:val="24"/>
          <w:lang w:val="en-GB"/>
        </w:rPr>
      </w:pPr>
      <w:r w:rsidRPr="00BF65D5">
        <w:rPr>
          <w:rFonts w:asciiTheme="minorHAnsi" w:hAnsiTheme="minorHAnsi" w:cs="Calibri"/>
          <w:sz w:val="24"/>
          <w:szCs w:val="24"/>
          <w:lang w:val="en-GB"/>
        </w:rPr>
        <w:lastRenderedPageBreak/>
        <w:t>Consolidate the curriculum for the ToT</w:t>
      </w:r>
      <w:r>
        <w:rPr>
          <w:rFonts w:asciiTheme="minorHAnsi" w:hAnsiTheme="minorHAnsi" w:cs="Calibri"/>
          <w:sz w:val="24"/>
          <w:szCs w:val="24"/>
          <w:lang w:val="en-GB"/>
        </w:rPr>
        <w:t xml:space="preserve"> m</w:t>
      </w:r>
      <w:r w:rsidRPr="00BF65D5">
        <w:rPr>
          <w:rFonts w:asciiTheme="minorHAnsi" w:hAnsiTheme="minorHAnsi" w:cs="Calibri"/>
          <w:sz w:val="24"/>
          <w:szCs w:val="24"/>
          <w:lang w:val="en-GB"/>
        </w:rPr>
        <w:t>odules and other trainings which build on Bridge methodology and curriculum,</w:t>
      </w:r>
    </w:p>
    <w:p w14:paraId="601E5F3A" w14:textId="388FF4BB" w:rsidR="005C0703" w:rsidRPr="008C5746" w:rsidRDefault="005C0703" w:rsidP="005C0703">
      <w:pPr>
        <w:pStyle w:val="Listecouleur-Accent11"/>
        <w:numPr>
          <w:ilvl w:val="0"/>
          <w:numId w:val="20"/>
        </w:numPr>
        <w:spacing w:after="120"/>
        <w:ind w:left="709" w:hanging="283"/>
        <w:jc w:val="both"/>
        <w:rPr>
          <w:rFonts w:asciiTheme="minorHAnsi" w:hAnsiTheme="minorHAnsi" w:cs="Calibri"/>
          <w:sz w:val="24"/>
          <w:szCs w:val="24"/>
          <w:lang w:val="en-GB"/>
        </w:rPr>
      </w:pPr>
      <w:r w:rsidRPr="008C5746">
        <w:rPr>
          <w:rFonts w:asciiTheme="minorHAnsi" w:hAnsiTheme="minorHAnsi" w:cs="Calibri"/>
          <w:sz w:val="24"/>
          <w:szCs w:val="24"/>
          <w:lang w:val="en-GB"/>
        </w:rPr>
        <w:t>Deliver Bridge and ToT modules as facilitator/co-trainer/lead trainer, when required,</w:t>
      </w:r>
    </w:p>
    <w:p w14:paraId="08382EA8" w14:textId="24EC3723" w:rsidR="005C0703" w:rsidRPr="00A347A1" w:rsidRDefault="005C0703" w:rsidP="005C0703">
      <w:pPr>
        <w:pStyle w:val="Listecouleur-Accent11"/>
        <w:numPr>
          <w:ilvl w:val="0"/>
          <w:numId w:val="20"/>
        </w:numPr>
        <w:spacing w:after="120"/>
        <w:ind w:left="709" w:hanging="283"/>
        <w:jc w:val="both"/>
        <w:rPr>
          <w:rFonts w:asciiTheme="minorHAnsi" w:hAnsiTheme="minorHAnsi" w:cs="Calibri"/>
          <w:sz w:val="24"/>
          <w:szCs w:val="24"/>
          <w:lang w:val="en-GB"/>
        </w:rPr>
      </w:pPr>
      <w:r w:rsidRPr="008C5746">
        <w:rPr>
          <w:rFonts w:asciiTheme="minorHAnsi" w:hAnsiTheme="minorHAnsi" w:cs="Calibri"/>
          <w:sz w:val="24"/>
          <w:szCs w:val="24"/>
          <w:lang w:val="en-GB"/>
        </w:rPr>
        <w:t>Promot</w:t>
      </w:r>
      <w:r>
        <w:rPr>
          <w:rFonts w:asciiTheme="minorHAnsi" w:hAnsiTheme="minorHAnsi" w:cs="Calibri"/>
          <w:sz w:val="24"/>
          <w:szCs w:val="24"/>
          <w:lang w:val="en-GB"/>
        </w:rPr>
        <w:t>e</w:t>
      </w:r>
      <w:r w:rsidRPr="008C5746">
        <w:rPr>
          <w:rFonts w:asciiTheme="minorHAnsi" w:hAnsiTheme="minorHAnsi" w:cs="Calibri"/>
          <w:sz w:val="24"/>
          <w:szCs w:val="24"/>
          <w:lang w:val="en-GB"/>
        </w:rPr>
        <w:t xml:space="preserve"> opportunities to face-to-face meetings among Bridge ToT alumni,</w:t>
      </w:r>
      <w:r w:rsidRPr="00A57B17">
        <w:rPr>
          <w:rFonts w:asciiTheme="minorHAnsi" w:hAnsiTheme="minorHAnsi" w:cs="Calibri"/>
          <w:sz w:val="24"/>
          <w:szCs w:val="24"/>
          <w:lang w:val="en-GB"/>
        </w:rPr>
        <w:t xml:space="preserve"> depending on available resources.</w:t>
      </w:r>
    </w:p>
    <w:p w14:paraId="6E629CCC" w14:textId="77777777" w:rsidR="005C0703" w:rsidRPr="00F22937" w:rsidRDefault="005C0703" w:rsidP="005C0703">
      <w:pPr>
        <w:pStyle w:val="Listecouleur-Accent11"/>
        <w:spacing w:after="120"/>
        <w:ind w:left="714"/>
        <w:jc w:val="both"/>
        <w:rPr>
          <w:rFonts w:asciiTheme="minorHAnsi" w:hAnsiTheme="minorHAnsi" w:cs="Calibri"/>
          <w:sz w:val="10"/>
          <w:szCs w:val="10"/>
          <w:lang w:val="en-GB"/>
        </w:rPr>
      </w:pPr>
    </w:p>
    <w:p w14:paraId="58264009" w14:textId="2458BFE2" w:rsidR="005C0703" w:rsidRPr="00F0136E" w:rsidRDefault="005C0703" w:rsidP="005C0703">
      <w:pPr>
        <w:pStyle w:val="Listecouleur-Accent11"/>
        <w:numPr>
          <w:ilvl w:val="0"/>
          <w:numId w:val="35"/>
        </w:numPr>
        <w:spacing w:after="120"/>
        <w:ind w:left="426" w:hanging="426"/>
        <w:contextualSpacing w:val="0"/>
        <w:jc w:val="both"/>
        <w:rPr>
          <w:rFonts w:asciiTheme="minorHAnsi" w:hAnsiTheme="minorHAnsi" w:cs="Calibri"/>
          <w:b/>
          <w:sz w:val="24"/>
          <w:szCs w:val="24"/>
          <w:lang w:val="en-GB"/>
        </w:rPr>
      </w:pPr>
      <w:r w:rsidRPr="00F0136E">
        <w:rPr>
          <w:rFonts w:asciiTheme="minorHAnsi" w:hAnsiTheme="minorHAnsi" w:cs="Calibri"/>
          <w:b/>
          <w:sz w:val="24"/>
          <w:szCs w:val="24"/>
          <w:lang w:val="en-GB"/>
        </w:rPr>
        <w:t>Support the post training trajectories of Bridge CRPD-SDGs Alumni</w:t>
      </w:r>
    </w:p>
    <w:p w14:paraId="4E7371E9" w14:textId="4E784E61" w:rsidR="005C0703" w:rsidRDefault="005C0703" w:rsidP="005C0703">
      <w:pPr>
        <w:pStyle w:val="Listecouleur-Accent11"/>
        <w:numPr>
          <w:ilvl w:val="0"/>
          <w:numId w:val="20"/>
        </w:numPr>
        <w:spacing w:after="120"/>
        <w:ind w:left="709" w:hanging="283"/>
        <w:jc w:val="both"/>
        <w:rPr>
          <w:rFonts w:asciiTheme="minorHAnsi" w:hAnsiTheme="minorHAnsi" w:cs="Calibri"/>
          <w:sz w:val="24"/>
          <w:szCs w:val="24"/>
          <w:lang w:val="en-GB"/>
        </w:rPr>
      </w:pPr>
      <w:r>
        <w:rPr>
          <w:rFonts w:asciiTheme="minorHAnsi" w:hAnsiTheme="minorHAnsi" w:cs="Calibri"/>
          <w:sz w:val="24"/>
          <w:szCs w:val="24"/>
          <w:lang w:val="en-GB"/>
        </w:rPr>
        <w:t>In coordination with the Bridge team, i</w:t>
      </w:r>
      <w:r w:rsidRPr="00F22937">
        <w:rPr>
          <w:rFonts w:asciiTheme="minorHAnsi" w:hAnsiTheme="minorHAnsi" w:cs="Calibri"/>
          <w:sz w:val="24"/>
          <w:szCs w:val="24"/>
          <w:lang w:val="en-GB"/>
        </w:rPr>
        <w:t xml:space="preserve">dentify the optimal trajectory according to each ToT </w:t>
      </w:r>
      <w:r>
        <w:rPr>
          <w:rFonts w:asciiTheme="minorHAnsi" w:hAnsiTheme="minorHAnsi" w:cs="Calibri"/>
          <w:sz w:val="24"/>
          <w:szCs w:val="24"/>
          <w:lang w:val="en-GB"/>
        </w:rPr>
        <w:t>a</w:t>
      </w:r>
      <w:r w:rsidRPr="00F22937">
        <w:rPr>
          <w:rFonts w:asciiTheme="minorHAnsi" w:hAnsiTheme="minorHAnsi" w:cs="Calibri"/>
          <w:sz w:val="24"/>
          <w:szCs w:val="24"/>
          <w:lang w:val="en-GB"/>
        </w:rPr>
        <w:t>lumni</w:t>
      </w:r>
      <w:r w:rsidR="00B16205">
        <w:rPr>
          <w:rFonts w:asciiTheme="minorHAnsi" w:hAnsiTheme="minorHAnsi" w:cs="Calibri"/>
          <w:sz w:val="24"/>
          <w:szCs w:val="24"/>
          <w:lang w:val="en-GB"/>
        </w:rPr>
        <w:t>’s</w:t>
      </w:r>
      <w:r w:rsidRPr="00F22937">
        <w:rPr>
          <w:rFonts w:asciiTheme="minorHAnsi" w:hAnsiTheme="minorHAnsi" w:cs="Calibri"/>
          <w:sz w:val="24"/>
          <w:szCs w:val="24"/>
          <w:lang w:val="en-GB"/>
        </w:rPr>
        <w:t xml:space="preserve"> will and preference</w:t>
      </w:r>
      <w:r w:rsidR="005F3679">
        <w:rPr>
          <w:rFonts w:asciiTheme="minorHAnsi" w:hAnsiTheme="minorHAnsi" w:cs="Calibri"/>
          <w:sz w:val="24"/>
          <w:szCs w:val="24"/>
          <w:lang w:val="en-GB"/>
        </w:rPr>
        <w:t xml:space="preserve">, </w:t>
      </w:r>
      <w:r w:rsidRPr="00F22937">
        <w:rPr>
          <w:rFonts w:asciiTheme="minorHAnsi" w:hAnsiTheme="minorHAnsi" w:cs="Calibri"/>
          <w:sz w:val="24"/>
          <w:szCs w:val="24"/>
          <w:lang w:val="en-GB"/>
        </w:rPr>
        <w:t xml:space="preserve">areas of expertise and interest </w:t>
      </w:r>
      <w:r w:rsidRPr="008C5746">
        <w:rPr>
          <w:rFonts w:asciiTheme="minorHAnsi" w:hAnsiTheme="minorHAnsi" w:cs="Calibri"/>
          <w:sz w:val="24"/>
          <w:szCs w:val="24"/>
          <w:lang w:val="en-GB"/>
        </w:rPr>
        <w:t>(</w:t>
      </w:r>
      <w:r>
        <w:rPr>
          <w:rFonts w:asciiTheme="minorHAnsi" w:hAnsiTheme="minorHAnsi" w:cs="Calibri"/>
          <w:sz w:val="24"/>
          <w:szCs w:val="24"/>
          <w:lang w:val="en-GB"/>
        </w:rPr>
        <w:t xml:space="preserve">e.g. </w:t>
      </w:r>
      <w:r w:rsidRPr="008C5746">
        <w:rPr>
          <w:rFonts w:asciiTheme="minorHAnsi" w:hAnsiTheme="minorHAnsi" w:cs="Calibri"/>
          <w:sz w:val="24"/>
          <w:szCs w:val="24"/>
          <w:lang w:val="en-GB"/>
        </w:rPr>
        <w:t>facilitation</w:t>
      </w:r>
      <w:r>
        <w:rPr>
          <w:rFonts w:asciiTheme="minorHAnsi" w:hAnsiTheme="minorHAnsi" w:cs="Calibri"/>
          <w:sz w:val="24"/>
          <w:szCs w:val="24"/>
          <w:lang w:val="en-GB"/>
        </w:rPr>
        <w:t xml:space="preserve"> in Bridge modules and other </w:t>
      </w:r>
      <w:r w:rsidRPr="008C5746">
        <w:rPr>
          <w:rFonts w:asciiTheme="minorHAnsi" w:hAnsiTheme="minorHAnsi" w:cs="Calibri"/>
          <w:sz w:val="24"/>
          <w:szCs w:val="24"/>
          <w:lang w:val="en-GB"/>
        </w:rPr>
        <w:t>CRPD and SDGs training</w:t>
      </w:r>
      <w:r>
        <w:rPr>
          <w:rFonts w:asciiTheme="minorHAnsi" w:hAnsiTheme="minorHAnsi" w:cs="Calibri"/>
          <w:sz w:val="24"/>
          <w:szCs w:val="24"/>
          <w:lang w:val="en-GB"/>
        </w:rPr>
        <w:t xml:space="preserve">s, UN monitoring </w:t>
      </w:r>
      <w:r w:rsidRPr="008C5746">
        <w:rPr>
          <w:rFonts w:asciiTheme="minorHAnsi" w:hAnsiTheme="minorHAnsi" w:cs="Calibri"/>
          <w:sz w:val="24"/>
          <w:szCs w:val="24"/>
          <w:lang w:val="en-GB"/>
        </w:rPr>
        <w:t xml:space="preserve">processes, public policy </w:t>
      </w:r>
      <w:r>
        <w:rPr>
          <w:rFonts w:asciiTheme="minorHAnsi" w:hAnsiTheme="minorHAnsi" w:cs="Calibri"/>
          <w:sz w:val="24"/>
          <w:szCs w:val="24"/>
          <w:lang w:val="en-GB"/>
        </w:rPr>
        <w:t xml:space="preserve">engagement, </w:t>
      </w:r>
      <w:r w:rsidRPr="008C5746">
        <w:rPr>
          <w:rFonts w:asciiTheme="minorHAnsi" w:hAnsiTheme="minorHAnsi" w:cs="Calibri"/>
          <w:sz w:val="24"/>
          <w:szCs w:val="24"/>
          <w:lang w:val="en-GB"/>
        </w:rPr>
        <w:t>etc),</w:t>
      </w:r>
      <w:r w:rsidRPr="00961792">
        <w:rPr>
          <w:rFonts w:asciiTheme="minorHAnsi" w:hAnsiTheme="minorHAnsi" w:cs="Calibri"/>
          <w:sz w:val="24"/>
          <w:szCs w:val="24"/>
          <w:lang w:val="en-GB"/>
        </w:rPr>
        <w:t xml:space="preserve"> </w:t>
      </w:r>
      <w:r w:rsidRPr="00F22937">
        <w:rPr>
          <w:rFonts w:asciiTheme="minorHAnsi" w:hAnsiTheme="minorHAnsi" w:cs="Calibri"/>
          <w:sz w:val="24"/>
          <w:szCs w:val="24"/>
          <w:lang w:val="en-GB"/>
        </w:rPr>
        <w:t xml:space="preserve">enabling access to opportunities which will strengthen their exposure </w:t>
      </w:r>
      <w:r>
        <w:rPr>
          <w:rFonts w:asciiTheme="minorHAnsi" w:hAnsiTheme="minorHAnsi" w:cs="Calibri"/>
          <w:sz w:val="24"/>
          <w:szCs w:val="24"/>
          <w:lang w:val="en-GB"/>
        </w:rPr>
        <w:t>to issues related to the Bridge CRPD-SDGs program,</w:t>
      </w:r>
    </w:p>
    <w:p w14:paraId="3DE5CCEA" w14:textId="23039983" w:rsidR="005C0703" w:rsidRPr="00F92134" w:rsidRDefault="005C0703" w:rsidP="005C0703">
      <w:pPr>
        <w:pStyle w:val="Listecouleur-Accent11"/>
        <w:numPr>
          <w:ilvl w:val="0"/>
          <w:numId w:val="20"/>
        </w:numPr>
        <w:ind w:left="709" w:hanging="283"/>
        <w:jc w:val="both"/>
        <w:rPr>
          <w:rFonts w:asciiTheme="minorHAnsi" w:hAnsiTheme="minorHAnsi" w:cs="Calibri"/>
          <w:sz w:val="24"/>
          <w:szCs w:val="24"/>
          <w:lang w:val="en-GB"/>
        </w:rPr>
      </w:pPr>
      <w:r w:rsidRPr="00F92134">
        <w:rPr>
          <w:rFonts w:asciiTheme="minorHAnsi" w:hAnsiTheme="minorHAnsi" w:cs="Calibri"/>
          <w:sz w:val="24"/>
          <w:szCs w:val="24"/>
          <w:lang w:val="en-GB"/>
        </w:rPr>
        <w:t xml:space="preserve">Facilitate the identification of complementary training opportunities for Bridge CRPD-SDGs </w:t>
      </w:r>
      <w:r>
        <w:rPr>
          <w:rFonts w:asciiTheme="minorHAnsi" w:hAnsiTheme="minorHAnsi" w:cs="Calibri"/>
          <w:sz w:val="24"/>
          <w:szCs w:val="24"/>
          <w:lang w:val="en-GB"/>
        </w:rPr>
        <w:t xml:space="preserve">ToT </w:t>
      </w:r>
      <w:r w:rsidRPr="00F92134">
        <w:rPr>
          <w:rFonts w:asciiTheme="minorHAnsi" w:hAnsiTheme="minorHAnsi" w:cs="Calibri"/>
          <w:sz w:val="24"/>
          <w:szCs w:val="24"/>
          <w:lang w:val="en-GB"/>
        </w:rPr>
        <w:t>alumni engaging with IDA and IDDC member organizations at global, regional and or national levels,</w:t>
      </w:r>
    </w:p>
    <w:p w14:paraId="33F2FB9C" w14:textId="134D90A6" w:rsidR="005C0703" w:rsidRPr="008C5746" w:rsidRDefault="005C0703" w:rsidP="005C0703">
      <w:pPr>
        <w:pStyle w:val="Listecouleur-Accent11"/>
        <w:numPr>
          <w:ilvl w:val="0"/>
          <w:numId w:val="20"/>
        </w:numPr>
        <w:spacing w:after="120"/>
        <w:ind w:left="709" w:hanging="283"/>
        <w:jc w:val="both"/>
        <w:rPr>
          <w:rFonts w:asciiTheme="minorHAnsi" w:hAnsiTheme="minorHAnsi" w:cs="Calibri"/>
          <w:sz w:val="24"/>
          <w:szCs w:val="24"/>
          <w:lang w:val="en-GB"/>
        </w:rPr>
      </w:pPr>
      <w:r w:rsidRPr="008C5746">
        <w:rPr>
          <w:rFonts w:asciiTheme="minorHAnsi" w:hAnsiTheme="minorHAnsi" w:cs="Calibri"/>
          <w:sz w:val="24"/>
          <w:szCs w:val="24"/>
          <w:lang w:val="en-GB"/>
        </w:rPr>
        <w:t>Support coaching and mentoring of Bridge ToT alumni and their assignments,</w:t>
      </w:r>
    </w:p>
    <w:p w14:paraId="0BAB57E8" w14:textId="0A974F44" w:rsidR="005C0703" w:rsidRPr="00F14C71" w:rsidRDefault="005C0703" w:rsidP="005C0703">
      <w:pPr>
        <w:pStyle w:val="Listecouleur-Accent11"/>
        <w:numPr>
          <w:ilvl w:val="0"/>
          <w:numId w:val="20"/>
        </w:numPr>
        <w:spacing w:after="120"/>
        <w:ind w:left="709" w:hanging="283"/>
        <w:jc w:val="both"/>
        <w:rPr>
          <w:rFonts w:asciiTheme="minorHAnsi" w:hAnsiTheme="minorHAnsi" w:cs="Calibri"/>
          <w:color w:val="000000" w:themeColor="text1"/>
          <w:sz w:val="24"/>
          <w:szCs w:val="24"/>
          <w:lang w:val="en-GB"/>
        </w:rPr>
      </w:pPr>
      <w:r w:rsidRPr="00033B1A">
        <w:rPr>
          <w:rFonts w:asciiTheme="minorHAnsi" w:hAnsiTheme="minorHAnsi" w:cs="Calibri"/>
          <w:sz w:val="24"/>
          <w:szCs w:val="24"/>
          <w:lang w:val="en-GB"/>
        </w:rPr>
        <w:t xml:space="preserve">Support linkage of the Bridge ToT alumni with IDA and IDDC members, when relevant, with the support of the IDA Programme Committee and the IDDC DPO Task </w:t>
      </w:r>
      <w:r w:rsidRPr="00F14C71">
        <w:rPr>
          <w:rFonts w:asciiTheme="minorHAnsi" w:hAnsiTheme="minorHAnsi" w:cs="Calibri"/>
          <w:color w:val="000000" w:themeColor="text1"/>
          <w:sz w:val="24"/>
          <w:szCs w:val="24"/>
          <w:lang w:val="en-GB"/>
        </w:rPr>
        <w:t>Team, to explore opportunities of further exposure, including to fellowships.</w:t>
      </w:r>
    </w:p>
    <w:p w14:paraId="475816A7" w14:textId="77777777" w:rsidR="005C0703" w:rsidRPr="00F14C71" w:rsidRDefault="005C0703" w:rsidP="005C0703">
      <w:pPr>
        <w:pStyle w:val="Listecouleur-Accent11"/>
        <w:spacing w:after="120"/>
        <w:ind w:left="714"/>
        <w:jc w:val="both"/>
        <w:rPr>
          <w:rFonts w:asciiTheme="minorHAnsi" w:hAnsiTheme="minorHAnsi" w:cs="Calibri"/>
          <w:color w:val="000000" w:themeColor="text1"/>
          <w:sz w:val="10"/>
          <w:szCs w:val="10"/>
          <w:lang w:val="en-GB"/>
        </w:rPr>
      </w:pPr>
    </w:p>
    <w:p w14:paraId="1969E76D" w14:textId="77777777" w:rsidR="005C0703" w:rsidRPr="00F14C71" w:rsidRDefault="005C0703" w:rsidP="005C0703">
      <w:pPr>
        <w:pStyle w:val="Listecouleur-Accent11"/>
        <w:spacing w:after="120"/>
        <w:ind w:left="714"/>
        <w:jc w:val="both"/>
        <w:rPr>
          <w:rFonts w:asciiTheme="minorHAnsi" w:hAnsiTheme="minorHAnsi" w:cs="Calibri"/>
          <w:color w:val="000000" w:themeColor="text1"/>
          <w:sz w:val="10"/>
          <w:szCs w:val="10"/>
          <w:lang w:val="en-GB"/>
        </w:rPr>
      </w:pPr>
    </w:p>
    <w:p w14:paraId="0EE00383" w14:textId="69C88797" w:rsidR="005C0703" w:rsidRPr="00F14C71" w:rsidRDefault="005C0703" w:rsidP="005C0703">
      <w:pPr>
        <w:pStyle w:val="Listecouleur-Accent11"/>
        <w:numPr>
          <w:ilvl w:val="0"/>
          <w:numId w:val="35"/>
        </w:numPr>
        <w:spacing w:after="120"/>
        <w:ind w:left="426" w:hanging="426"/>
        <w:contextualSpacing w:val="0"/>
        <w:jc w:val="both"/>
        <w:rPr>
          <w:rFonts w:asciiTheme="minorHAnsi" w:hAnsiTheme="minorHAnsi" w:cs="Calibri"/>
          <w:b/>
          <w:color w:val="000000" w:themeColor="text1"/>
          <w:sz w:val="24"/>
          <w:szCs w:val="24"/>
          <w:lang w:val="en-GB"/>
        </w:rPr>
      </w:pPr>
      <w:r w:rsidRPr="00F14C71">
        <w:rPr>
          <w:rFonts w:asciiTheme="minorHAnsi" w:hAnsiTheme="minorHAnsi" w:cs="Calibri"/>
          <w:b/>
          <w:color w:val="000000" w:themeColor="text1"/>
          <w:sz w:val="24"/>
          <w:szCs w:val="24"/>
          <w:lang w:val="en-GB"/>
        </w:rPr>
        <w:t xml:space="preserve">Support with timely documentation, reporting and communication </w:t>
      </w:r>
    </w:p>
    <w:p w14:paraId="42F373EF" w14:textId="140C2CBC" w:rsidR="005C0703" w:rsidRDefault="005C0703" w:rsidP="005C0703">
      <w:pPr>
        <w:pStyle w:val="Listecouleur-Accent11"/>
        <w:numPr>
          <w:ilvl w:val="0"/>
          <w:numId w:val="20"/>
        </w:numPr>
        <w:spacing w:after="120"/>
        <w:ind w:left="709" w:hanging="283"/>
        <w:jc w:val="both"/>
        <w:rPr>
          <w:rFonts w:asciiTheme="minorHAnsi" w:hAnsiTheme="minorHAnsi" w:cs="Calibri"/>
          <w:color w:val="000000" w:themeColor="text1"/>
          <w:sz w:val="24"/>
          <w:szCs w:val="24"/>
          <w:lang w:val="en-GB"/>
        </w:rPr>
      </w:pPr>
      <w:r w:rsidRPr="00F14C71">
        <w:rPr>
          <w:rFonts w:asciiTheme="minorHAnsi" w:hAnsiTheme="minorHAnsi" w:cs="Calibri"/>
          <w:color w:val="000000" w:themeColor="text1"/>
          <w:sz w:val="24"/>
          <w:szCs w:val="24"/>
          <w:lang w:val="en-GB"/>
        </w:rPr>
        <w:t>Support availability of ToT related curriculum and training materials in the languages and formats best suited to participants, including its quality adaptation for other trainings which is inspired by or uses Bridge methodology,</w:t>
      </w:r>
    </w:p>
    <w:p w14:paraId="10B36C46" w14:textId="1BFC4081" w:rsidR="005C0703" w:rsidRPr="0095497F" w:rsidRDefault="005C0703" w:rsidP="005C0703">
      <w:pPr>
        <w:pStyle w:val="Listecouleur-Accent11"/>
        <w:numPr>
          <w:ilvl w:val="0"/>
          <w:numId w:val="20"/>
        </w:numPr>
        <w:spacing w:after="120"/>
        <w:ind w:left="709" w:hanging="283"/>
        <w:jc w:val="both"/>
        <w:rPr>
          <w:rFonts w:asciiTheme="minorHAnsi" w:hAnsiTheme="minorHAnsi" w:cs="Calibri"/>
          <w:color w:val="000000" w:themeColor="text1"/>
          <w:sz w:val="24"/>
          <w:szCs w:val="24"/>
          <w:lang w:val="en-GB"/>
        </w:rPr>
      </w:pPr>
      <w:r w:rsidRPr="0095497F">
        <w:rPr>
          <w:rFonts w:asciiTheme="minorHAnsi" w:hAnsiTheme="minorHAnsi" w:cs="Calibri"/>
          <w:sz w:val="24"/>
          <w:szCs w:val="24"/>
          <w:lang w:val="en-GB"/>
        </w:rPr>
        <w:t>Ensure the regular update and relevance of the ToT training materials through research on the relevant areas of Treaty Body jurisprudence, UPR recommendations, and reports produced by the UN Special Procedures and the Office of the High Commissioner for Human Rights</w:t>
      </w:r>
      <w:r>
        <w:rPr>
          <w:rFonts w:asciiTheme="minorHAnsi" w:hAnsiTheme="minorHAnsi" w:cs="Calibri"/>
          <w:sz w:val="24"/>
          <w:szCs w:val="24"/>
          <w:lang w:val="en-GB"/>
        </w:rPr>
        <w:t xml:space="preserve"> (OHCHR)</w:t>
      </w:r>
      <w:r w:rsidRPr="0095497F">
        <w:rPr>
          <w:rFonts w:asciiTheme="minorHAnsi" w:hAnsiTheme="minorHAnsi" w:cs="Calibri"/>
          <w:sz w:val="24"/>
          <w:szCs w:val="24"/>
          <w:lang w:val="en-GB"/>
        </w:rPr>
        <w:t>,</w:t>
      </w:r>
    </w:p>
    <w:p w14:paraId="4E4D61BE" w14:textId="2D490B9D" w:rsidR="005C0703" w:rsidRPr="00F22937" w:rsidRDefault="005C0703" w:rsidP="005C0703">
      <w:pPr>
        <w:pStyle w:val="Listecouleur-Accent11"/>
        <w:numPr>
          <w:ilvl w:val="0"/>
          <w:numId w:val="20"/>
        </w:numPr>
        <w:spacing w:after="120"/>
        <w:ind w:left="709" w:hanging="283"/>
        <w:jc w:val="both"/>
        <w:rPr>
          <w:rFonts w:asciiTheme="minorHAnsi" w:hAnsiTheme="minorHAnsi" w:cs="Calibri"/>
          <w:sz w:val="24"/>
          <w:szCs w:val="24"/>
          <w:lang w:val="en-GB"/>
        </w:rPr>
      </w:pPr>
      <w:r w:rsidRPr="00F22937">
        <w:rPr>
          <w:rFonts w:asciiTheme="minorHAnsi" w:hAnsiTheme="minorHAnsi" w:cs="Calibri"/>
          <w:sz w:val="24"/>
          <w:szCs w:val="24"/>
          <w:lang w:val="en-GB"/>
        </w:rPr>
        <w:t xml:space="preserve">Support the development </w:t>
      </w:r>
      <w:r>
        <w:rPr>
          <w:rFonts w:asciiTheme="minorHAnsi" w:hAnsiTheme="minorHAnsi" w:cs="Calibri"/>
          <w:sz w:val="24"/>
          <w:szCs w:val="24"/>
          <w:lang w:val="en-GB"/>
        </w:rPr>
        <w:t xml:space="preserve">and sharing </w:t>
      </w:r>
      <w:r w:rsidRPr="00F22937">
        <w:rPr>
          <w:rFonts w:asciiTheme="minorHAnsi" w:hAnsiTheme="minorHAnsi" w:cs="Calibri"/>
          <w:sz w:val="24"/>
          <w:szCs w:val="24"/>
          <w:lang w:val="en-GB"/>
        </w:rPr>
        <w:t xml:space="preserve">of quality </w:t>
      </w:r>
      <w:r>
        <w:rPr>
          <w:rFonts w:asciiTheme="minorHAnsi" w:hAnsiTheme="minorHAnsi" w:cs="Calibri"/>
          <w:sz w:val="24"/>
          <w:szCs w:val="24"/>
          <w:lang w:val="en-GB"/>
        </w:rPr>
        <w:t xml:space="preserve">learning </w:t>
      </w:r>
      <w:r w:rsidRPr="00F22937">
        <w:rPr>
          <w:rFonts w:asciiTheme="minorHAnsi" w:hAnsiTheme="minorHAnsi" w:cs="Calibri"/>
          <w:sz w:val="24"/>
          <w:szCs w:val="24"/>
          <w:lang w:val="en-GB"/>
        </w:rPr>
        <w:t xml:space="preserve">materials to communicate about the Bridge CRPD-SDGs ToT process </w:t>
      </w:r>
      <w:r>
        <w:rPr>
          <w:rFonts w:asciiTheme="minorHAnsi" w:hAnsiTheme="minorHAnsi" w:cs="Calibri"/>
          <w:sz w:val="24"/>
          <w:szCs w:val="24"/>
          <w:lang w:val="en-GB"/>
        </w:rPr>
        <w:t>or any other training made or supported by the Bridge team,</w:t>
      </w:r>
    </w:p>
    <w:p w14:paraId="09AB853A" w14:textId="0A43F269" w:rsidR="005C0703" w:rsidRPr="00F22937" w:rsidRDefault="005C0703" w:rsidP="005C0703">
      <w:pPr>
        <w:pStyle w:val="Listecouleur-Accent11"/>
        <w:numPr>
          <w:ilvl w:val="0"/>
          <w:numId w:val="20"/>
        </w:numPr>
        <w:spacing w:after="120"/>
        <w:ind w:left="709" w:hanging="283"/>
        <w:jc w:val="both"/>
        <w:rPr>
          <w:rFonts w:asciiTheme="minorHAnsi" w:hAnsiTheme="minorHAnsi" w:cs="Calibri"/>
          <w:sz w:val="24"/>
          <w:szCs w:val="24"/>
          <w:lang w:val="en-GB"/>
        </w:rPr>
      </w:pPr>
      <w:r>
        <w:rPr>
          <w:rFonts w:asciiTheme="minorHAnsi" w:hAnsiTheme="minorHAnsi" w:cs="Calibri"/>
          <w:sz w:val="24"/>
          <w:szCs w:val="24"/>
          <w:lang w:val="en-GB"/>
        </w:rPr>
        <w:t>I</w:t>
      </w:r>
      <w:r w:rsidRPr="00F22937">
        <w:rPr>
          <w:rFonts w:asciiTheme="minorHAnsi" w:hAnsiTheme="minorHAnsi" w:cs="Calibri"/>
          <w:sz w:val="24"/>
          <w:szCs w:val="24"/>
          <w:lang w:val="en-GB"/>
        </w:rPr>
        <w:t>dentify alumni and other resources for the conversion of training materials into different languages and formats</w:t>
      </w:r>
      <w:r>
        <w:rPr>
          <w:rFonts w:asciiTheme="minorHAnsi" w:hAnsiTheme="minorHAnsi" w:cs="Calibri"/>
          <w:sz w:val="24"/>
          <w:szCs w:val="24"/>
          <w:lang w:val="en-GB"/>
        </w:rPr>
        <w:t xml:space="preserve"> </w:t>
      </w:r>
      <w:r w:rsidRPr="00F22937">
        <w:rPr>
          <w:rFonts w:asciiTheme="minorHAnsi" w:hAnsiTheme="minorHAnsi" w:cs="Calibri"/>
          <w:sz w:val="24"/>
          <w:szCs w:val="24"/>
          <w:lang w:val="en-GB"/>
        </w:rPr>
        <w:t>(</w:t>
      </w:r>
      <w:r>
        <w:rPr>
          <w:rFonts w:asciiTheme="minorHAnsi" w:hAnsiTheme="minorHAnsi" w:cs="Calibri"/>
          <w:sz w:val="24"/>
          <w:szCs w:val="24"/>
          <w:lang w:val="en-GB"/>
        </w:rPr>
        <w:t>in close consultation with</w:t>
      </w:r>
      <w:r w:rsidRPr="00F22937">
        <w:rPr>
          <w:rFonts w:asciiTheme="minorHAnsi" w:hAnsiTheme="minorHAnsi" w:cs="Calibri"/>
          <w:sz w:val="24"/>
          <w:szCs w:val="24"/>
          <w:lang w:val="en-GB"/>
        </w:rPr>
        <w:t xml:space="preserve"> WFD, WFDB</w:t>
      </w:r>
      <w:r>
        <w:rPr>
          <w:rFonts w:asciiTheme="minorHAnsi" w:hAnsiTheme="minorHAnsi" w:cs="Calibri"/>
          <w:sz w:val="24"/>
          <w:szCs w:val="24"/>
          <w:lang w:val="en-GB"/>
        </w:rPr>
        <w:t>, II, DSi, Sense International, among others</w:t>
      </w:r>
      <w:r w:rsidRPr="00F22937">
        <w:rPr>
          <w:rFonts w:asciiTheme="minorHAnsi" w:hAnsiTheme="minorHAnsi" w:cs="Calibri"/>
          <w:sz w:val="24"/>
          <w:szCs w:val="24"/>
          <w:lang w:val="en-GB"/>
        </w:rPr>
        <w:t>)</w:t>
      </w:r>
    </w:p>
    <w:p w14:paraId="1422B553" w14:textId="7301A56C" w:rsidR="005C0703" w:rsidRDefault="005C0703" w:rsidP="005C0703">
      <w:pPr>
        <w:pStyle w:val="Listecouleur-Accent11"/>
        <w:numPr>
          <w:ilvl w:val="0"/>
          <w:numId w:val="20"/>
        </w:numPr>
        <w:spacing w:after="120"/>
        <w:ind w:left="709" w:hanging="283"/>
        <w:jc w:val="both"/>
        <w:rPr>
          <w:rFonts w:asciiTheme="minorHAnsi" w:hAnsiTheme="minorHAnsi" w:cs="Calibri"/>
          <w:sz w:val="24"/>
          <w:szCs w:val="24"/>
          <w:lang w:val="en-GB"/>
        </w:rPr>
      </w:pPr>
      <w:r>
        <w:rPr>
          <w:rFonts w:asciiTheme="minorHAnsi" w:hAnsiTheme="minorHAnsi" w:cs="Calibri"/>
          <w:sz w:val="24"/>
          <w:szCs w:val="24"/>
          <w:lang w:val="en-GB"/>
        </w:rPr>
        <w:t>Ensure</w:t>
      </w:r>
      <w:r w:rsidRPr="00F22937">
        <w:rPr>
          <w:rFonts w:asciiTheme="minorHAnsi" w:hAnsiTheme="minorHAnsi" w:cs="Calibri"/>
          <w:sz w:val="24"/>
          <w:szCs w:val="24"/>
          <w:lang w:val="en-GB"/>
        </w:rPr>
        <w:t xml:space="preserve"> timely compilation and delivery of reports </w:t>
      </w:r>
      <w:r>
        <w:rPr>
          <w:rFonts w:asciiTheme="minorHAnsi" w:hAnsiTheme="minorHAnsi" w:cs="Calibri"/>
          <w:sz w:val="24"/>
          <w:szCs w:val="24"/>
          <w:lang w:val="en-GB"/>
        </w:rPr>
        <w:t xml:space="preserve">and updates about </w:t>
      </w:r>
      <w:r w:rsidRPr="00F22937">
        <w:rPr>
          <w:rFonts w:asciiTheme="minorHAnsi" w:hAnsiTheme="minorHAnsi" w:cs="Calibri"/>
          <w:sz w:val="24"/>
          <w:szCs w:val="24"/>
          <w:lang w:val="en-GB"/>
        </w:rPr>
        <w:t>the ToT for dissemination and evaluation purposes</w:t>
      </w:r>
      <w:r>
        <w:rPr>
          <w:rFonts w:asciiTheme="minorHAnsi" w:hAnsiTheme="minorHAnsi" w:cs="Calibri"/>
          <w:sz w:val="24"/>
          <w:szCs w:val="24"/>
          <w:lang w:val="en-GB"/>
        </w:rPr>
        <w:t xml:space="preserve">, including by </w:t>
      </w:r>
      <w:r w:rsidRPr="00577175">
        <w:rPr>
          <w:rFonts w:asciiTheme="minorHAnsi" w:hAnsiTheme="minorHAnsi" w:cs="Calibri"/>
          <w:sz w:val="24"/>
          <w:szCs w:val="24"/>
          <w:lang w:val="en-GB"/>
        </w:rPr>
        <w:t xml:space="preserve">timely monitoring and reporting </w:t>
      </w:r>
      <w:r>
        <w:rPr>
          <w:rFonts w:asciiTheme="minorHAnsi" w:hAnsiTheme="minorHAnsi" w:cs="Calibri"/>
          <w:sz w:val="24"/>
          <w:szCs w:val="24"/>
          <w:lang w:val="en-GB"/>
        </w:rPr>
        <w:t>with</w:t>
      </w:r>
      <w:r w:rsidRPr="00577175">
        <w:rPr>
          <w:rFonts w:asciiTheme="minorHAnsi" w:hAnsiTheme="minorHAnsi" w:cs="Calibri"/>
          <w:sz w:val="24"/>
          <w:szCs w:val="24"/>
          <w:lang w:val="en-GB"/>
        </w:rPr>
        <w:t xml:space="preserve"> data disaggregation by </w:t>
      </w:r>
      <w:r>
        <w:rPr>
          <w:rFonts w:asciiTheme="minorHAnsi" w:hAnsiTheme="minorHAnsi" w:cs="Calibri"/>
          <w:sz w:val="24"/>
          <w:szCs w:val="24"/>
          <w:lang w:val="en-GB"/>
        </w:rPr>
        <w:t>region, sex, age and disability,</w:t>
      </w:r>
      <w:r w:rsidRPr="00B433B3">
        <w:rPr>
          <w:rFonts w:asciiTheme="minorHAnsi" w:hAnsiTheme="minorHAnsi" w:cs="Calibri"/>
          <w:sz w:val="24"/>
          <w:szCs w:val="24"/>
          <w:lang w:val="en-GB"/>
        </w:rPr>
        <w:t xml:space="preserve"> </w:t>
      </w:r>
      <w:r w:rsidRPr="00F22937">
        <w:rPr>
          <w:rFonts w:asciiTheme="minorHAnsi" w:hAnsiTheme="minorHAnsi" w:cs="Calibri"/>
          <w:sz w:val="24"/>
          <w:szCs w:val="24"/>
          <w:lang w:val="en-GB"/>
        </w:rPr>
        <w:t>in close collaboration with IDA communication officer and IDDC coordinator</w:t>
      </w:r>
    </w:p>
    <w:p w14:paraId="1292EDEC" w14:textId="7C5539E6" w:rsidR="005C0703" w:rsidRDefault="005C0703" w:rsidP="005C0703">
      <w:pPr>
        <w:pStyle w:val="Listecouleur-Accent11"/>
        <w:numPr>
          <w:ilvl w:val="0"/>
          <w:numId w:val="20"/>
        </w:numPr>
        <w:spacing w:after="120"/>
        <w:ind w:left="709" w:hanging="283"/>
        <w:jc w:val="both"/>
        <w:rPr>
          <w:rFonts w:asciiTheme="minorHAnsi" w:hAnsiTheme="minorHAnsi" w:cs="Calibri"/>
          <w:b/>
          <w:sz w:val="28"/>
          <w:szCs w:val="24"/>
          <w:lang w:val="en-GB"/>
        </w:rPr>
      </w:pPr>
      <w:r w:rsidRPr="00B433B3">
        <w:rPr>
          <w:rFonts w:asciiTheme="minorHAnsi" w:hAnsiTheme="minorHAnsi" w:cs="Calibri"/>
          <w:sz w:val="24"/>
          <w:szCs w:val="24"/>
          <w:lang w:val="en-GB"/>
        </w:rPr>
        <w:t>Support the coordination of Bridge CRPD-SDGs outcomes</w:t>
      </w:r>
      <w:r w:rsidR="00700BBA">
        <w:rPr>
          <w:rFonts w:asciiTheme="minorHAnsi" w:hAnsiTheme="minorHAnsi" w:cs="Calibri"/>
          <w:sz w:val="24"/>
          <w:szCs w:val="24"/>
          <w:lang w:val="en-GB"/>
        </w:rPr>
        <w:t>’</w:t>
      </w:r>
      <w:r w:rsidRPr="00B433B3">
        <w:rPr>
          <w:rFonts w:asciiTheme="minorHAnsi" w:hAnsiTheme="minorHAnsi" w:cs="Calibri"/>
          <w:sz w:val="24"/>
          <w:szCs w:val="24"/>
          <w:lang w:val="en-GB"/>
        </w:rPr>
        <w:t xml:space="preserve"> periodic evaluations and ensure recommendations feed the review of Bridge CRPD-SDGs strategy,</w:t>
      </w:r>
    </w:p>
    <w:p w14:paraId="29BE3620" w14:textId="6C9B343F" w:rsidR="005C0703" w:rsidRPr="0095497F" w:rsidRDefault="005C0703" w:rsidP="005C0703">
      <w:pPr>
        <w:pStyle w:val="Listecouleur-Accent11"/>
        <w:numPr>
          <w:ilvl w:val="0"/>
          <w:numId w:val="20"/>
        </w:numPr>
        <w:spacing w:after="120"/>
        <w:ind w:left="709" w:hanging="283"/>
        <w:jc w:val="both"/>
        <w:rPr>
          <w:rFonts w:asciiTheme="minorHAnsi" w:hAnsiTheme="minorHAnsi" w:cs="Calibri"/>
          <w:b/>
          <w:sz w:val="28"/>
          <w:szCs w:val="24"/>
          <w:lang w:val="en-GB"/>
        </w:rPr>
      </w:pPr>
      <w:r>
        <w:rPr>
          <w:rFonts w:asciiTheme="minorHAnsi" w:hAnsiTheme="minorHAnsi" w:cs="Calibri"/>
          <w:sz w:val="24"/>
          <w:szCs w:val="24"/>
          <w:lang w:val="en-GB"/>
        </w:rPr>
        <w:t>Oversee</w:t>
      </w:r>
      <w:r w:rsidRPr="0095497F">
        <w:rPr>
          <w:rFonts w:asciiTheme="minorHAnsi" w:hAnsiTheme="minorHAnsi" w:cs="Calibri"/>
          <w:sz w:val="24"/>
          <w:szCs w:val="24"/>
          <w:lang w:val="en-GB"/>
        </w:rPr>
        <w:t xml:space="preserve"> the certification process of Bridge CRPD-SDGs</w:t>
      </w:r>
      <w:r>
        <w:rPr>
          <w:rFonts w:asciiTheme="minorHAnsi" w:hAnsiTheme="minorHAnsi" w:cs="Calibri"/>
          <w:sz w:val="24"/>
          <w:szCs w:val="24"/>
          <w:lang w:val="en-GB"/>
        </w:rPr>
        <w:t xml:space="preserve"> ToT</w:t>
      </w:r>
      <w:r w:rsidRPr="0095497F">
        <w:rPr>
          <w:rFonts w:asciiTheme="minorHAnsi" w:hAnsiTheme="minorHAnsi" w:cs="Calibri"/>
          <w:sz w:val="24"/>
          <w:szCs w:val="24"/>
          <w:lang w:val="en-GB"/>
        </w:rPr>
        <w:t xml:space="preserve"> alumni.</w:t>
      </w:r>
    </w:p>
    <w:p w14:paraId="333BC32D" w14:textId="04A7E9D6" w:rsidR="00003598" w:rsidRPr="00003598" w:rsidRDefault="00003598" w:rsidP="00003598">
      <w:pPr>
        <w:pStyle w:val="Headingmain2"/>
        <w:numPr>
          <w:ilvl w:val="0"/>
          <w:numId w:val="12"/>
        </w:numPr>
        <w:shd w:val="clear" w:color="auto" w:fill="D0CECE" w:themeFill="background2" w:themeFillShade="E6"/>
        <w:spacing w:line="240" w:lineRule="auto"/>
        <w:rPr>
          <w:rFonts w:asciiTheme="minorHAnsi" w:hAnsiTheme="minorHAnsi" w:cstheme="minorHAnsi"/>
          <w:color w:val="000000" w:themeColor="text1"/>
          <w:sz w:val="24"/>
          <w:szCs w:val="24"/>
        </w:rPr>
      </w:pPr>
      <w:r w:rsidRPr="00003598">
        <w:rPr>
          <w:rFonts w:asciiTheme="minorHAnsi" w:hAnsiTheme="minorHAnsi" w:cstheme="minorHAnsi"/>
          <w:color w:val="000000" w:themeColor="text1"/>
          <w:sz w:val="24"/>
          <w:szCs w:val="24"/>
        </w:rPr>
        <w:lastRenderedPageBreak/>
        <w:t>EMPLOYMENT SPECIFICATIONS</w:t>
      </w:r>
    </w:p>
    <w:p w14:paraId="230F58FB" w14:textId="77777777" w:rsidR="00A40338" w:rsidRPr="00F22937" w:rsidRDefault="00A40338" w:rsidP="00A40338">
      <w:pPr>
        <w:pStyle w:val="ListParagraph"/>
        <w:numPr>
          <w:ilvl w:val="0"/>
          <w:numId w:val="38"/>
        </w:numPr>
        <w:suppressAutoHyphens w:val="0"/>
        <w:autoSpaceDN/>
        <w:spacing w:after="120"/>
        <w:ind w:left="709"/>
        <w:contextualSpacing/>
        <w:jc w:val="both"/>
        <w:textAlignment w:val="auto"/>
        <w:rPr>
          <w:rFonts w:asciiTheme="minorHAnsi" w:hAnsiTheme="minorHAnsi" w:cs="Calibri"/>
          <w:sz w:val="24"/>
          <w:szCs w:val="24"/>
          <w:lang w:val="en-GB"/>
        </w:rPr>
      </w:pPr>
      <w:r w:rsidRPr="00F22937">
        <w:rPr>
          <w:rFonts w:asciiTheme="minorHAnsi" w:hAnsiTheme="minorHAnsi" w:cs="Calibri"/>
          <w:sz w:val="24"/>
          <w:szCs w:val="24"/>
          <w:lang w:val="en-GB"/>
        </w:rPr>
        <w:t>Degree in human rights, international development, disability studies, development studies or a subject directly relevant to the position</w:t>
      </w:r>
    </w:p>
    <w:p w14:paraId="1ED54A03" w14:textId="1930534B" w:rsidR="00A40338" w:rsidRPr="00F22937" w:rsidRDefault="00A40338" w:rsidP="00A40338">
      <w:pPr>
        <w:pStyle w:val="ListParagraph"/>
        <w:numPr>
          <w:ilvl w:val="0"/>
          <w:numId w:val="38"/>
        </w:numPr>
        <w:suppressAutoHyphens w:val="0"/>
        <w:autoSpaceDN/>
        <w:spacing w:after="120"/>
        <w:ind w:left="709"/>
        <w:contextualSpacing/>
        <w:jc w:val="both"/>
        <w:textAlignment w:val="auto"/>
        <w:rPr>
          <w:rFonts w:asciiTheme="minorHAnsi" w:hAnsiTheme="minorHAnsi" w:cs="Calibri"/>
          <w:sz w:val="24"/>
          <w:szCs w:val="24"/>
          <w:lang w:val="en-GB"/>
        </w:rPr>
      </w:pPr>
      <w:r w:rsidRPr="00F22937">
        <w:rPr>
          <w:rFonts w:asciiTheme="minorHAnsi" w:hAnsiTheme="minorHAnsi" w:cs="Calibri"/>
          <w:sz w:val="24"/>
          <w:szCs w:val="24"/>
          <w:lang w:val="en-GB"/>
        </w:rPr>
        <w:t xml:space="preserve">At least 5 years </w:t>
      </w:r>
      <w:r w:rsidRPr="00D263CC">
        <w:rPr>
          <w:rFonts w:asciiTheme="minorHAnsi" w:hAnsiTheme="minorHAnsi" w:cs="Calibri"/>
          <w:sz w:val="24"/>
          <w:szCs w:val="24"/>
          <w:lang w:val="en-GB"/>
        </w:rPr>
        <w:t>of work experience</w:t>
      </w:r>
      <w:r>
        <w:rPr>
          <w:rFonts w:asciiTheme="minorHAnsi" w:hAnsiTheme="minorHAnsi" w:cs="Calibri"/>
          <w:sz w:val="24"/>
          <w:szCs w:val="24"/>
          <w:lang w:val="en-GB"/>
        </w:rPr>
        <w:t xml:space="preserve"> </w:t>
      </w:r>
      <w:r w:rsidR="00E54FF3">
        <w:rPr>
          <w:rFonts w:asciiTheme="minorHAnsi" w:hAnsiTheme="minorHAnsi" w:cs="Calibri"/>
          <w:sz w:val="24"/>
          <w:szCs w:val="24"/>
          <w:lang w:val="en-GB"/>
        </w:rPr>
        <w:t>within the</w:t>
      </w:r>
      <w:r>
        <w:rPr>
          <w:rFonts w:asciiTheme="minorHAnsi" w:hAnsiTheme="minorHAnsi" w:cs="Calibri"/>
          <w:sz w:val="24"/>
          <w:szCs w:val="24"/>
          <w:lang w:val="en-GB"/>
        </w:rPr>
        <w:t xml:space="preserve"> disability movement / sector</w:t>
      </w:r>
      <w:r w:rsidRPr="00D263CC">
        <w:rPr>
          <w:rFonts w:asciiTheme="minorHAnsi" w:hAnsiTheme="minorHAnsi" w:cs="Calibri"/>
          <w:sz w:val="24"/>
          <w:szCs w:val="24"/>
          <w:lang w:val="en-GB"/>
        </w:rPr>
        <w:t xml:space="preserve">, including </w:t>
      </w:r>
      <w:r>
        <w:rPr>
          <w:rFonts w:asciiTheme="minorHAnsi" w:hAnsiTheme="minorHAnsi" w:cs="Calibri"/>
          <w:sz w:val="24"/>
          <w:szCs w:val="24"/>
          <w:lang w:val="en-GB"/>
        </w:rPr>
        <w:t>at least 2</w:t>
      </w:r>
      <w:r w:rsidRPr="00D263CC">
        <w:rPr>
          <w:rFonts w:asciiTheme="minorHAnsi" w:hAnsiTheme="minorHAnsi" w:cs="Calibri"/>
          <w:sz w:val="24"/>
          <w:szCs w:val="24"/>
          <w:lang w:val="en-GB"/>
        </w:rPr>
        <w:t xml:space="preserve"> years of experience with the UN human rights system </w:t>
      </w:r>
      <w:r>
        <w:rPr>
          <w:rFonts w:asciiTheme="minorHAnsi" w:hAnsiTheme="minorHAnsi" w:cs="Calibri"/>
          <w:sz w:val="24"/>
          <w:szCs w:val="24"/>
          <w:lang w:val="en-GB"/>
        </w:rPr>
        <w:t>at national or global levels</w:t>
      </w:r>
    </w:p>
    <w:p w14:paraId="77850ABC" w14:textId="37B99D32" w:rsidR="00A40338" w:rsidRPr="00F22937" w:rsidRDefault="00A40338" w:rsidP="00A40338">
      <w:pPr>
        <w:pStyle w:val="ListParagraph"/>
        <w:numPr>
          <w:ilvl w:val="0"/>
          <w:numId w:val="38"/>
        </w:numPr>
        <w:suppressAutoHyphens w:val="0"/>
        <w:autoSpaceDN/>
        <w:spacing w:after="120"/>
        <w:ind w:left="709"/>
        <w:contextualSpacing/>
        <w:jc w:val="both"/>
        <w:textAlignment w:val="auto"/>
        <w:rPr>
          <w:rFonts w:asciiTheme="minorHAnsi" w:hAnsiTheme="minorHAnsi" w:cs="Calibri"/>
          <w:sz w:val="24"/>
          <w:szCs w:val="24"/>
          <w:lang w:val="en-GB"/>
        </w:rPr>
      </w:pPr>
      <w:r w:rsidRPr="00F22937">
        <w:rPr>
          <w:rFonts w:asciiTheme="minorHAnsi" w:hAnsiTheme="minorHAnsi" w:cs="Calibri"/>
          <w:sz w:val="24"/>
          <w:szCs w:val="24"/>
          <w:lang w:val="en-GB"/>
        </w:rPr>
        <w:t xml:space="preserve">Sound knowledge </w:t>
      </w:r>
      <w:r w:rsidR="003D307E">
        <w:rPr>
          <w:rFonts w:asciiTheme="minorHAnsi" w:hAnsiTheme="minorHAnsi" w:cs="Calibri"/>
          <w:sz w:val="24"/>
          <w:szCs w:val="24"/>
          <w:lang w:val="en-GB"/>
        </w:rPr>
        <w:t xml:space="preserve">in </w:t>
      </w:r>
      <w:r w:rsidRPr="00F22937">
        <w:rPr>
          <w:rFonts w:asciiTheme="minorHAnsi" w:hAnsiTheme="minorHAnsi" w:cs="Calibri"/>
          <w:sz w:val="24"/>
          <w:szCs w:val="24"/>
          <w:lang w:val="en-GB"/>
        </w:rPr>
        <w:t>human rights reporting process before the UN system, and excellent knowledge of the UN Convention on the Rights of Persons with Disabilities</w:t>
      </w:r>
    </w:p>
    <w:p w14:paraId="45F9D099" w14:textId="77777777" w:rsidR="00A40338" w:rsidRPr="00D263CC" w:rsidRDefault="00A40338" w:rsidP="00A40338">
      <w:pPr>
        <w:pStyle w:val="ListParagraph"/>
        <w:numPr>
          <w:ilvl w:val="0"/>
          <w:numId w:val="38"/>
        </w:numPr>
        <w:suppressAutoHyphens w:val="0"/>
        <w:autoSpaceDN/>
        <w:spacing w:after="120"/>
        <w:ind w:left="709"/>
        <w:contextualSpacing/>
        <w:jc w:val="both"/>
        <w:textAlignment w:val="auto"/>
        <w:rPr>
          <w:rFonts w:asciiTheme="minorHAnsi" w:hAnsiTheme="minorHAnsi" w:cs="Calibri"/>
          <w:sz w:val="24"/>
          <w:szCs w:val="24"/>
          <w:lang w:val="en-GB"/>
        </w:rPr>
      </w:pPr>
      <w:r w:rsidRPr="00D263CC">
        <w:rPr>
          <w:rFonts w:asciiTheme="minorHAnsi" w:hAnsiTheme="minorHAnsi" w:cs="Calibri"/>
          <w:sz w:val="24"/>
          <w:szCs w:val="24"/>
          <w:lang w:val="en-GB"/>
        </w:rPr>
        <w:t>Good knowledge of development agenda and dynamics</w:t>
      </w:r>
      <w:r>
        <w:rPr>
          <w:rFonts w:asciiTheme="minorHAnsi" w:hAnsiTheme="minorHAnsi" w:cs="Calibri"/>
          <w:sz w:val="24"/>
          <w:szCs w:val="24"/>
          <w:lang w:val="en-GB"/>
        </w:rPr>
        <w:t xml:space="preserve"> and experience of working with multiple stakeholders</w:t>
      </w:r>
    </w:p>
    <w:p w14:paraId="1BC452A1" w14:textId="6BACC239" w:rsidR="00A40338" w:rsidRDefault="00A40338" w:rsidP="00A40338">
      <w:pPr>
        <w:pStyle w:val="ListParagraph"/>
        <w:numPr>
          <w:ilvl w:val="0"/>
          <w:numId w:val="38"/>
        </w:numPr>
        <w:suppressAutoHyphens w:val="0"/>
        <w:autoSpaceDN/>
        <w:spacing w:after="120"/>
        <w:ind w:left="709"/>
        <w:contextualSpacing/>
        <w:jc w:val="both"/>
        <w:textAlignment w:val="auto"/>
        <w:rPr>
          <w:rFonts w:asciiTheme="minorHAnsi" w:hAnsiTheme="minorHAnsi" w:cs="Calibri"/>
          <w:sz w:val="24"/>
          <w:szCs w:val="24"/>
          <w:lang w:val="en-GB"/>
        </w:rPr>
      </w:pPr>
      <w:r w:rsidRPr="00D263CC">
        <w:rPr>
          <w:rFonts w:asciiTheme="minorHAnsi" w:hAnsiTheme="minorHAnsi" w:cs="Calibri"/>
          <w:sz w:val="24"/>
          <w:szCs w:val="24"/>
          <w:lang w:val="en-GB"/>
        </w:rPr>
        <w:t xml:space="preserve">Excellent </w:t>
      </w:r>
      <w:r w:rsidR="003D307E">
        <w:rPr>
          <w:rFonts w:asciiTheme="minorHAnsi" w:hAnsiTheme="minorHAnsi" w:cs="Calibri"/>
          <w:sz w:val="24"/>
          <w:szCs w:val="24"/>
          <w:lang w:val="en-GB"/>
        </w:rPr>
        <w:t>English</w:t>
      </w:r>
      <w:r w:rsidRPr="00D263CC">
        <w:rPr>
          <w:rFonts w:asciiTheme="minorHAnsi" w:hAnsiTheme="minorHAnsi" w:cs="Calibri"/>
          <w:sz w:val="24"/>
          <w:szCs w:val="24"/>
          <w:lang w:val="en-GB"/>
        </w:rPr>
        <w:t xml:space="preserve"> communication skills </w:t>
      </w:r>
      <w:r w:rsidR="003D307E">
        <w:rPr>
          <w:rFonts w:asciiTheme="minorHAnsi" w:hAnsiTheme="minorHAnsi" w:cs="Calibri"/>
          <w:sz w:val="24"/>
          <w:szCs w:val="24"/>
          <w:lang w:val="en-GB"/>
        </w:rPr>
        <w:t>(oral and written)</w:t>
      </w:r>
    </w:p>
    <w:p w14:paraId="55A2A42F" w14:textId="77777777" w:rsidR="00A40338" w:rsidRPr="00D263CC" w:rsidRDefault="00A40338" w:rsidP="00A40338">
      <w:pPr>
        <w:pStyle w:val="ListParagraph"/>
        <w:numPr>
          <w:ilvl w:val="0"/>
          <w:numId w:val="38"/>
        </w:numPr>
        <w:suppressAutoHyphens w:val="0"/>
        <w:autoSpaceDN/>
        <w:spacing w:after="120"/>
        <w:ind w:left="709"/>
        <w:contextualSpacing/>
        <w:jc w:val="both"/>
        <w:textAlignment w:val="auto"/>
        <w:rPr>
          <w:rFonts w:asciiTheme="minorHAnsi" w:hAnsiTheme="minorHAnsi" w:cs="Calibri"/>
          <w:sz w:val="24"/>
          <w:szCs w:val="24"/>
          <w:lang w:val="en-GB"/>
        </w:rPr>
      </w:pPr>
      <w:r>
        <w:rPr>
          <w:rFonts w:asciiTheme="minorHAnsi" w:hAnsiTheme="minorHAnsi" w:cs="Calibri"/>
          <w:sz w:val="24"/>
          <w:szCs w:val="24"/>
          <w:lang w:val="en-GB"/>
        </w:rPr>
        <w:t>Competent in inclusive facilitation with evidence of working successfully in cross impairment work environment, particularly with under-represented groups</w:t>
      </w:r>
    </w:p>
    <w:p w14:paraId="5B8173AB" w14:textId="61344645" w:rsidR="00A40338" w:rsidRDefault="00A40338" w:rsidP="00A40338">
      <w:pPr>
        <w:pStyle w:val="ListParagraph"/>
        <w:numPr>
          <w:ilvl w:val="0"/>
          <w:numId w:val="38"/>
        </w:numPr>
        <w:suppressAutoHyphens w:val="0"/>
        <w:autoSpaceDN/>
        <w:spacing w:after="120"/>
        <w:ind w:left="709"/>
        <w:contextualSpacing/>
        <w:jc w:val="both"/>
        <w:textAlignment w:val="auto"/>
        <w:rPr>
          <w:rFonts w:asciiTheme="minorHAnsi" w:hAnsiTheme="minorHAnsi" w:cs="Calibri"/>
          <w:sz w:val="24"/>
          <w:szCs w:val="24"/>
          <w:lang w:val="en-GB"/>
        </w:rPr>
      </w:pPr>
      <w:r w:rsidRPr="00D263CC">
        <w:rPr>
          <w:rFonts w:asciiTheme="minorHAnsi" w:hAnsiTheme="minorHAnsi" w:cs="Calibri"/>
          <w:sz w:val="24"/>
          <w:szCs w:val="24"/>
          <w:lang w:val="en-GB"/>
        </w:rPr>
        <w:t xml:space="preserve">Good sense of diplomacy and </w:t>
      </w:r>
      <w:r>
        <w:rPr>
          <w:rFonts w:asciiTheme="minorHAnsi" w:hAnsiTheme="minorHAnsi" w:cs="Calibri"/>
          <w:sz w:val="24"/>
          <w:szCs w:val="24"/>
          <w:lang w:val="en-GB"/>
        </w:rPr>
        <w:t>ability to</w:t>
      </w:r>
      <w:r w:rsidR="001A2531">
        <w:rPr>
          <w:rFonts w:asciiTheme="minorHAnsi" w:hAnsiTheme="minorHAnsi" w:cs="Calibri"/>
          <w:sz w:val="24"/>
          <w:szCs w:val="24"/>
          <w:lang w:val="en-GB"/>
        </w:rPr>
        <w:t xml:space="preserve"> solve problems </w:t>
      </w:r>
      <w:r>
        <w:rPr>
          <w:rFonts w:asciiTheme="minorHAnsi" w:hAnsiTheme="minorHAnsi" w:cs="Calibri"/>
          <w:sz w:val="24"/>
          <w:szCs w:val="24"/>
          <w:lang w:val="en-GB"/>
        </w:rPr>
        <w:t>us</w:t>
      </w:r>
      <w:r w:rsidR="001A2531">
        <w:rPr>
          <w:rFonts w:asciiTheme="minorHAnsi" w:hAnsiTheme="minorHAnsi" w:cs="Calibri"/>
          <w:sz w:val="24"/>
          <w:szCs w:val="24"/>
          <w:lang w:val="en-GB"/>
        </w:rPr>
        <w:t xml:space="preserve">ing </w:t>
      </w:r>
      <w:r>
        <w:rPr>
          <w:rFonts w:asciiTheme="minorHAnsi" w:hAnsiTheme="minorHAnsi" w:cs="Calibri"/>
          <w:sz w:val="24"/>
          <w:szCs w:val="24"/>
          <w:lang w:val="en-GB"/>
        </w:rPr>
        <w:t xml:space="preserve">initiative and </w:t>
      </w:r>
      <w:r w:rsidRPr="00D263CC">
        <w:rPr>
          <w:rFonts w:asciiTheme="minorHAnsi" w:hAnsiTheme="minorHAnsi" w:cs="Calibri"/>
          <w:sz w:val="24"/>
          <w:szCs w:val="24"/>
          <w:lang w:val="en-GB"/>
        </w:rPr>
        <w:t>manag</w:t>
      </w:r>
      <w:r w:rsidR="001A2531">
        <w:rPr>
          <w:rFonts w:asciiTheme="minorHAnsi" w:hAnsiTheme="minorHAnsi" w:cs="Calibri"/>
          <w:sz w:val="24"/>
          <w:szCs w:val="24"/>
          <w:lang w:val="en-GB"/>
        </w:rPr>
        <w:t xml:space="preserve">ing </w:t>
      </w:r>
      <w:r w:rsidRPr="00D263CC">
        <w:rPr>
          <w:rFonts w:asciiTheme="minorHAnsi" w:hAnsiTheme="minorHAnsi" w:cs="Calibri"/>
          <w:sz w:val="24"/>
          <w:szCs w:val="24"/>
          <w:lang w:val="en-GB"/>
        </w:rPr>
        <w:t xml:space="preserve">complex and multi-stakeholder </w:t>
      </w:r>
      <w:r>
        <w:rPr>
          <w:rFonts w:asciiTheme="minorHAnsi" w:hAnsiTheme="minorHAnsi" w:cs="Calibri"/>
          <w:sz w:val="24"/>
          <w:szCs w:val="24"/>
          <w:lang w:val="en-GB"/>
        </w:rPr>
        <w:t xml:space="preserve">partnerships </w:t>
      </w:r>
    </w:p>
    <w:p w14:paraId="103F43BC" w14:textId="3E75A133" w:rsidR="00A40338" w:rsidRPr="00D263CC" w:rsidRDefault="00A40338" w:rsidP="00A40338">
      <w:pPr>
        <w:pStyle w:val="ListParagraph"/>
        <w:numPr>
          <w:ilvl w:val="0"/>
          <w:numId w:val="38"/>
        </w:numPr>
        <w:suppressAutoHyphens w:val="0"/>
        <w:autoSpaceDN/>
        <w:spacing w:after="120"/>
        <w:ind w:left="709"/>
        <w:contextualSpacing/>
        <w:jc w:val="both"/>
        <w:textAlignment w:val="auto"/>
        <w:rPr>
          <w:rFonts w:asciiTheme="minorHAnsi" w:hAnsiTheme="minorHAnsi" w:cs="Calibri"/>
          <w:sz w:val="24"/>
          <w:szCs w:val="24"/>
          <w:lang w:val="en-GB"/>
        </w:rPr>
      </w:pPr>
      <w:r w:rsidRPr="00D263CC">
        <w:rPr>
          <w:rFonts w:asciiTheme="minorHAnsi" w:hAnsiTheme="minorHAnsi" w:cs="Calibri"/>
          <w:sz w:val="24"/>
          <w:szCs w:val="24"/>
          <w:lang w:val="en-GB"/>
        </w:rPr>
        <w:t xml:space="preserve">Ability to work collaboratively, to multi-task under pressure during </w:t>
      </w:r>
      <w:r w:rsidR="00365BCC" w:rsidRPr="00D263CC">
        <w:rPr>
          <w:rFonts w:asciiTheme="minorHAnsi" w:hAnsiTheme="minorHAnsi" w:cs="Calibri"/>
          <w:sz w:val="24"/>
          <w:szCs w:val="24"/>
          <w:lang w:val="en-GB"/>
        </w:rPr>
        <w:t xml:space="preserve">intense </w:t>
      </w:r>
      <w:r w:rsidRPr="00D263CC">
        <w:rPr>
          <w:rFonts w:asciiTheme="minorHAnsi" w:hAnsiTheme="minorHAnsi" w:cs="Calibri"/>
          <w:sz w:val="24"/>
          <w:szCs w:val="24"/>
          <w:lang w:val="en-GB"/>
        </w:rPr>
        <w:t>training period, as well as to respect multiple deadlines</w:t>
      </w:r>
    </w:p>
    <w:p w14:paraId="66164A41" w14:textId="41B5EC3B" w:rsidR="00A40338" w:rsidRPr="00D263CC" w:rsidRDefault="00A40338" w:rsidP="00A40338">
      <w:pPr>
        <w:pStyle w:val="ListParagraph"/>
        <w:numPr>
          <w:ilvl w:val="0"/>
          <w:numId w:val="38"/>
        </w:numPr>
        <w:suppressAutoHyphens w:val="0"/>
        <w:autoSpaceDN/>
        <w:spacing w:after="120"/>
        <w:ind w:left="709"/>
        <w:contextualSpacing/>
        <w:jc w:val="both"/>
        <w:textAlignment w:val="auto"/>
        <w:rPr>
          <w:rFonts w:asciiTheme="minorHAnsi" w:hAnsiTheme="minorHAnsi" w:cs="Calibri"/>
          <w:sz w:val="24"/>
          <w:szCs w:val="24"/>
          <w:lang w:val="en-GB"/>
        </w:rPr>
      </w:pPr>
      <w:r>
        <w:rPr>
          <w:rFonts w:asciiTheme="minorHAnsi" w:hAnsiTheme="minorHAnsi" w:cs="Calibri"/>
          <w:sz w:val="24"/>
          <w:szCs w:val="24"/>
          <w:lang w:val="en-GB"/>
        </w:rPr>
        <w:t>E</w:t>
      </w:r>
      <w:r w:rsidRPr="00D263CC">
        <w:rPr>
          <w:rFonts w:asciiTheme="minorHAnsi" w:hAnsiTheme="minorHAnsi" w:cs="Calibri"/>
          <w:sz w:val="24"/>
          <w:szCs w:val="24"/>
          <w:lang w:val="en-GB"/>
        </w:rPr>
        <w:t xml:space="preserve">xcellent interpersonal </w:t>
      </w:r>
      <w:r>
        <w:rPr>
          <w:rFonts w:asciiTheme="minorHAnsi" w:hAnsiTheme="minorHAnsi" w:cs="Calibri"/>
          <w:sz w:val="24"/>
          <w:szCs w:val="24"/>
          <w:lang w:val="en-GB"/>
        </w:rPr>
        <w:t xml:space="preserve">communication </w:t>
      </w:r>
      <w:r w:rsidRPr="00D263CC">
        <w:rPr>
          <w:rFonts w:asciiTheme="minorHAnsi" w:hAnsiTheme="minorHAnsi" w:cs="Calibri"/>
          <w:sz w:val="24"/>
          <w:szCs w:val="24"/>
          <w:lang w:val="en-GB"/>
        </w:rPr>
        <w:t>skills</w:t>
      </w:r>
    </w:p>
    <w:p w14:paraId="002B79FB" w14:textId="151D9D11" w:rsidR="00A40338" w:rsidRPr="00D263CC" w:rsidRDefault="00A40338" w:rsidP="00A40338">
      <w:pPr>
        <w:pStyle w:val="ListParagraph"/>
        <w:numPr>
          <w:ilvl w:val="0"/>
          <w:numId w:val="38"/>
        </w:numPr>
        <w:suppressAutoHyphens w:val="0"/>
        <w:autoSpaceDN/>
        <w:spacing w:after="120"/>
        <w:ind w:left="709"/>
        <w:contextualSpacing/>
        <w:jc w:val="both"/>
        <w:textAlignment w:val="auto"/>
        <w:rPr>
          <w:rFonts w:asciiTheme="minorHAnsi" w:hAnsiTheme="minorHAnsi" w:cs="Calibri"/>
          <w:sz w:val="24"/>
          <w:szCs w:val="24"/>
          <w:lang w:val="en-GB"/>
        </w:rPr>
      </w:pPr>
      <w:r w:rsidRPr="00D263CC">
        <w:rPr>
          <w:rFonts w:asciiTheme="minorHAnsi" w:hAnsiTheme="minorHAnsi" w:cs="Calibri"/>
          <w:sz w:val="24"/>
          <w:szCs w:val="24"/>
          <w:lang w:val="en-GB"/>
        </w:rPr>
        <w:t>Flexibility and capacity to work with limited supervision</w:t>
      </w:r>
      <w:r>
        <w:rPr>
          <w:rFonts w:asciiTheme="minorHAnsi" w:hAnsiTheme="minorHAnsi" w:cs="Calibri"/>
          <w:sz w:val="24"/>
          <w:szCs w:val="24"/>
          <w:lang w:val="en-GB"/>
        </w:rPr>
        <w:t xml:space="preserve"> and </w:t>
      </w:r>
      <w:r w:rsidR="001A2531">
        <w:rPr>
          <w:rFonts w:asciiTheme="minorHAnsi" w:hAnsiTheme="minorHAnsi" w:cs="Calibri"/>
          <w:sz w:val="24"/>
          <w:szCs w:val="24"/>
          <w:lang w:val="en-GB"/>
        </w:rPr>
        <w:t>a p</w:t>
      </w:r>
      <w:r>
        <w:rPr>
          <w:rFonts w:asciiTheme="minorHAnsi" w:hAnsiTheme="minorHAnsi" w:cs="Calibri"/>
          <w:sz w:val="24"/>
          <w:szCs w:val="24"/>
          <w:lang w:val="en-GB"/>
        </w:rPr>
        <w:t>roactive</w:t>
      </w:r>
      <w:r w:rsidR="001A2531">
        <w:rPr>
          <w:rFonts w:asciiTheme="minorHAnsi" w:hAnsiTheme="minorHAnsi" w:cs="Calibri"/>
          <w:sz w:val="24"/>
          <w:szCs w:val="24"/>
          <w:lang w:val="en-GB"/>
        </w:rPr>
        <w:t xml:space="preserve"> attitude towards</w:t>
      </w:r>
      <w:r>
        <w:rPr>
          <w:rFonts w:asciiTheme="minorHAnsi" w:hAnsiTheme="minorHAnsi" w:cs="Calibri"/>
          <w:sz w:val="24"/>
          <w:szCs w:val="24"/>
          <w:lang w:val="en-GB"/>
        </w:rPr>
        <w:t xml:space="preserve"> scoping work</w:t>
      </w:r>
    </w:p>
    <w:p w14:paraId="1EF347E9" w14:textId="77777777" w:rsidR="00A40338" w:rsidRPr="00D263CC" w:rsidRDefault="00A40338" w:rsidP="00A40338">
      <w:pPr>
        <w:pStyle w:val="ListParagraph"/>
        <w:numPr>
          <w:ilvl w:val="0"/>
          <w:numId w:val="38"/>
        </w:numPr>
        <w:suppressAutoHyphens w:val="0"/>
        <w:autoSpaceDN/>
        <w:spacing w:after="120"/>
        <w:ind w:left="709"/>
        <w:contextualSpacing/>
        <w:jc w:val="both"/>
        <w:textAlignment w:val="auto"/>
        <w:rPr>
          <w:rFonts w:asciiTheme="minorHAnsi" w:hAnsiTheme="minorHAnsi" w:cs="Calibri"/>
          <w:sz w:val="24"/>
          <w:szCs w:val="24"/>
          <w:lang w:val="en-GB"/>
        </w:rPr>
      </w:pPr>
      <w:r w:rsidRPr="00D263CC">
        <w:rPr>
          <w:rFonts w:asciiTheme="minorHAnsi" w:hAnsiTheme="minorHAnsi" w:cs="Calibri"/>
          <w:sz w:val="24"/>
          <w:szCs w:val="24"/>
          <w:lang w:val="en-GB"/>
        </w:rPr>
        <w:t>Knowledge of communication and information accessibility requirements</w:t>
      </w:r>
      <w:r>
        <w:rPr>
          <w:rFonts w:asciiTheme="minorHAnsi" w:hAnsiTheme="minorHAnsi" w:cs="Calibri"/>
          <w:sz w:val="24"/>
          <w:szCs w:val="24"/>
          <w:lang w:val="en-GB"/>
        </w:rPr>
        <w:t xml:space="preserve"> under articles 9 and 21 of the CRPD</w:t>
      </w:r>
    </w:p>
    <w:p w14:paraId="761A722F" w14:textId="77777777" w:rsidR="00A40338" w:rsidRDefault="00A40338" w:rsidP="00A40338">
      <w:pPr>
        <w:pStyle w:val="ListParagraph"/>
        <w:numPr>
          <w:ilvl w:val="0"/>
          <w:numId w:val="38"/>
        </w:numPr>
        <w:suppressAutoHyphens w:val="0"/>
        <w:autoSpaceDN/>
        <w:spacing w:after="120"/>
        <w:ind w:left="709"/>
        <w:contextualSpacing/>
        <w:jc w:val="both"/>
        <w:textAlignment w:val="auto"/>
        <w:rPr>
          <w:rFonts w:asciiTheme="minorHAnsi" w:hAnsiTheme="minorHAnsi" w:cs="Calibri"/>
          <w:sz w:val="24"/>
          <w:szCs w:val="24"/>
          <w:lang w:val="en-GB"/>
        </w:rPr>
      </w:pPr>
      <w:r w:rsidRPr="00D263CC">
        <w:rPr>
          <w:rFonts w:asciiTheme="minorHAnsi" w:hAnsiTheme="minorHAnsi" w:cs="Calibri"/>
          <w:sz w:val="24"/>
          <w:szCs w:val="24"/>
          <w:lang w:val="en-GB"/>
        </w:rPr>
        <w:t>Ability to work within a multi-cultural team in decentralized locations</w:t>
      </w:r>
    </w:p>
    <w:p w14:paraId="6F9B7AAB" w14:textId="77777777" w:rsidR="00A40338" w:rsidRPr="007D4A7C" w:rsidRDefault="00A40338" w:rsidP="00A40338">
      <w:pPr>
        <w:pStyle w:val="ListParagraph"/>
        <w:numPr>
          <w:ilvl w:val="0"/>
          <w:numId w:val="38"/>
        </w:numPr>
        <w:suppressAutoHyphens w:val="0"/>
        <w:autoSpaceDN/>
        <w:spacing w:after="120"/>
        <w:ind w:left="709"/>
        <w:contextualSpacing/>
        <w:jc w:val="both"/>
        <w:textAlignment w:val="auto"/>
        <w:rPr>
          <w:rFonts w:asciiTheme="minorHAnsi" w:hAnsiTheme="minorHAnsi" w:cs="Calibri"/>
          <w:sz w:val="24"/>
          <w:szCs w:val="24"/>
          <w:lang w:val="en-GB"/>
        </w:rPr>
      </w:pPr>
      <w:r w:rsidRPr="007D4A7C">
        <w:rPr>
          <w:rFonts w:asciiTheme="minorHAnsi" w:hAnsiTheme="minorHAnsi" w:cs="Calibri"/>
          <w:sz w:val="24"/>
          <w:szCs w:val="24"/>
          <w:lang w:val="en-GB"/>
        </w:rPr>
        <w:t>Demonstrated experience working with underrepresented grou</w:t>
      </w:r>
      <w:r>
        <w:rPr>
          <w:rFonts w:asciiTheme="minorHAnsi" w:hAnsiTheme="minorHAnsi" w:cs="Calibri"/>
          <w:sz w:val="24"/>
          <w:szCs w:val="24"/>
          <w:lang w:val="en-GB"/>
        </w:rPr>
        <w:t>ps of persons with disabilities</w:t>
      </w:r>
    </w:p>
    <w:p w14:paraId="3EBD3504" w14:textId="5AB66A0D" w:rsidR="00860D0A" w:rsidRPr="007D4A7C" w:rsidRDefault="00860D0A" w:rsidP="00A40338">
      <w:pPr>
        <w:pStyle w:val="ListParagraph"/>
        <w:suppressAutoHyphens w:val="0"/>
        <w:autoSpaceDN/>
        <w:spacing w:after="120"/>
        <w:contextualSpacing/>
        <w:jc w:val="both"/>
        <w:textAlignment w:val="auto"/>
        <w:rPr>
          <w:rFonts w:asciiTheme="minorHAnsi" w:hAnsiTheme="minorHAnsi" w:cs="Calibri"/>
          <w:sz w:val="24"/>
          <w:szCs w:val="24"/>
          <w:lang w:val="en-GB"/>
        </w:rPr>
      </w:pPr>
    </w:p>
    <w:p w14:paraId="6BAC5FDB" w14:textId="77777777" w:rsidR="002942B2" w:rsidRPr="00003598" w:rsidRDefault="002942B2" w:rsidP="00003598">
      <w:pPr>
        <w:pStyle w:val="ListParagraph"/>
        <w:spacing w:after="0" w:line="240" w:lineRule="auto"/>
        <w:ind w:left="714"/>
        <w:rPr>
          <w:rFonts w:asciiTheme="minorHAnsi" w:hAnsiTheme="minorHAnsi" w:cstheme="minorHAnsi"/>
          <w:color w:val="000000" w:themeColor="text1"/>
          <w:sz w:val="24"/>
          <w:szCs w:val="24"/>
          <w:lang w:val="en-GB"/>
        </w:rPr>
      </w:pPr>
    </w:p>
    <w:p w14:paraId="5B3AAD3B" w14:textId="35B1518B" w:rsidR="002942B2" w:rsidRPr="00003598" w:rsidRDefault="002942B2" w:rsidP="00003598">
      <w:pPr>
        <w:spacing w:after="120" w:line="240" w:lineRule="auto"/>
        <w:rPr>
          <w:rFonts w:asciiTheme="minorHAnsi" w:hAnsiTheme="minorHAnsi" w:cstheme="minorHAnsi"/>
          <w:b/>
          <w:bCs/>
          <w:color w:val="000000" w:themeColor="text1"/>
          <w:sz w:val="24"/>
          <w:szCs w:val="24"/>
          <w:lang w:val="en-GB"/>
        </w:rPr>
      </w:pPr>
      <w:r w:rsidRPr="00003598">
        <w:rPr>
          <w:rFonts w:asciiTheme="minorHAnsi" w:hAnsiTheme="minorHAnsi" w:cstheme="minorHAnsi"/>
          <w:b/>
          <w:bCs/>
          <w:color w:val="000000" w:themeColor="text1"/>
          <w:sz w:val="24"/>
          <w:szCs w:val="24"/>
          <w:lang w:val="en-GB"/>
        </w:rPr>
        <w:t>Desirable:</w:t>
      </w:r>
    </w:p>
    <w:p w14:paraId="15B1ED9F" w14:textId="77777777" w:rsidR="00A40338" w:rsidRPr="00BD513E" w:rsidRDefault="00A40338" w:rsidP="00A40338">
      <w:pPr>
        <w:pStyle w:val="ListParagraph"/>
        <w:numPr>
          <w:ilvl w:val="0"/>
          <w:numId w:val="37"/>
        </w:numPr>
        <w:suppressAutoHyphens w:val="0"/>
        <w:autoSpaceDN/>
        <w:spacing w:after="120"/>
        <w:contextualSpacing/>
        <w:jc w:val="both"/>
        <w:textAlignment w:val="auto"/>
        <w:rPr>
          <w:rFonts w:cs="Calibri"/>
          <w:sz w:val="24"/>
          <w:szCs w:val="24"/>
          <w:lang w:val="en-GB"/>
        </w:rPr>
      </w:pPr>
      <w:r w:rsidRPr="00BD513E">
        <w:rPr>
          <w:rFonts w:cs="Calibri"/>
          <w:sz w:val="24"/>
          <w:szCs w:val="24"/>
          <w:lang w:val="en-GB"/>
        </w:rPr>
        <w:t>Experience in project management</w:t>
      </w:r>
      <w:r>
        <w:rPr>
          <w:rFonts w:cs="Calibri"/>
          <w:sz w:val="24"/>
          <w:szCs w:val="24"/>
          <w:lang w:val="en-GB"/>
        </w:rPr>
        <w:t xml:space="preserve"> and capacity development programmes</w:t>
      </w:r>
    </w:p>
    <w:p w14:paraId="65F5A5EE" w14:textId="77777777" w:rsidR="00A40338" w:rsidRPr="00A1151A" w:rsidRDefault="00A40338" w:rsidP="00A40338">
      <w:pPr>
        <w:pStyle w:val="ListParagraph"/>
        <w:numPr>
          <w:ilvl w:val="0"/>
          <w:numId w:val="37"/>
        </w:numPr>
        <w:suppressAutoHyphens w:val="0"/>
        <w:autoSpaceDN/>
        <w:spacing w:after="120"/>
        <w:contextualSpacing/>
        <w:jc w:val="both"/>
        <w:textAlignment w:val="auto"/>
        <w:rPr>
          <w:rFonts w:asciiTheme="minorHAnsi" w:hAnsiTheme="minorHAnsi" w:cs="Calibri"/>
          <w:sz w:val="24"/>
          <w:szCs w:val="24"/>
          <w:lang w:val="en-GB"/>
        </w:rPr>
      </w:pPr>
      <w:r w:rsidRPr="00A1151A">
        <w:rPr>
          <w:rFonts w:asciiTheme="minorHAnsi" w:hAnsiTheme="minorHAnsi" w:cs="Calibri"/>
          <w:sz w:val="24"/>
          <w:szCs w:val="24"/>
          <w:lang w:val="en-GB"/>
        </w:rPr>
        <w:t xml:space="preserve">Work and/or life experience in Global South countries, particularly working actively with disability movement </w:t>
      </w:r>
    </w:p>
    <w:p w14:paraId="1BEB8C01" w14:textId="2C1F45E1" w:rsidR="00A40338" w:rsidRDefault="00A40338" w:rsidP="00A40338">
      <w:pPr>
        <w:pStyle w:val="ListParagraph"/>
        <w:numPr>
          <w:ilvl w:val="0"/>
          <w:numId w:val="37"/>
        </w:numPr>
        <w:suppressAutoHyphens w:val="0"/>
        <w:autoSpaceDN/>
        <w:spacing w:after="120"/>
        <w:contextualSpacing/>
        <w:jc w:val="both"/>
        <w:textAlignment w:val="auto"/>
        <w:rPr>
          <w:rFonts w:asciiTheme="minorHAnsi" w:hAnsiTheme="minorHAnsi" w:cs="Calibri"/>
          <w:sz w:val="24"/>
          <w:szCs w:val="24"/>
          <w:lang w:val="en-GB"/>
        </w:rPr>
      </w:pPr>
      <w:r w:rsidRPr="00F22937">
        <w:rPr>
          <w:rFonts w:asciiTheme="minorHAnsi" w:hAnsiTheme="minorHAnsi" w:cs="Calibri"/>
          <w:sz w:val="24"/>
          <w:szCs w:val="24"/>
          <w:lang w:val="en-GB"/>
        </w:rPr>
        <w:t>Bridge CRPD-SDGs programme</w:t>
      </w:r>
      <w:r w:rsidR="00724DA0">
        <w:rPr>
          <w:rFonts w:asciiTheme="minorHAnsi" w:hAnsiTheme="minorHAnsi" w:cs="Calibri"/>
          <w:sz w:val="24"/>
          <w:szCs w:val="24"/>
          <w:lang w:val="en-GB"/>
        </w:rPr>
        <w:t xml:space="preserve"> alumni</w:t>
      </w:r>
    </w:p>
    <w:p w14:paraId="3666D576" w14:textId="04701026" w:rsidR="00A40338" w:rsidRPr="007058E1" w:rsidRDefault="00A40338" w:rsidP="00A40338">
      <w:pPr>
        <w:pStyle w:val="ListParagraph"/>
        <w:numPr>
          <w:ilvl w:val="0"/>
          <w:numId w:val="37"/>
        </w:numPr>
        <w:suppressAutoHyphens w:val="0"/>
        <w:autoSpaceDN/>
        <w:spacing w:after="120"/>
        <w:contextualSpacing/>
        <w:jc w:val="both"/>
        <w:textAlignment w:val="auto"/>
        <w:rPr>
          <w:rFonts w:asciiTheme="minorHAnsi" w:hAnsiTheme="minorHAnsi" w:cs="Calibri"/>
          <w:sz w:val="24"/>
          <w:szCs w:val="24"/>
          <w:lang w:val="en-GB"/>
        </w:rPr>
      </w:pPr>
      <w:r w:rsidRPr="007058E1">
        <w:rPr>
          <w:rFonts w:asciiTheme="minorHAnsi" w:hAnsiTheme="minorHAnsi" w:cs="Calibri"/>
          <w:sz w:val="24"/>
          <w:szCs w:val="24"/>
          <w:lang w:val="en-GB"/>
        </w:rPr>
        <w:t xml:space="preserve">Written and oral communication skills in </w:t>
      </w:r>
      <w:r w:rsidR="00724DA0">
        <w:rPr>
          <w:rFonts w:asciiTheme="minorHAnsi" w:hAnsiTheme="minorHAnsi" w:cs="Calibri"/>
          <w:sz w:val="24"/>
          <w:szCs w:val="24"/>
          <w:lang w:val="en-GB"/>
        </w:rPr>
        <w:t xml:space="preserve">either one (or more) of the following languages: </w:t>
      </w:r>
      <w:r w:rsidRPr="007058E1">
        <w:rPr>
          <w:rFonts w:asciiTheme="minorHAnsi" w:hAnsiTheme="minorHAnsi" w:cs="Calibri"/>
          <w:sz w:val="24"/>
          <w:szCs w:val="24"/>
          <w:lang w:val="en-GB"/>
        </w:rPr>
        <w:t xml:space="preserve">French, Spanish, Portuguese, Arabic and/or Swahili </w:t>
      </w:r>
    </w:p>
    <w:p w14:paraId="536EA42E" w14:textId="77777777" w:rsidR="00E32B1F" w:rsidRDefault="00E32B1F" w:rsidP="00E32B1F">
      <w:pPr>
        <w:pStyle w:val="ListParagraph"/>
        <w:suppressAutoHyphens w:val="0"/>
        <w:autoSpaceDN/>
        <w:spacing w:after="120"/>
        <w:contextualSpacing/>
        <w:jc w:val="both"/>
        <w:textAlignment w:val="auto"/>
        <w:rPr>
          <w:rFonts w:cs="Calibri"/>
          <w:sz w:val="24"/>
          <w:szCs w:val="24"/>
          <w:lang w:val="en-GB"/>
        </w:rPr>
      </w:pPr>
    </w:p>
    <w:p w14:paraId="7449C810" w14:textId="6547D4D7" w:rsidR="00860D0A" w:rsidRPr="00860D0A" w:rsidRDefault="00860D0A" w:rsidP="00860D0A">
      <w:pPr>
        <w:spacing w:after="120" w:line="240" w:lineRule="auto"/>
        <w:rPr>
          <w:rFonts w:asciiTheme="minorHAnsi" w:hAnsiTheme="minorHAnsi" w:cstheme="minorHAnsi"/>
          <w:b/>
          <w:bCs/>
          <w:color w:val="000000" w:themeColor="text1"/>
          <w:sz w:val="24"/>
          <w:szCs w:val="24"/>
          <w:lang w:val="en-GB"/>
        </w:rPr>
      </w:pPr>
      <w:r>
        <w:rPr>
          <w:rFonts w:asciiTheme="minorHAnsi" w:hAnsiTheme="minorHAnsi" w:cstheme="minorHAnsi"/>
          <w:b/>
          <w:bCs/>
          <w:color w:val="000000" w:themeColor="text1"/>
          <w:sz w:val="24"/>
          <w:szCs w:val="24"/>
          <w:lang w:val="en-GB"/>
        </w:rPr>
        <w:t>Other considerations</w:t>
      </w:r>
      <w:r w:rsidRPr="00860D0A">
        <w:rPr>
          <w:rFonts w:asciiTheme="minorHAnsi" w:hAnsiTheme="minorHAnsi" w:cstheme="minorHAnsi"/>
          <w:b/>
          <w:bCs/>
          <w:color w:val="000000" w:themeColor="text1"/>
          <w:sz w:val="24"/>
          <w:szCs w:val="24"/>
          <w:lang w:val="en-GB"/>
        </w:rPr>
        <w:t>:</w:t>
      </w:r>
    </w:p>
    <w:p w14:paraId="019EB05A" w14:textId="5EC54FA9" w:rsidR="00A40338" w:rsidRPr="00F22937" w:rsidRDefault="00A40338" w:rsidP="00A40338">
      <w:pPr>
        <w:pStyle w:val="ListParagraph"/>
        <w:numPr>
          <w:ilvl w:val="0"/>
          <w:numId w:val="36"/>
        </w:numPr>
        <w:suppressAutoHyphens w:val="0"/>
        <w:autoSpaceDN/>
        <w:spacing w:after="120"/>
        <w:contextualSpacing/>
        <w:jc w:val="both"/>
        <w:textAlignment w:val="auto"/>
        <w:rPr>
          <w:rFonts w:asciiTheme="minorHAnsi" w:hAnsiTheme="minorHAnsi" w:cs="Calibri"/>
          <w:sz w:val="24"/>
          <w:szCs w:val="24"/>
          <w:lang w:val="en-GB"/>
        </w:rPr>
      </w:pPr>
      <w:r w:rsidRPr="00F22937">
        <w:rPr>
          <w:rFonts w:asciiTheme="minorHAnsi" w:hAnsiTheme="minorHAnsi" w:cs="Calibri"/>
          <w:sz w:val="24"/>
          <w:szCs w:val="24"/>
          <w:lang w:val="en-GB"/>
        </w:rPr>
        <w:t xml:space="preserve">Daily access to </w:t>
      </w:r>
      <w:r w:rsidR="002C3F9F">
        <w:rPr>
          <w:rFonts w:asciiTheme="minorHAnsi" w:hAnsiTheme="minorHAnsi" w:cs="Calibri"/>
          <w:sz w:val="24"/>
          <w:szCs w:val="24"/>
          <w:lang w:val="en-GB"/>
        </w:rPr>
        <w:t xml:space="preserve">high speed </w:t>
      </w:r>
      <w:r w:rsidRPr="00F22937">
        <w:rPr>
          <w:rFonts w:asciiTheme="minorHAnsi" w:hAnsiTheme="minorHAnsi" w:cs="Calibri"/>
          <w:sz w:val="24"/>
          <w:szCs w:val="24"/>
          <w:lang w:val="en-GB"/>
        </w:rPr>
        <w:t>internet and a personal computer</w:t>
      </w:r>
      <w:r w:rsidR="002C3F9F">
        <w:rPr>
          <w:rFonts w:asciiTheme="minorHAnsi" w:hAnsiTheme="minorHAnsi" w:cs="Calibri"/>
          <w:sz w:val="24"/>
          <w:szCs w:val="24"/>
          <w:lang w:val="en-GB"/>
        </w:rPr>
        <w:t xml:space="preserve"> (laptop)</w:t>
      </w:r>
    </w:p>
    <w:p w14:paraId="3FE0268A" w14:textId="77777777" w:rsidR="00A40338" w:rsidRPr="00F22937" w:rsidRDefault="00A40338" w:rsidP="00A40338">
      <w:pPr>
        <w:pStyle w:val="ListParagraph"/>
        <w:numPr>
          <w:ilvl w:val="0"/>
          <w:numId w:val="36"/>
        </w:numPr>
        <w:suppressAutoHyphens w:val="0"/>
        <w:autoSpaceDN/>
        <w:spacing w:after="120"/>
        <w:contextualSpacing/>
        <w:jc w:val="both"/>
        <w:textAlignment w:val="auto"/>
        <w:rPr>
          <w:rFonts w:asciiTheme="minorHAnsi" w:hAnsiTheme="minorHAnsi" w:cs="Calibri"/>
          <w:sz w:val="24"/>
          <w:szCs w:val="24"/>
          <w:lang w:val="en-GB"/>
        </w:rPr>
      </w:pPr>
      <w:r w:rsidRPr="00F22937">
        <w:rPr>
          <w:rFonts w:asciiTheme="minorHAnsi" w:hAnsiTheme="minorHAnsi" w:cs="Calibri"/>
          <w:sz w:val="24"/>
          <w:szCs w:val="24"/>
          <w:lang w:val="en-GB"/>
        </w:rPr>
        <w:t xml:space="preserve">Willingness and ability to work occasionally at non-standard hours, in different time zones </w:t>
      </w:r>
    </w:p>
    <w:p w14:paraId="15335EAB" w14:textId="46C8A520" w:rsidR="00A40338" w:rsidRPr="00D55E76" w:rsidRDefault="00A40338" w:rsidP="00A40338">
      <w:pPr>
        <w:pStyle w:val="ListParagraph"/>
        <w:numPr>
          <w:ilvl w:val="0"/>
          <w:numId w:val="36"/>
        </w:numPr>
        <w:suppressAutoHyphens w:val="0"/>
        <w:autoSpaceDN/>
        <w:spacing w:after="120"/>
        <w:contextualSpacing/>
        <w:jc w:val="both"/>
        <w:textAlignment w:val="auto"/>
        <w:rPr>
          <w:rFonts w:asciiTheme="minorHAnsi" w:hAnsiTheme="minorHAnsi" w:cs="Calibri"/>
          <w:sz w:val="24"/>
          <w:szCs w:val="24"/>
          <w:lang w:val="en-GB"/>
        </w:rPr>
      </w:pPr>
      <w:r w:rsidRPr="00D55E76">
        <w:rPr>
          <w:rFonts w:asciiTheme="minorHAnsi" w:hAnsiTheme="minorHAnsi" w:cs="Calibri"/>
          <w:sz w:val="24"/>
          <w:szCs w:val="24"/>
          <w:lang w:val="en-GB"/>
        </w:rPr>
        <w:lastRenderedPageBreak/>
        <w:t xml:space="preserve">Willingness to undertake at least 4 </w:t>
      </w:r>
      <w:r w:rsidR="00B44CC4">
        <w:rPr>
          <w:rFonts w:asciiTheme="minorHAnsi" w:hAnsiTheme="minorHAnsi" w:cs="Calibri"/>
          <w:sz w:val="24"/>
          <w:szCs w:val="24"/>
          <w:lang w:val="en-GB"/>
        </w:rPr>
        <w:t>overseas</w:t>
      </w:r>
      <w:r w:rsidR="00B44CC4" w:rsidRPr="00D55E76">
        <w:rPr>
          <w:rFonts w:asciiTheme="minorHAnsi" w:hAnsiTheme="minorHAnsi" w:cs="Calibri"/>
          <w:sz w:val="24"/>
          <w:szCs w:val="24"/>
          <w:lang w:val="en-GB"/>
        </w:rPr>
        <w:t xml:space="preserve"> </w:t>
      </w:r>
      <w:r w:rsidRPr="00D55E76">
        <w:rPr>
          <w:rFonts w:asciiTheme="minorHAnsi" w:hAnsiTheme="minorHAnsi" w:cs="Calibri"/>
          <w:sz w:val="24"/>
          <w:szCs w:val="24"/>
          <w:lang w:val="en-GB"/>
        </w:rPr>
        <w:t>travels (of 2 weeks’ duration each), during the year</w:t>
      </w:r>
    </w:p>
    <w:p w14:paraId="6EC37F97" w14:textId="5F29875C" w:rsidR="00A40338" w:rsidRPr="007F04CF" w:rsidRDefault="00A40338" w:rsidP="00A40338">
      <w:pPr>
        <w:pStyle w:val="ListParagraph"/>
        <w:numPr>
          <w:ilvl w:val="0"/>
          <w:numId w:val="36"/>
        </w:numPr>
        <w:suppressAutoHyphens w:val="0"/>
        <w:autoSpaceDN/>
        <w:spacing w:after="120"/>
        <w:contextualSpacing/>
        <w:jc w:val="both"/>
        <w:textAlignment w:val="auto"/>
        <w:rPr>
          <w:rFonts w:asciiTheme="minorHAnsi" w:hAnsiTheme="minorHAnsi" w:cs="Calibri"/>
          <w:sz w:val="24"/>
          <w:szCs w:val="24"/>
          <w:lang w:val="en-GB"/>
        </w:rPr>
      </w:pPr>
      <w:r w:rsidRPr="007F04CF">
        <w:rPr>
          <w:rFonts w:asciiTheme="minorHAnsi" w:hAnsiTheme="minorHAnsi" w:cs="Calibri"/>
          <w:sz w:val="24"/>
          <w:szCs w:val="24"/>
          <w:lang w:val="en-GB"/>
        </w:rPr>
        <w:t xml:space="preserve">Enthusiasm to remain available on instant communication </w:t>
      </w:r>
      <w:r w:rsidR="00B44CC4">
        <w:rPr>
          <w:rFonts w:asciiTheme="minorHAnsi" w:hAnsiTheme="minorHAnsi" w:cs="Calibri"/>
          <w:sz w:val="24"/>
          <w:szCs w:val="24"/>
          <w:lang w:val="en-GB"/>
        </w:rPr>
        <w:t>platforms such as</w:t>
      </w:r>
      <w:r w:rsidRPr="007F04CF">
        <w:rPr>
          <w:rFonts w:asciiTheme="minorHAnsi" w:hAnsiTheme="minorHAnsi" w:cs="Calibri"/>
          <w:sz w:val="24"/>
          <w:szCs w:val="24"/>
          <w:lang w:val="en-GB"/>
        </w:rPr>
        <w:t xml:space="preserve"> WhatsApp to facilitate alumni participation</w:t>
      </w:r>
    </w:p>
    <w:p w14:paraId="5D02A9E8" w14:textId="77777777" w:rsidR="00A40338" w:rsidRPr="007F04CF" w:rsidRDefault="00A40338" w:rsidP="00A40338">
      <w:pPr>
        <w:pStyle w:val="ListParagraph"/>
        <w:numPr>
          <w:ilvl w:val="0"/>
          <w:numId w:val="36"/>
        </w:numPr>
        <w:suppressAutoHyphens w:val="0"/>
        <w:autoSpaceDN/>
        <w:spacing w:after="120"/>
        <w:contextualSpacing/>
        <w:jc w:val="both"/>
        <w:textAlignment w:val="auto"/>
        <w:rPr>
          <w:rFonts w:asciiTheme="minorHAnsi" w:hAnsiTheme="minorHAnsi" w:cs="Calibri"/>
          <w:sz w:val="24"/>
          <w:szCs w:val="24"/>
          <w:lang w:val="en-GB"/>
        </w:rPr>
      </w:pPr>
      <w:r w:rsidRPr="007F04CF">
        <w:rPr>
          <w:rFonts w:asciiTheme="minorHAnsi" w:hAnsiTheme="minorHAnsi" w:cs="Calibri"/>
          <w:sz w:val="24"/>
          <w:szCs w:val="24"/>
          <w:lang w:val="en-GB"/>
        </w:rPr>
        <w:t>Keenness to use free online translators to communicate with all Bridge Alumni in their native language</w:t>
      </w:r>
    </w:p>
    <w:p w14:paraId="4A3D1268" w14:textId="573AAF62" w:rsidR="00A40338" w:rsidRDefault="00A40338" w:rsidP="00A40338">
      <w:pPr>
        <w:pStyle w:val="ListParagraph"/>
        <w:numPr>
          <w:ilvl w:val="0"/>
          <w:numId w:val="36"/>
        </w:numPr>
        <w:suppressAutoHyphens w:val="0"/>
        <w:autoSpaceDN/>
        <w:spacing w:after="120"/>
        <w:contextualSpacing/>
        <w:jc w:val="both"/>
        <w:textAlignment w:val="auto"/>
        <w:rPr>
          <w:rFonts w:asciiTheme="minorHAnsi" w:hAnsiTheme="minorHAnsi" w:cs="Calibri"/>
          <w:sz w:val="24"/>
          <w:szCs w:val="24"/>
          <w:lang w:val="en-GB"/>
        </w:rPr>
      </w:pPr>
      <w:r w:rsidRPr="007F04CF">
        <w:rPr>
          <w:rFonts w:asciiTheme="minorHAnsi" w:hAnsiTheme="minorHAnsi" w:cs="Calibri"/>
          <w:sz w:val="24"/>
          <w:szCs w:val="24"/>
          <w:lang w:val="en-GB"/>
        </w:rPr>
        <w:t xml:space="preserve">Persons with disabilities are highly encouraged to apply, </w:t>
      </w:r>
      <w:r w:rsidR="00B44CC4">
        <w:rPr>
          <w:rFonts w:asciiTheme="minorHAnsi" w:hAnsiTheme="minorHAnsi" w:cs="Calibri"/>
          <w:sz w:val="24"/>
          <w:szCs w:val="24"/>
          <w:lang w:val="en-GB"/>
        </w:rPr>
        <w:t>particularly</w:t>
      </w:r>
      <w:r w:rsidRPr="007F04CF">
        <w:rPr>
          <w:rFonts w:asciiTheme="minorHAnsi" w:hAnsiTheme="minorHAnsi" w:cs="Calibri"/>
          <w:sz w:val="24"/>
          <w:szCs w:val="24"/>
          <w:lang w:val="en-GB"/>
        </w:rPr>
        <w:t xml:space="preserve"> from the underrepresented groups. Reasonable accommodation will be considered.</w:t>
      </w:r>
    </w:p>
    <w:p w14:paraId="7575219C" w14:textId="77777777" w:rsidR="004303DD" w:rsidRDefault="004303DD" w:rsidP="004303DD">
      <w:pPr>
        <w:suppressAutoHyphens w:val="0"/>
        <w:autoSpaceDN/>
        <w:spacing w:after="120"/>
        <w:contextualSpacing/>
        <w:jc w:val="both"/>
        <w:textAlignment w:val="auto"/>
        <w:rPr>
          <w:rFonts w:asciiTheme="minorHAnsi" w:hAnsiTheme="minorHAnsi" w:cs="Calibri"/>
          <w:sz w:val="24"/>
          <w:szCs w:val="24"/>
          <w:lang w:val="en-GB"/>
        </w:rPr>
      </w:pPr>
    </w:p>
    <w:p w14:paraId="7B7D2331" w14:textId="77777777" w:rsidR="004303DD" w:rsidRPr="004303DD" w:rsidRDefault="004303DD" w:rsidP="004303DD">
      <w:pPr>
        <w:suppressAutoHyphens w:val="0"/>
        <w:autoSpaceDN/>
        <w:spacing w:after="120"/>
        <w:contextualSpacing/>
        <w:jc w:val="both"/>
        <w:textAlignment w:val="auto"/>
        <w:rPr>
          <w:rFonts w:asciiTheme="minorHAnsi" w:hAnsiTheme="minorHAnsi" w:cs="Calibri"/>
          <w:sz w:val="24"/>
          <w:szCs w:val="24"/>
          <w:lang w:val="en-GB"/>
        </w:rPr>
      </w:pPr>
    </w:p>
    <w:p w14:paraId="59D38FE2" w14:textId="574F87A7" w:rsidR="00003598" w:rsidRPr="00003598" w:rsidRDefault="00003598" w:rsidP="00003598">
      <w:pPr>
        <w:pStyle w:val="ListParagraph"/>
        <w:keepLines/>
        <w:numPr>
          <w:ilvl w:val="0"/>
          <w:numId w:val="12"/>
        </w:numPr>
        <w:shd w:val="clear" w:color="auto" w:fill="D0CECE" w:themeFill="background2" w:themeFillShade="E6"/>
        <w:suppressAutoHyphens w:val="0"/>
        <w:autoSpaceDN/>
        <w:spacing w:after="0" w:line="240" w:lineRule="auto"/>
        <w:contextualSpacing/>
        <w:textAlignment w:val="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Application Form</w:t>
      </w:r>
    </w:p>
    <w:p w14:paraId="2443C6BE" w14:textId="77777777" w:rsidR="00003598" w:rsidRPr="008A5F87" w:rsidRDefault="00003598" w:rsidP="00670B86">
      <w:pPr>
        <w:pStyle w:val="ListParagraph"/>
        <w:keepLines/>
        <w:numPr>
          <w:ilvl w:val="0"/>
          <w:numId w:val="34"/>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Confidential</w:t>
      </w:r>
      <w:r w:rsidRPr="00003598">
        <w:rPr>
          <w:rFonts w:asciiTheme="minorHAnsi" w:hAnsiTheme="minorHAnsi" w:cstheme="minorHAnsi"/>
          <w:color w:val="000000" w:themeColor="text1"/>
          <w:sz w:val="24"/>
          <w:szCs w:val="24"/>
          <w:lang w:val="en-CA"/>
        </w:rPr>
        <w:t xml:space="preserve">. All information given on the application will be treated in a confidential </w:t>
      </w:r>
      <w:r w:rsidRPr="007130B7">
        <w:rPr>
          <w:rFonts w:asciiTheme="minorHAnsi" w:hAnsiTheme="minorHAnsi" w:cstheme="minorHAnsi"/>
          <w:color w:val="000000" w:themeColor="text1"/>
          <w:sz w:val="24"/>
          <w:szCs w:val="24"/>
          <w:lang w:val="en-CA"/>
        </w:rPr>
        <w:t>man</w:t>
      </w:r>
      <w:r w:rsidRPr="008A5F87">
        <w:rPr>
          <w:rFonts w:asciiTheme="minorHAnsi" w:hAnsiTheme="minorHAnsi" w:cstheme="minorHAnsi"/>
          <w:color w:val="000000" w:themeColor="text1"/>
          <w:sz w:val="24"/>
          <w:szCs w:val="24"/>
          <w:lang w:val="en-CA"/>
        </w:rPr>
        <w:t>ner.</w:t>
      </w:r>
    </w:p>
    <w:p w14:paraId="2F6FEA0C" w14:textId="77777777" w:rsidR="00FE2671" w:rsidRPr="008A5F87" w:rsidRDefault="00FE2671" w:rsidP="00670B86">
      <w:pPr>
        <w:pStyle w:val="ListParagraph"/>
        <w:keepLines/>
        <w:suppressAutoHyphens w:val="0"/>
        <w:autoSpaceDN/>
        <w:spacing w:after="0" w:line="240" w:lineRule="auto"/>
        <w:ind w:left="360"/>
        <w:contextualSpacing/>
        <w:jc w:val="both"/>
        <w:textAlignment w:val="auto"/>
        <w:rPr>
          <w:rFonts w:asciiTheme="minorHAnsi" w:hAnsiTheme="minorHAnsi" w:cstheme="minorHAnsi"/>
          <w:b/>
          <w:color w:val="000000" w:themeColor="text1"/>
          <w:sz w:val="24"/>
          <w:szCs w:val="24"/>
          <w:lang w:val="en-CA"/>
        </w:rPr>
      </w:pPr>
    </w:p>
    <w:p w14:paraId="3C5A0E38" w14:textId="1AE843D5" w:rsidR="00FE2671" w:rsidRDefault="00003598" w:rsidP="00BF6C4C">
      <w:pPr>
        <w:pStyle w:val="ListParagraph"/>
        <w:numPr>
          <w:ilvl w:val="0"/>
          <w:numId w:val="34"/>
        </w:numPr>
        <w:spacing w:after="0" w:line="240" w:lineRule="auto"/>
        <w:jc w:val="both"/>
        <w:rPr>
          <w:rFonts w:asciiTheme="minorHAnsi" w:hAnsiTheme="minorHAnsi" w:cstheme="minorHAnsi"/>
          <w:color w:val="000000" w:themeColor="text1"/>
          <w:sz w:val="24"/>
          <w:szCs w:val="24"/>
          <w:lang w:val="en-CA"/>
        </w:rPr>
      </w:pPr>
      <w:r w:rsidRPr="008A5F87">
        <w:rPr>
          <w:rFonts w:asciiTheme="minorHAnsi" w:hAnsiTheme="minorHAnsi" w:cstheme="minorHAnsi"/>
          <w:b/>
          <w:bCs/>
          <w:color w:val="000000" w:themeColor="text1"/>
          <w:sz w:val="24"/>
          <w:szCs w:val="24"/>
          <w:lang w:val="en-CA"/>
        </w:rPr>
        <w:t xml:space="preserve">Please complete in type only. </w:t>
      </w:r>
      <w:r w:rsidR="00FE2671" w:rsidRPr="008A5F87">
        <w:rPr>
          <w:rFonts w:asciiTheme="minorHAnsi" w:hAnsiTheme="minorHAnsi" w:cstheme="minorHAnsi"/>
          <w:color w:val="000000" w:themeColor="text1"/>
          <w:sz w:val="24"/>
          <w:szCs w:val="24"/>
          <w:lang w:val="en-CA"/>
        </w:rPr>
        <w:t>Once completed, please return this form via email to</w:t>
      </w:r>
      <w:r w:rsidR="008A5F87">
        <w:rPr>
          <w:rFonts w:asciiTheme="minorHAnsi" w:hAnsiTheme="minorHAnsi" w:cstheme="minorHAnsi"/>
          <w:color w:val="000000" w:themeColor="text1"/>
          <w:sz w:val="24"/>
          <w:szCs w:val="24"/>
          <w:lang w:val="en-CA"/>
        </w:rPr>
        <w:t xml:space="preserve"> </w:t>
      </w:r>
      <w:hyperlink r:id="rId7" w:history="1">
        <w:r w:rsidR="008A5F87" w:rsidRPr="008A5F87">
          <w:rPr>
            <w:rStyle w:val="Hyperlink"/>
            <w:rFonts w:asciiTheme="minorHAnsi" w:hAnsiTheme="minorHAnsi" w:cstheme="minorHAnsi"/>
            <w:sz w:val="24"/>
            <w:szCs w:val="24"/>
            <w:lang w:val="en-CA"/>
          </w:rPr>
          <w:t>bridge_platform@ida-secretariat.org</w:t>
        </w:r>
      </w:hyperlink>
      <w:r w:rsidR="008A5F87">
        <w:rPr>
          <w:rFonts w:asciiTheme="minorHAnsi" w:hAnsiTheme="minorHAnsi" w:cstheme="minorHAnsi"/>
          <w:color w:val="000000" w:themeColor="text1"/>
          <w:sz w:val="24"/>
          <w:szCs w:val="24"/>
          <w:lang w:val="en-CA"/>
        </w:rPr>
        <w:t xml:space="preserve"> </w:t>
      </w:r>
      <w:r w:rsidR="00FE2671" w:rsidRPr="008A5F87">
        <w:rPr>
          <w:rFonts w:asciiTheme="minorHAnsi" w:hAnsiTheme="minorHAnsi" w:cstheme="minorHAnsi"/>
          <w:color w:val="000000" w:themeColor="text1"/>
          <w:sz w:val="24"/>
          <w:szCs w:val="24"/>
          <w:lang w:val="en-CA"/>
        </w:rPr>
        <w:t xml:space="preserve">indicating in the subject line: </w:t>
      </w:r>
      <w:r w:rsidR="00FE2671" w:rsidRPr="008A5F87">
        <w:rPr>
          <w:rFonts w:asciiTheme="minorHAnsi" w:hAnsiTheme="minorHAnsi" w:cstheme="minorHAnsi"/>
          <w:b/>
          <w:color w:val="000000" w:themeColor="text1"/>
          <w:sz w:val="24"/>
          <w:szCs w:val="24"/>
          <w:lang w:val="en-CA"/>
        </w:rPr>
        <w:t xml:space="preserve">“Job Application: </w:t>
      </w:r>
      <w:r w:rsidR="00877047" w:rsidRPr="008A5F87">
        <w:rPr>
          <w:rFonts w:asciiTheme="minorHAnsi" w:hAnsiTheme="minorHAnsi" w:cstheme="minorHAnsi"/>
          <w:b/>
          <w:color w:val="000000" w:themeColor="text1"/>
          <w:sz w:val="24"/>
          <w:szCs w:val="24"/>
          <w:lang w:val="en-CA"/>
        </w:rPr>
        <w:t>Training of Trainers Responsible</w:t>
      </w:r>
      <w:r w:rsidR="00FE2671" w:rsidRPr="008A5F87">
        <w:rPr>
          <w:rFonts w:asciiTheme="minorHAnsi" w:hAnsiTheme="minorHAnsi" w:cstheme="minorHAnsi"/>
          <w:b/>
          <w:color w:val="000000" w:themeColor="text1"/>
          <w:sz w:val="24"/>
          <w:szCs w:val="24"/>
          <w:lang w:val="en-CA"/>
        </w:rPr>
        <w:t>”</w:t>
      </w:r>
      <w:r w:rsidR="00FE2671" w:rsidRPr="008A5F87">
        <w:rPr>
          <w:rFonts w:asciiTheme="minorHAnsi" w:hAnsiTheme="minorHAnsi" w:cstheme="minorHAnsi"/>
          <w:color w:val="000000" w:themeColor="text1"/>
          <w:sz w:val="24"/>
          <w:szCs w:val="24"/>
          <w:lang w:val="en-CA"/>
        </w:rPr>
        <w:t>.</w:t>
      </w:r>
    </w:p>
    <w:p w14:paraId="5B7F0E34" w14:textId="77777777" w:rsidR="008A5F87" w:rsidRPr="008A5F87" w:rsidRDefault="008A5F87" w:rsidP="008A5F87">
      <w:pPr>
        <w:pStyle w:val="ListParagraph"/>
        <w:spacing w:after="0" w:line="240" w:lineRule="auto"/>
        <w:ind w:left="360"/>
        <w:jc w:val="both"/>
        <w:rPr>
          <w:rFonts w:asciiTheme="minorHAnsi" w:hAnsiTheme="minorHAnsi" w:cstheme="minorHAnsi"/>
          <w:color w:val="000000" w:themeColor="text1"/>
          <w:sz w:val="24"/>
          <w:szCs w:val="24"/>
          <w:lang w:val="en-CA"/>
        </w:rPr>
      </w:pPr>
    </w:p>
    <w:p w14:paraId="58C79AB9" w14:textId="0C54913F" w:rsidR="00EC18F0" w:rsidRPr="008A5F87" w:rsidRDefault="00003598" w:rsidP="00670B86">
      <w:pPr>
        <w:pStyle w:val="ListParagraph"/>
        <w:keepLines/>
        <w:numPr>
          <w:ilvl w:val="0"/>
          <w:numId w:val="34"/>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lang w:val="en-CA"/>
        </w:rPr>
      </w:pPr>
      <w:r w:rsidRPr="008A5F87">
        <w:rPr>
          <w:rFonts w:asciiTheme="minorHAnsi" w:hAnsiTheme="minorHAnsi" w:cstheme="minorHAnsi"/>
          <w:bCs/>
          <w:color w:val="000000" w:themeColor="text1"/>
          <w:sz w:val="24"/>
          <w:szCs w:val="24"/>
          <w:lang w:val="en-CA"/>
        </w:rPr>
        <w:t xml:space="preserve">In addition to this </w:t>
      </w:r>
      <w:r w:rsidRPr="008A5F87">
        <w:rPr>
          <w:rFonts w:asciiTheme="minorHAnsi" w:hAnsiTheme="minorHAnsi" w:cstheme="minorHAnsi"/>
          <w:b/>
          <w:color w:val="000000" w:themeColor="text1"/>
          <w:sz w:val="24"/>
          <w:szCs w:val="24"/>
          <w:lang w:val="en-CA"/>
        </w:rPr>
        <w:t>completed form</w:t>
      </w:r>
      <w:r w:rsidRPr="008A5F87">
        <w:rPr>
          <w:rFonts w:asciiTheme="minorHAnsi" w:hAnsiTheme="minorHAnsi" w:cstheme="minorHAnsi"/>
          <w:bCs/>
          <w:color w:val="000000" w:themeColor="text1"/>
          <w:sz w:val="24"/>
          <w:szCs w:val="24"/>
          <w:lang w:val="en-CA"/>
        </w:rPr>
        <w:t>,</w:t>
      </w:r>
      <w:r w:rsidRPr="008A5F87">
        <w:rPr>
          <w:rFonts w:asciiTheme="minorHAnsi" w:hAnsiTheme="minorHAnsi" w:cstheme="minorHAnsi"/>
          <w:b/>
          <w:color w:val="000000" w:themeColor="text1"/>
          <w:sz w:val="24"/>
          <w:szCs w:val="24"/>
          <w:lang w:val="en-CA"/>
        </w:rPr>
        <w:t xml:space="preserve"> please attach </w:t>
      </w:r>
      <w:r w:rsidR="0055563F" w:rsidRPr="008A5F87">
        <w:rPr>
          <w:rFonts w:asciiTheme="minorHAnsi" w:hAnsiTheme="minorHAnsi" w:cstheme="minorHAnsi"/>
          <w:b/>
          <w:color w:val="000000" w:themeColor="text1"/>
          <w:sz w:val="24"/>
          <w:szCs w:val="24"/>
          <w:lang w:val="en-CA"/>
        </w:rPr>
        <w:t xml:space="preserve">an independent essay to your application. </w:t>
      </w:r>
      <w:r w:rsidR="0055563F" w:rsidRPr="008A5F87">
        <w:rPr>
          <w:rFonts w:asciiTheme="minorHAnsi" w:hAnsiTheme="minorHAnsi" w:cstheme="minorHAnsi"/>
          <w:bCs/>
          <w:color w:val="000000" w:themeColor="text1"/>
          <w:sz w:val="24"/>
          <w:szCs w:val="24"/>
          <w:lang w:val="en-CA"/>
        </w:rPr>
        <w:t>The essay should be written in English by yourself, should be around 5 pages in length and the topic should be related to the position you are applying to. Essays written in the past are also accepted.</w:t>
      </w:r>
      <w:r w:rsidR="0055563F" w:rsidRPr="008A5F87">
        <w:rPr>
          <w:rFonts w:asciiTheme="minorHAnsi" w:hAnsiTheme="minorHAnsi" w:cstheme="minorHAnsi"/>
          <w:b/>
          <w:color w:val="000000" w:themeColor="text1"/>
          <w:sz w:val="24"/>
          <w:szCs w:val="24"/>
          <w:lang w:val="en-CA"/>
        </w:rPr>
        <w:t xml:space="preserve"> </w:t>
      </w:r>
      <w:r w:rsidR="0055563F" w:rsidRPr="008A5F87">
        <w:rPr>
          <w:rFonts w:asciiTheme="minorHAnsi" w:hAnsiTheme="minorHAnsi" w:cstheme="minorHAnsi"/>
          <w:b/>
          <w:sz w:val="24"/>
          <w:szCs w:val="24"/>
          <w:lang w:val="en-CA"/>
        </w:rPr>
        <w:t xml:space="preserve">We kindly ask candidates </w:t>
      </w:r>
      <w:r w:rsidR="0055563F" w:rsidRPr="008A5F87">
        <w:rPr>
          <w:rFonts w:asciiTheme="minorHAnsi" w:hAnsiTheme="minorHAnsi" w:cstheme="minorHAnsi"/>
          <w:b/>
          <w:sz w:val="24"/>
          <w:szCs w:val="24"/>
          <w:u w:val="single"/>
          <w:lang w:val="en-CA"/>
        </w:rPr>
        <w:t>not to</w:t>
      </w:r>
      <w:r w:rsidR="0055563F" w:rsidRPr="008A5F87">
        <w:rPr>
          <w:rFonts w:asciiTheme="minorHAnsi" w:hAnsiTheme="minorHAnsi" w:cstheme="minorHAnsi"/>
          <w:b/>
          <w:sz w:val="24"/>
          <w:szCs w:val="24"/>
          <w:lang w:val="en-CA"/>
        </w:rPr>
        <w:t xml:space="preserve"> attach a separate CV or motivation letter to the application. </w:t>
      </w:r>
      <w:r w:rsidRPr="008A5F87">
        <w:rPr>
          <w:rFonts w:asciiTheme="minorHAnsi" w:hAnsiTheme="minorHAnsi" w:cstheme="minorHAnsi"/>
          <w:b/>
          <w:sz w:val="24"/>
          <w:szCs w:val="24"/>
          <w:lang w:val="en-CA"/>
        </w:rPr>
        <w:t xml:space="preserve"> </w:t>
      </w:r>
    </w:p>
    <w:p w14:paraId="2354D962" w14:textId="77777777" w:rsidR="00EC18F0" w:rsidRPr="008A5F87" w:rsidRDefault="00EC18F0" w:rsidP="00670B86">
      <w:pPr>
        <w:keepLines/>
        <w:suppressAutoHyphens w:val="0"/>
        <w:autoSpaceDN/>
        <w:spacing w:after="0" w:line="240" w:lineRule="auto"/>
        <w:contextualSpacing/>
        <w:jc w:val="both"/>
        <w:textAlignment w:val="auto"/>
        <w:rPr>
          <w:rFonts w:asciiTheme="minorHAnsi" w:hAnsiTheme="minorHAnsi" w:cstheme="minorHAnsi"/>
          <w:color w:val="000000" w:themeColor="text1"/>
          <w:sz w:val="24"/>
          <w:szCs w:val="24"/>
          <w:lang w:val="en-CA"/>
        </w:rPr>
      </w:pPr>
    </w:p>
    <w:p w14:paraId="5C075312" w14:textId="086F69FE" w:rsidR="00FE2671" w:rsidRPr="008A5F87" w:rsidRDefault="00003598" w:rsidP="00670B86">
      <w:pPr>
        <w:pStyle w:val="ListParagraph"/>
        <w:keepLines/>
        <w:numPr>
          <w:ilvl w:val="0"/>
          <w:numId w:val="34"/>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lang w:val="en-CA"/>
        </w:rPr>
      </w:pPr>
      <w:r w:rsidRPr="008A5F87">
        <w:rPr>
          <w:rFonts w:asciiTheme="minorHAnsi" w:hAnsiTheme="minorHAnsi" w:cstheme="minorHAnsi"/>
          <w:color w:val="000000" w:themeColor="text1"/>
          <w:sz w:val="24"/>
          <w:szCs w:val="24"/>
          <w:lang w:val="en-CA"/>
        </w:rPr>
        <w:t>A</w:t>
      </w:r>
      <w:r w:rsidR="005E72E7" w:rsidRPr="008A5F87">
        <w:rPr>
          <w:rFonts w:asciiTheme="minorHAnsi" w:hAnsiTheme="minorHAnsi" w:cstheme="minorHAnsi"/>
          <w:color w:val="000000" w:themeColor="text1"/>
          <w:sz w:val="24"/>
          <w:szCs w:val="24"/>
          <w:lang w:val="en-CA"/>
        </w:rPr>
        <w:t>fter receiving your application, a</w:t>
      </w:r>
      <w:r w:rsidRPr="008A5F87">
        <w:rPr>
          <w:rFonts w:asciiTheme="minorHAnsi" w:hAnsiTheme="minorHAnsi" w:cstheme="minorHAnsi"/>
          <w:color w:val="000000" w:themeColor="text1"/>
          <w:sz w:val="24"/>
          <w:szCs w:val="24"/>
          <w:lang w:val="en-CA"/>
        </w:rPr>
        <w:t xml:space="preserve"> confirmation of receipt will be sent to you via email.  Should you not receive a confirmation, please contact the IDA Secretariat by email.</w:t>
      </w:r>
    </w:p>
    <w:p w14:paraId="7B80DA58" w14:textId="77777777" w:rsidR="00FE2671" w:rsidRPr="008A5F87" w:rsidRDefault="00FE2671" w:rsidP="00670B86">
      <w:pPr>
        <w:keepLines/>
        <w:suppressAutoHyphens w:val="0"/>
        <w:autoSpaceDN/>
        <w:spacing w:after="0" w:line="240" w:lineRule="auto"/>
        <w:contextualSpacing/>
        <w:jc w:val="both"/>
        <w:textAlignment w:val="auto"/>
        <w:rPr>
          <w:rFonts w:asciiTheme="minorHAnsi" w:hAnsiTheme="minorHAnsi" w:cstheme="minorHAnsi"/>
          <w:color w:val="000000" w:themeColor="text1"/>
          <w:sz w:val="24"/>
          <w:szCs w:val="24"/>
          <w:lang w:val="en-CA"/>
        </w:rPr>
      </w:pPr>
    </w:p>
    <w:p w14:paraId="2A1B5F9A" w14:textId="4E169314" w:rsidR="00FE2671" w:rsidRPr="008A5F87" w:rsidRDefault="00FE2671" w:rsidP="00BF6C4C">
      <w:pPr>
        <w:pStyle w:val="Headingmain2"/>
        <w:numPr>
          <w:ilvl w:val="0"/>
          <w:numId w:val="34"/>
        </w:numPr>
        <w:spacing w:after="0" w:line="240" w:lineRule="auto"/>
        <w:rPr>
          <w:rFonts w:asciiTheme="minorHAnsi" w:hAnsiTheme="minorHAnsi" w:cstheme="minorHAnsi"/>
          <w:bCs/>
          <w:color w:val="000000" w:themeColor="text1"/>
          <w:sz w:val="24"/>
          <w:szCs w:val="24"/>
          <w:lang w:val="en-CA"/>
        </w:rPr>
      </w:pPr>
      <w:r w:rsidRPr="008A5F87">
        <w:rPr>
          <w:rFonts w:asciiTheme="minorHAnsi" w:hAnsiTheme="minorHAnsi" w:cstheme="minorHAnsi"/>
          <w:color w:val="000000" w:themeColor="text1"/>
          <w:sz w:val="24"/>
          <w:szCs w:val="24"/>
          <w:lang w:val="en-CA"/>
        </w:rPr>
        <w:t xml:space="preserve">Closing date for receipt of applications: </w:t>
      </w:r>
      <w:r w:rsidRPr="008A5F87">
        <w:rPr>
          <w:rFonts w:asciiTheme="minorHAnsi" w:hAnsiTheme="minorHAnsi" w:cstheme="minorHAnsi"/>
          <w:color w:val="000000" w:themeColor="text1"/>
          <w:sz w:val="24"/>
          <w:szCs w:val="24"/>
          <w:u w:val="single"/>
          <w:lang w:val="en-CA"/>
        </w:rPr>
        <w:t>19 April 2020.</w:t>
      </w:r>
    </w:p>
    <w:p w14:paraId="53154473" w14:textId="77777777" w:rsidR="00C35B23" w:rsidRPr="008A5F87" w:rsidRDefault="00C35B23">
      <w:pPr>
        <w:pStyle w:val="Headingmain2"/>
        <w:spacing w:after="0" w:line="240" w:lineRule="auto"/>
        <w:rPr>
          <w:rFonts w:asciiTheme="minorHAnsi" w:hAnsiTheme="minorHAnsi" w:cstheme="minorHAnsi"/>
          <w:bCs/>
          <w:color w:val="000000" w:themeColor="text1"/>
          <w:sz w:val="24"/>
          <w:szCs w:val="24"/>
          <w:lang w:val="en-CA"/>
        </w:rPr>
      </w:pPr>
    </w:p>
    <w:p w14:paraId="0B050E6E" w14:textId="4226CD27" w:rsidR="00FE2671" w:rsidRPr="00E3463D" w:rsidRDefault="00FE2671" w:rsidP="00E3463D">
      <w:pPr>
        <w:pStyle w:val="Headingmain2"/>
        <w:numPr>
          <w:ilvl w:val="0"/>
          <w:numId w:val="34"/>
        </w:numPr>
        <w:spacing w:after="0" w:line="240" w:lineRule="auto"/>
        <w:rPr>
          <w:rFonts w:asciiTheme="minorHAnsi" w:hAnsiTheme="minorHAnsi" w:cstheme="minorHAnsi"/>
          <w:b w:val="0"/>
          <w:bCs/>
          <w:color w:val="000000" w:themeColor="text1"/>
          <w:sz w:val="24"/>
          <w:szCs w:val="24"/>
          <w:lang w:val="en-CA"/>
        </w:rPr>
      </w:pPr>
      <w:r w:rsidRPr="008A5F87">
        <w:rPr>
          <w:rFonts w:asciiTheme="minorHAnsi" w:hAnsiTheme="minorHAnsi" w:cstheme="minorHAnsi"/>
          <w:b w:val="0"/>
          <w:bCs/>
          <w:color w:val="000000" w:themeColor="text1"/>
          <w:sz w:val="24"/>
          <w:szCs w:val="24"/>
          <w:lang w:val="en-CA"/>
        </w:rPr>
        <w:t xml:space="preserve">Only completed application forms will be accepted. Any applications received after the closing date will not be considered. </w:t>
      </w:r>
      <w:r w:rsidR="00E3463D">
        <w:rPr>
          <w:rFonts w:asciiTheme="minorHAnsi" w:hAnsiTheme="minorHAnsi" w:cstheme="minorHAnsi"/>
          <w:b w:val="0"/>
          <w:bCs/>
          <w:color w:val="000000" w:themeColor="text1"/>
          <w:sz w:val="24"/>
          <w:szCs w:val="24"/>
          <w:lang w:val="en-CA"/>
        </w:rPr>
        <w:t>Only</w:t>
      </w:r>
      <w:r w:rsidR="00E3463D" w:rsidRPr="00FE2671">
        <w:rPr>
          <w:rFonts w:asciiTheme="minorHAnsi" w:hAnsiTheme="minorHAnsi" w:cstheme="minorHAnsi"/>
          <w:b w:val="0"/>
          <w:bCs/>
          <w:color w:val="000000" w:themeColor="text1"/>
          <w:sz w:val="24"/>
          <w:szCs w:val="24"/>
          <w:lang w:val="en-CA"/>
        </w:rPr>
        <w:t xml:space="preserve"> shortlisted applicants will be informed about the next steps of selection process.</w:t>
      </w:r>
      <w:bookmarkStart w:id="0" w:name="_GoBack"/>
      <w:bookmarkEnd w:id="0"/>
    </w:p>
    <w:p w14:paraId="505E53AC" w14:textId="53F9700C" w:rsidR="00003598" w:rsidRDefault="00003598" w:rsidP="00003598">
      <w:pPr>
        <w:pStyle w:val="BodyText"/>
        <w:spacing w:line="240" w:lineRule="auto"/>
        <w:ind w:left="720" w:firstLine="0"/>
        <w:rPr>
          <w:rFonts w:asciiTheme="minorHAnsi" w:hAnsiTheme="minorHAnsi" w:cstheme="minorHAnsi"/>
          <w:color w:val="000000" w:themeColor="text1"/>
          <w:szCs w:val="24"/>
          <w:lang w:val="en-CA"/>
        </w:rPr>
      </w:pPr>
    </w:p>
    <w:p w14:paraId="234C6B1B" w14:textId="77777777" w:rsidR="0019373D" w:rsidRPr="00003598" w:rsidRDefault="0019373D" w:rsidP="00003598">
      <w:pPr>
        <w:pStyle w:val="BodyText"/>
        <w:spacing w:line="240" w:lineRule="auto"/>
        <w:ind w:left="720" w:firstLine="0"/>
        <w:rPr>
          <w:rFonts w:asciiTheme="minorHAnsi" w:hAnsiTheme="minorHAnsi" w:cstheme="minorHAnsi"/>
          <w:color w:val="000000" w:themeColor="text1"/>
          <w:szCs w:val="24"/>
          <w:lang w:val="en-CA"/>
        </w:rPr>
      </w:pPr>
    </w:p>
    <w:p w14:paraId="2E87EED3" w14:textId="77777777" w:rsidR="00003598" w:rsidRPr="00003598"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003598">
        <w:rPr>
          <w:rFonts w:asciiTheme="minorHAnsi" w:hAnsiTheme="minorHAnsi" w:cstheme="minorHAnsi"/>
          <w:b/>
          <w:color w:val="000000" w:themeColor="text1"/>
          <w:szCs w:val="24"/>
          <w:lang w:val="en-CA"/>
        </w:rPr>
        <w:t>1.</w:t>
      </w:r>
      <w:r w:rsidRPr="00003598">
        <w:rPr>
          <w:rFonts w:asciiTheme="minorHAnsi" w:hAnsiTheme="minorHAnsi" w:cstheme="minorHAnsi"/>
          <w:b/>
          <w:color w:val="000000" w:themeColor="text1"/>
          <w:szCs w:val="24"/>
          <w:lang w:val="en-CA"/>
        </w:rPr>
        <w:tab/>
        <w:t>Forename(s) or given name:</w:t>
      </w:r>
      <w:r w:rsidRPr="00003598">
        <w:rPr>
          <w:rFonts w:asciiTheme="minorHAnsi" w:hAnsiTheme="minorHAnsi" w:cstheme="minorHAnsi"/>
          <w:color w:val="000000" w:themeColor="text1"/>
          <w:szCs w:val="24"/>
          <w:lang w:val="en-CA"/>
        </w:rPr>
        <w:tab/>
      </w:r>
    </w:p>
    <w:p w14:paraId="2FE1D2B2"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kern w:val="28"/>
          <w:sz w:val="24"/>
          <w:szCs w:val="24"/>
          <w:lang w:val="en-CA"/>
        </w:rPr>
        <w:t>Surname:</w:t>
      </w:r>
      <w:r w:rsidRPr="00003598">
        <w:rPr>
          <w:rFonts w:asciiTheme="minorHAnsi" w:hAnsiTheme="minorHAnsi" w:cstheme="minorHAnsi"/>
          <w:color w:val="000000" w:themeColor="text1"/>
          <w:sz w:val="24"/>
          <w:szCs w:val="24"/>
          <w:lang w:val="en-CA"/>
        </w:rPr>
        <w:tab/>
      </w:r>
    </w:p>
    <w:p w14:paraId="055CB96E" w14:textId="77777777" w:rsidR="00003598" w:rsidRPr="00003598" w:rsidRDefault="00003598" w:rsidP="00003598">
      <w:pPr>
        <w:keepLines/>
        <w:tabs>
          <w:tab w:val="left" w:pos="3969"/>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Home address</w:t>
      </w:r>
      <w:r w:rsidRPr="00003598">
        <w:rPr>
          <w:rFonts w:asciiTheme="minorHAnsi" w:hAnsiTheme="minorHAnsi" w:cstheme="minorHAnsi"/>
          <w:color w:val="000000" w:themeColor="text1"/>
          <w:sz w:val="24"/>
          <w:szCs w:val="24"/>
          <w:lang w:val="en-CA"/>
        </w:rPr>
        <w:t>:</w:t>
      </w:r>
      <w:r w:rsidRPr="00003598">
        <w:rPr>
          <w:rFonts w:asciiTheme="minorHAnsi" w:hAnsiTheme="minorHAnsi" w:cstheme="minorHAnsi"/>
          <w:color w:val="000000" w:themeColor="text1"/>
          <w:sz w:val="24"/>
          <w:szCs w:val="24"/>
          <w:lang w:val="en-CA"/>
        </w:rPr>
        <w:tab/>
      </w:r>
    </w:p>
    <w:p w14:paraId="51425E5E" w14:textId="77777777" w:rsidR="00003598" w:rsidRPr="00003598" w:rsidRDefault="00003598" w:rsidP="00003598">
      <w:pPr>
        <w:keepLines/>
        <w:tabs>
          <w:tab w:val="right" w:leader="dot" w:pos="3402"/>
          <w:tab w:val="left" w:pos="3969"/>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Telephone</w:t>
      </w:r>
      <w:r w:rsidRPr="00003598">
        <w:rPr>
          <w:rFonts w:asciiTheme="minorHAnsi" w:hAnsiTheme="minorHAnsi" w:cstheme="minorHAnsi"/>
          <w:color w:val="000000" w:themeColor="text1"/>
          <w:sz w:val="24"/>
          <w:szCs w:val="24"/>
          <w:lang w:val="en-CA"/>
        </w:rPr>
        <w:t xml:space="preserve"> (cellular):</w:t>
      </w:r>
    </w:p>
    <w:p w14:paraId="7A2B18D5" w14:textId="77777777" w:rsidR="00003598" w:rsidRPr="00003598" w:rsidRDefault="00003598" w:rsidP="00003598">
      <w:pPr>
        <w:keepLines/>
        <w:tabs>
          <w:tab w:val="left" w:pos="3969"/>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May we use this</w:t>
      </w:r>
      <w:r w:rsidRPr="00003598">
        <w:rPr>
          <w:rFonts w:asciiTheme="minorHAnsi" w:hAnsiTheme="minorHAnsi" w:cstheme="minorHAnsi"/>
          <w:color w:val="000000" w:themeColor="text1"/>
          <w:sz w:val="24"/>
          <w:szCs w:val="24"/>
          <w:lang w:val="en-CA"/>
        </w:rPr>
        <w:t xml:space="preserve">? </w:t>
      </w:r>
    </w:p>
    <w:p w14:paraId="481B515D" w14:textId="1E4059E6" w:rsidR="00003598" w:rsidRDefault="00003598" w:rsidP="00003598">
      <w:pPr>
        <w:keepLines/>
        <w:tabs>
          <w:tab w:val="left" w:pos="3969"/>
        </w:tab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E-mail: </w:t>
      </w:r>
    </w:p>
    <w:p w14:paraId="25C58AD2" w14:textId="77777777" w:rsidR="00003598" w:rsidRPr="00003598" w:rsidRDefault="00003598" w:rsidP="00003598">
      <w:pPr>
        <w:keepLines/>
        <w:tabs>
          <w:tab w:val="left" w:pos="3969"/>
        </w:tabs>
        <w:spacing w:line="240" w:lineRule="auto"/>
        <w:rPr>
          <w:rFonts w:asciiTheme="minorHAnsi" w:hAnsiTheme="minorHAnsi" w:cstheme="minorHAnsi"/>
          <w:b/>
          <w:color w:val="000000" w:themeColor="text1"/>
          <w:sz w:val="24"/>
          <w:szCs w:val="24"/>
          <w:lang w:val="en-CA"/>
        </w:rPr>
      </w:pPr>
    </w:p>
    <w:p w14:paraId="5B0D393F" w14:textId="77777777" w:rsidR="00003598" w:rsidRP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lastRenderedPageBreak/>
        <w:t>2.</w:t>
      </w:r>
      <w:r w:rsidRPr="00003598">
        <w:rPr>
          <w:rFonts w:asciiTheme="minorHAnsi" w:hAnsiTheme="minorHAnsi" w:cstheme="minorHAnsi"/>
          <w:b/>
          <w:color w:val="000000" w:themeColor="text1"/>
          <w:sz w:val="24"/>
          <w:szCs w:val="24"/>
          <w:lang w:val="en-CA"/>
        </w:rPr>
        <w:tab/>
        <w:t>Education</w:t>
      </w:r>
    </w:p>
    <w:p w14:paraId="09890AAD" w14:textId="02FF8B6A" w:rsidR="00003598" w:rsidRPr="00003598" w:rsidRDefault="00003598" w:rsidP="00003598">
      <w:pPr>
        <w:keepLine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General education</w:t>
      </w:r>
      <w:r w:rsidRPr="00003598">
        <w:rPr>
          <w:rFonts w:asciiTheme="minorHAnsi" w:hAnsiTheme="minorHAnsi" w:cstheme="minorHAnsi"/>
          <w:color w:val="000000" w:themeColor="text1"/>
          <w:sz w:val="24"/>
          <w:szCs w:val="24"/>
          <w:lang w:val="en-CA"/>
        </w:rPr>
        <w:t xml:space="preserve"> (schools from age 16)</w:t>
      </w:r>
    </w:p>
    <w:tbl>
      <w:tblPr>
        <w:tblW w:w="950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2797"/>
        <w:gridCol w:w="2883"/>
      </w:tblGrid>
      <w:tr w:rsidR="00003598" w:rsidRPr="00FA735D" w14:paraId="0175A348" w14:textId="77777777" w:rsidTr="00B953BA">
        <w:tc>
          <w:tcPr>
            <w:tcW w:w="3828" w:type="dxa"/>
          </w:tcPr>
          <w:p w14:paraId="696B43D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Name and address </w:t>
            </w:r>
            <w:r w:rsidRPr="00003598">
              <w:rPr>
                <w:rFonts w:asciiTheme="minorHAnsi" w:hAnsiTheme="minorHAnsi" w:cstheme="minorHAnsi"/>
                <w:b/>
                <w:color w:val="000000" w:themeColor="text1"/>
                <w:sz w:val="24"/>
                <w:szCs w:val="24"/>
                <w:lang w:val="en-CA"/>
              </w:rPr>
              <w:br/>
              <w:t>of school</w:t>
            </w:r>
          </w:p>
        </w:tc>
        <w:tc>
          <w:tcPr>
            <w:tcW w:w="2797" w:type="dxa"/>
          </w:tcPr>
          <w:p w14:paraId="5315B93D"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From/to</w:t>
            </w:r>
          </w:p>
        </w:tc>
        <w:tc>
          <w:tcPr>
            <w:tcW w:w="2883" w:type="dxa"/>
          </w:tcPr>
          <w:p w14:paraId="03702CDC"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Qualifications obtained </w:t>
            </w:r>
            <w:r w:rsidRPr="00003598">
              <w:rPr>
                <w:rFonts w:asciiTheme="minorHAnsi" w:hAnsiTheme="minorHAnsi" w:cstheme="minorHAnsi"/>
                <w:b/>
                <w:color w:val="000000" w:themeColor="text1"/>
                <w:sz w:val="24"/>
                <w:szCs w:val="24"/>
                <w:lang w:val="en-CA"/>
              </w:rPr>
              <w:br/>
              <w:t>(level and grade)</w:t>
            </w:r>
          </w:p>
        </w:tc>
      </w:tr>
      <w:tr w:rsidR="00003598" w:rsidRPr="00FA735D" w14:paraId="6CA6F9D3" w14:textId="77777777" w:rsidTr="00B953BA">
        <w:tc>
          <w:tcPr>
            <w:tcW w:w="3828" w:type="dxa"/>
          </w:tcPr>
          <w:p w14:paraId="1905ACD8"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2797" w:type="dxa"/>
          </w:tcPr>
          <w:p w14:paraId="09C489FA" w14:textId="77777777" w:rsidR="00003598" w:rsidRPr="00003598" w:rsidRDefault="00003598" w:rsidP="00003598">
            <w:pPr>
              <w:pStyle w:val="Header"/>
              <w:keepLines/>
              <w:rPr>
                <w:rFonts w:asciiTheme="minorHAnsi" w:hAnsiTheme="minorHAnsi" w:cstheme="minorHAnsi"/>
                <w:color w:val="000000" w:themeColor="text1"/>
                <w:sz w:val="24"/>
                <w:szCs w:val="24"/>
                <w:lang w:val="en-CA" w:eastAsia="en-US"/>
              </w:rPr>
            </w:pPr>
          </w:p>
        </w:tc>
        <w:tc>
          <w:tcPr>
            <w:tcW w:w="2883" w:type="dxa"/>
          </w:tcPr>
          <w:p w14:paraId="53EE00F1" w14:textId="77777777" w:rsidR="00003598" w:rsidRPr="00003598" w:rsidRDefault="00003598" w:rsidP="00003598">
            <w:pPr>
              <w:pStyle w:val="BodyText"/>
              <w:spacing w:line="240" w:lineRule="auto"/>
              <w:ind w:firstLine="0"/>
              <w:jc w:val="left"/>
              <w:rPr>
                <w:rFonts w:asciiTheme="minorHAnsi" w:hAnsiTheme="minorHAnsi" w:cstheme="minorHAnsi"/>
                <w:i/>
                <w:color w:val="000000" w:themeColor="text1"/>
                <w:szCs w:val="24"/>
                <w:lang w:val="en-CA"/>
              </w:rPr>
            </w:pPr>
          </w:p>
        </w:tc>
      </w:tr>
    </w:tbl>
    <w:p w14:paraId="5CCAF4C2" w14:textId="18F0CEBC" w:rsidR="00003598" w:rsidRDefault="00003598" w:rsidP="00003598">
      <w:pPr>
        <w:pStyle w:val="IndexHeading"/>
        <w:keepLines/>
        <w:spacing w:line="240" w:lineRule="auto"/>
        <w:rPr>
          <w:rFonts w:asciiTheme="minorHAnsi" w:hAnsiTheme="minorHAnsi" w:cstheme="minorHAnsi"/>
          <w:color w:val="000000" w:themeColor="text1"/>
          <w:sz w:val="24"/>
          <w:szCs w:val="24"/>
          <w:lang w:val="en-CA"/>
        </w:rPr>
      </w:pPr>
    </w:p>
    <w:p w14:paraId="711C9FE6"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Further/higher education</w:t>
      </w:r>
    </w:p>
    <w:tbl>
      <w:tblPr>
        <w:tblW w:w="9547"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417"/>
        <w:gridCol w:w="1418"/>
        <w:gridCol w:w="2884"/>
      </w:tblGrid>
      <w:tr w:rsidR="00003598" w:rsidRPr="00003598" w14:paraId="7ECC72D3" w14:textId="77777777" w:rsidTr="00B953BA">
        <w:tc>
          <w:tcPr>
            <w:tcW w:w="3828" w:type="dxa"/>
          </w:tcPr>
          <w:p w14:paraId="722F2A3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Name and address </w:t>
            </w:r>
            <w:r w:rsidRPr="00003598">
              <w:rPr>
                <w:rFonts w:asciiTheme="minorHAnsi" w:hAnsiTheme="minorHAnsi" w:cstheme="minorHAnsi"/>
                <w:b/>
                <w:color w:val="000000" w:themeColor="text1"/>
                <w:sz w:val="24"/>
                <w:szCs w:val="24"/>
                <w:lang w:val="en-CA"/>
              </w:rPr>
              <w:br/>
              <w:t>of college/university</w:t>
            </w:r>
          </w:p>
        </w:tc>
        <w:tc>
          <w:tcPr>
            <w:tcW w:w="1417" w:type="dxa"/>
          </w:tcPr>
          <w:p w14:paraId="1672B2E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From/to</w:t>
            </w:r>
          </w:p>
        </w:tc>
        <w:tc>
          <w:tcPr>
            <w:tcW w:w="1418" w:type="dxa"/>
          </w:tcPr>
          <w:p w14:paraId="49453F2C"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Full-/</w:t>
            </w:r>
            <w:r w:rsidRPr="00003598">
              <w:rPr>
                <w:rFonts w:asciiTheme="minorHAnsi" w:hAnsiTheme="minorHAnsi" w:cstheme="minorHAnsi"/>
                <w:b/>
                <w:color w:val="000000" w:themeColor="text1"/>
                <w:sz w:val="24"/>
                <w:szCs w:val="24"/>
                <w:lang w:val="en-CA"/>
              </w:rPr>
              <w:br/>
              <w:t>part-time</w:t>
            </w:r>
          </w:p>
        </w:tc>
        <w:tc>
          <w:tcPr>
            <w:tcW w:w="2884" w:type="dxa"/>
          </w:tcPr>
          <w:p w14:paraId="0095683C"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Qualifications obtained</w:t>
            </w:r>
          </w:p>
        </w:tc>
      </w:tr>
      <w:tr w:rsidR="00003598" w:rsidRPr="00003598" w14:paraId="46D96815" w14:textId="77777777" w:rsidTr="00B953BA">
        <w:trPr>
          <w:trHeight w:val="360"/>
        </w:trPr>
        <w:tc>
          <w:tcPr>
            <w:tcW w:w="3828" w:type="dxa"/>
            <w:vAlign w:val="center"/>
          </w:tcPr>
          <w:p w14:paraId="045E0F3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277AEBC7"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8" w:type="dxa"/>
            <w:vAlign w:val="center"/>
          </w:tcPr>
          <w:p w14:paraId="31B4049D"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c>
          <w:tcPr>
            <w:tcW w:w="2884" w:type="dxa"/>
            <w:vAlign w:val="center"/>
          </w:tcPr>
          <w:p w14:paraId="6221D446" w14:textId="77777777" w:rsidR="00003598" w:rsidRPr="00003598" w:rsidRDefault="00003598" w:rsidP="00003598">
            <w:pPr>
              <w:pStyle w:val="BodyText"/>
              <w:spacing w:line="240" w:lineRule="auto"/>
              <w:ind w:firstLine="0"/>
              <w:jc w:val="left"/>
              <w:rPr>
                <w:rFonts w:asciiTheme="minorHAnsi" w:hAnsiTheme="minorHAnsi" w:cstheme="minorHAnsi"/>
                <w:i/>
                <w:color w:val="000000" w:themeColor="text1"/>
                <w:szCs w:val="24"/>
                <w:lang w:val="en-CA"/>
              </w:rPr>
            </w:pPr>
          </w:p>
        </w:tc>
      </w:tr>
      <w:tr w:rsidR="00003598" w:rsidRPr="00003598" w14:paraId="7DD0D0E2" w14:textId="77777777" w:rsidTr="00B953BA">
        <w:trPr>
          <w:trHeight w:val="360"/>
        </w:trPr>
        <w:tc>
          <w:tcPr>
            <w:tcW w:w="3828" w:type="dxa"/>
            <w:vAlign w:val="center"/>
          </w:tcPr>
          <w:p w14:paraId="1D7AC1A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0962E25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8" w:type="dxa"/>
            <w:vAlign w:val="center"/>
          </w:tcPr>
          <w:p w14:paraId="31927E9F"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2884" w:type="dxa"/>
            <w:vAlign w:val="center"/>
          </w:tcPr>
          <w:p w14:paraId="5C107120" w14:textId="77777777" w:rsidR="00003598" w:rsidRPr="00003598" w:rsidRDefault="00003598" w:rsidP="00003598">
            <w:pPr>
              <w:pStyle w:val="BodyText"/>
              <w:spacing w:line="240" w:lineRule="auto"/>
              <w:ind w:firstLine="0"/>
              <w:jc w:val="left"/>
              <w:rPr>
                <w:rFonts w:asciiTheme="minorHAnsi" w:hAnsiTheme="minorHAnsi" w:cstheme="minorHAnsi"/>
                <w:i/>
                <w:color w:val="000000" w:themeColor="text1"/>
                <w:szCs w:val="24"/>
                <w:lang w:val="en-CA"/>
              </w:rPr>
            </w:pPr>
          </w:p>
        </w:tc>
      </w:tr>
      <w:tr w:rsidR="00003598" w:rsidRPr="00003598" w14:paraId="70B0AD2F" w14:textId="77777777" w:rsidTr="00B953BA">
        <w:trPr>
          <w:trHeight w:val="360"/>
        </w:trPr>
        <w:tc>
          <w:tcPr>
            <w:tcW w:w="3828" w:type="dxa"/>
            <w:vAlign w:val="center"/>
          </w:tcPr>
          <w:p w14:paraId="4EEA5C6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0FE776E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8" w:type="dxa"/>
            <w:vAlign w:val="center"/>
          </w:tcPr>
          <w:p w14:paraId="3DC9E23F"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2884" w:type="dxa"/>
            <w:vAlign w:val="center"/>
          </w:tcPr>
          <w:p w14:paraId="04F972AB"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r>
      <w:tr w:rsidR="00003598" w:rsidRPr="00003598" w14:paraId="4706EB57" w14:textId="77777777" w:rsidTr="00B953BA">
        <w:trPr>
          <w:trHeight w:val="360"/>
        </w:trPr>
        <w:tc>
          <w:tcPr>
            <w:tcW w:w="3828" w:type="dxa"/>
            <w:vAlign w:val="center"/>
          </w:tcPr>
          <w:p w14:paraId="44F0E49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687DC905" w14:textId="77777777" w:rsidR="00003598" w:rsidRPr="00003598" w:rsidRDefault="00003598" w:rsidP="00003598">
            <w:pPr>
              <w:pStyle w:val="Header"/>
              <w:keepLines/>
              <w:rPr>
                <w:rFonts w:asciiTheme="minorHAnsi" w:hAnsiTheme="minorHAnsi" w:cstheme="minorHAnsi"/>
                <w:color w:val="000000" w:themeColor="text1"/>
                <w:sz w:val="24"/>
                <w:szCs w:val="24"/>
                <w:lang w:val="en-CA" w:eastAsia="en-US"/>
              </w:rPr>
            </w:pPr>
          </w:p>
        </w:tc>
        <w:tc>
          <w:tcPr>
            <w:tcW w:w="1418" w:type="dxa"/>
            <w:vAlign w:val="center"/>
          </w:tcPr>
          <w:p w14:paraId="3C95BB0E" w14:textId="77777777" w:rsidR="00003598" w:rsidRPr="00003598" w:rsidRDefault="00003598" w:rsidP="00003598">
            <w:pPr>
              <w:keepLines/>
              <w:spacing w:line="240" w:lineRule="auto"/>
              <w:rPr>
                <w:rFonts w:asciiTheme="minorHAnsi" w:hAnsiTheme="minorHAnsi" w:cstheme="minorHAnsi"/>
                <w:i/>
                <w:color w:val="000000" w:themeColor="text1"/>
                <w:sz w:val="24"/>
                <w:szCs w:val="24"/>
                <w:lang w:val="en-CA"/>
              </w:rPr>
            </w:pPr>
          </w:p>
        </w:tc>
        <w:tc>
          <w:tcPr>
            <w:tcW w:w="2884" w:type="dxa"/>
            <w:vAlign w:val="center"/>
          </w:tcPr>
          <w:p w14:paraId="5735D3B0"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r>
    </w:tbl>
    <w:p w14:paraId="026F46B5" w14:textId="209418F5"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p>
    <w:p w14:paraId="01F8443B" w14:textId="77777777" w:rsidR="00003598" w:rsidRP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3.</w:t>
      </w:r>
      <w:r w:rsidRPr="00003598">
        <w:rPr>
          <w:rFonts w:asciiTheme="minorHAnsi" w:hAnsiTheme="minorHAnsi" w:cstheme="minorHAnsi"/>
          <w:b/>
          <w:color w:val="000000" w:themeColor="text1"/>
          <w:sz w:val="24"/>
          <w:szCs w:val="24"/>
          <w:lang w:val="en-CA"/>
        </w:rPr>
        <w:tab/>
        <w:t>Training and development</w:t>
      </w:r>
    </w:p>
    <w:p w14:paraId="2C5E40F0"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Please give details of any training courses attended which are of direct relevance to your application.</w:t>
      </w:r>
    </w:p>
    <w:p w14:paraId="36EDF5D3" w14:textId="77777777" w:rsidR="00003598" w:rsidRPr="00003598" w:rsidRDefault="00003598" w:rsidP="00003598">
      <w:pPr>
        <w:pStyle w:val="BodyText"/>
        <w:spacing w:line="240" w:lineRule="auto"/>
        <w:ind w:firstLine="0"/>
        <w:rPr>
          <w:rFonts w:asciiTheme="minorHAnsi" w:hAnsiTheme="minorHAnsi" w:cstheme="minorHAnsi"/>
          <w:color w:val="000000" w:themeColor="text1"/>
          <w:szCs w:val="24"/>
          <w:lang w:val="en-CA"/>
        </w:rPr>
      </w:pPr>
    </w:p>
    <w:p w14:paraId="61FC6C27" w14:textId="77777777" w:rsidR="00003598" w:rsidRP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4.</w:t>
      </w:r>
      <w:r w:rsidRPr="00003598">
        <w:rPr>
          <w:rFonts w:asciiTheme="minorHAnsi" w:hAnsiTheme="minorHAnsi" w:cstheme="minorHAnsi"/>
          <w:b/>
          <w:color w:val="000000" w:themeColor="text1"/>
          <w:sz w:val="24"/>
          <w:szCs w:val="24"/>
          <w:lang w:val="en-CA"/>
        </w:rPr>
        <w:tab/>
        <w:t>Membership of technical or professional bodies</w:t>
      </w:r>
    </w:p>
    <w:p w14:paraId="2BCDFF78" w14:textId="77777777" w:rsidR="00003598" w:rsidRPr="00003598" w:rsidRDefault="00003598" w:rsidP="00003598">
      <w:pPr>
        <w:keepLines/>
        <w:spacing w:line="240" w:lineRule="auto"/>
        <w:rPr>
          <w:rFonts w:asciiTheme="minorHAnsi" w:hAnsiTheme="minorHAnsi" w:cstheme="minorHAnsi"/>
          <w:b/>
          <w:color w:val="000000" w:themeColor="text1"/>
          <w:sz w:val="24"/>
          <w:szCs w:val="24"/>
          <w:u w:val="single"/>
          <w:lang w:val="en-CA"/>
        </w:rPr>
      </w:pPr>
    </w:p>
    <w:p w14:paraId="18CE5645" w14:textId="77777777" w:rsidR="00003598" w:rsidRPr="00003598" w:rsidRDefault="00003598" w:rsidP="00003598">
      <w:pPr>
        <w:keepLines/>
        <w:spacing w:line="240" w:lineRule="auto"/>
        <w:ind w:hanging="567"/>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5.</w:t>
      </w:r>
      <w:r w:rsidRPr="00003598">
        <w:rPr>
          <w:rFonts w:asciiTheme="minorHAnsi" w:hAnsiTheme="minorHAnsi" w:cstheme="minorHAnsi"/>
          <w:b/>
          <w:color w:val="000000" w:themeColor="text1"/>
          <w:sz w:val="24"/>
          <w:szCs w:val="24"/>
          <w:lang w:val="en-CA"/>
        </w:rPr>
        <w:tab/>
        <w:t>Present and previous occupations</w:t>
      </w:r>
    </w:p>
    <w:p w14:paraId="573F70E2" w14:textId="262F15F1"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Please give details of your occupation(s) starting with the most recent. Please include any unpaid work that is relevant to the post and explain any gaps.</w:t>
      </w:r>
    </w:p>
    <w:tbl>
      <w:tblPr>
        <w:tblW w:w="10103" w:type="dxa"/>
        <w:tblInd w:w="-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1735"/>
        <w:gridCol w:w="6133"/>
      </w:tblGrid>
      <w:tr w:rsidR="00003598" w:rsidRPr="00FA735D" w14:paraId="228BB4A8" w14:textId="77777777" w:rsidTr="00B953BA">
        <w:tc>
          <w:tcPr>
            <w:tcW w:w="2235" w:type="dxa"/>
          </w:tcPr>
          <w:p w14:paraId="37DA714F"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Employer's name and </w:t>
            </w:r>
            <w:r w:rsidRPr="00003598">
              <w:rPr>
                <w:rFonts w:asciiTheme="minorHAnsi" w:hAnsiTheme="minorHAnsi" w:cstheme="minorHAnsi"/>
                <w:b/>
                <w:color w:val="000000" w:themeColor="text1"/>
                <w:sz w:val="24"/>
                <w:szCs w:val="24"/>
                <w:lang w:val="en-CA"/>
              </w:rPr>
              <w:br/>
              <w:t>address (please start with current/most recent)</w:t>
            </w:r>
          </w:p>
        </w:tc>
        <w:tc>
          <w:tcPr>
            <w:tcW w:w="1735" w:type="dxa"/>
          </w:tcPr>
          <w:p w14:paraId="5239AA0E"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From/to</w:t>
            </w:r>
            <w:r w:rsidRPr="00003598">
              <w:rPr>
                <w:rFonts w:asciiTheme="minorHAnsi" w:hAnsiTheme="minorHAnsi" w:cstheme="minorHAnsi"/>
                <w:b/>
                <w:color w:val="000000" w:themeColor="text1"/>
                <w:sz w:val="24"/>
                <w:szCs w:val="24"/>
                <w:lang w:val="en-CA"/>
              </w:rPr>
              <w:br/>
              <w:t>(month/year)</w:t>
            </w:r>
          </w:p>
        </w:tc>
        <w:tc>
          <w:tcPr>
            <w:tcW w:w="6133" w:type="dxa"/>
          </w:tcPr>
          <w:p w14:paraId="093DCA6F"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Position held including </w:t>
            </w:r>
            <w:r w:rsidRPr="00003598">
              <w:rPr>
                <w:rFonts w:asciiTheme="minorHAnsi" w:hAnsiTheme="minorHAnsi" w:cstheme="minorHAnsi"/>
                <w:b/>
                <w:color w:val="000000" w:themeColor="text1"/>
                <w:sz w:val="24"/>
                <w:szCs w:val="24"/>
                <w:lang w:val="en-CA"/>
              </w:rPr>
              <w:br/>
              <w:t>brief description of your duties</w:t>
            </w:r>
          </w:p>
        </w:tc>
      </w:tr>
      <w:tr w:rsidR="00003598" w:rsidRPr="00FA735D" w14:paraId="0D158291" w14:textId="77777777" w:rsidTr="00B953BA">
        <w:tc>
          <w:tcPr>
            <w:tcW w:w="2235" w:type="dxa"/>
            <w:vAlign w:val="center"/>
          </w:tcPr>
          <w:p w14:paraId="649E4A9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35" w:type="dxa"/>
            <w:vAlign w:val="center"/>
          </w:tcPr>
          <w:p w14:paraId="279FD66D"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39F1D217" w14:textId="77777777" w:rsidR="00003598" w:rsidRPr="00003598" w:rsidRDefault="00003598" w:rsidP="00003598">
            <w:pPr>
              <w:pStyle w:val="BodyTextIndent2"/>
              <w:spacing w:before="60" w:after="60" w:line="240" w:lineRule="auto"/>
              <w:ind w:right="175"/>
              <w:jc w:val="both"/>
              <w:rPr>
                <w:rFonts w:asciiTheme="minorHAnsi" w:hAnsiTheme="minorHAnsi" w:cstheme="minorHAnsi"/>
                <w:b/>
                <w:bCs/>
                <w:color w:val="000000" w:themeColor="text1"/>
                <w:sz w:val="24"/>
                <w:szCs w:val="24"/>
                <w:lang w:val="en-CA"/>
              </w:rPr>
            </w:pPr>
          </w:p>
        </w:tc>
      </w:tr>
      <w:tr w:rsidR="00003598" w:rsidRPr="00FA735D" w14:paraId="4505A0D7" w14:textId="77777777" w:rsidTr="00B953BA">
        <w:tc>
          <w:tcPr>
            <w:tcW w:w="2235" w:type="dxa"/>
            <w:vAlign w:val="center"/>
          </w:tcPr>
          <w:p w14:paraId="0D3EAFB9"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35" w:type="dxa"/>
            <w:vAlign w:val="center"/>
          </w:tcPr>
          <w:p w14:paraId="38E804C7"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380C2574" w14:textId="77777777" w:rsidR="00003598" w:rsidRPr="00003598" w:rsidRDefault="00003598" w:rsidP="00003598">
            <w:pPr>
              <w:keepLines/>
              <w:spacing w:line="240" w:lineRule="auto"/>
              <w:ind w:right="317"/>
              <w:rPr>
                <w:rFonts w:asciiTheme="minorHAnsi" w:hAnsiTheme="minorHAnsi" w:cstheme="minorHAnsi"/>
                <w:b/>
                <w:bCs/>
                <w:color w:val="000000" w:themeColor="text1"/>
                <w:sz w:val="24"/>
                <w:szCs w:val="24"/>
                <w:lang w:val="en-CA"/>
              </w:rPr>
            </w:pPr>
          </w:p>
        </w:tc>
      </w:tr>
      <w:tr w:rsidR="00003598" w:rsidRPr="00FA735D" w14:paraId="35A73AD7" w14:textId="77777777" w:rsidTr="00B953BA">
        <w:tc>
          <w:tcPr>
            <w:tcW w:w="2235" w:type="dxa"/>
            <w:vAlign w:val="center"/>
          </w:tcPr>
          <w:p w14:paraId="03F83FCF"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35" w:type="dxa"/>
            <w:vAlign w:val="center"/>
          </w:tcPr>
          <w:p w14:paraId="65B4AAA9"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5F03F3A7"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color w:val="000000" w:themeColor="text1"/>
                <w:sz w:val="24"/>
                <w:szCs w:val="24"/>
                <w:lang w:val="en-CA"/>
              </w:rPr>
            </w:pPr>
          </w:p>
        </w:tc>
      </w:tr>
      <w:tr w:rsidR="00003598" w:rsidRPr="00FA735D" w14:paraId="3E0CCAE7" w14:textId="77777777" w:rsidTr="00B953BA">
        <w:tc>
          <w:tcPr>
            <w:tcW w:w="2235" w:type="dxa"/>
            <w:vAlign w:val="center"/>
          </w:tcPr>
          <w:p w14:paraId="6B891688"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c>
          <w:tcPr>
            <w:tcW w:w="1735" w:type="dxa"/>
            <w:vAlign w:val="center"/>
          </w:tcPr>
          <w:p w14:paraId="053243BD"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745D6586"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b/>
                <w:color w:val="000000" w:themeColor="text1"/>
                <w:sz w:val="24"/>
                <w:szCs w:val="24"/>
                <w:lang w:val="en-CA"/>
              </w:rPr>
            </w:pPr>
          </w:p>
        </w:tc>
      </w:tr>
      <w:tr w:rsidR="00003598" w:rsidRPr="00FA735D" w14:paraId="0C50C856" w14:textId="77777777" w:rsidTr="00B953BA">
        <w:tc>
          <w:tcPr>
            <w:tcW w:w="2235" w:type="dxa"/>
            <w:vAlign w:val="center"/>
          </w:tcPr>
          <w:p w14:paraId="0BD0D843" w14:textId="77777777" w:rsidR="00003598" w:rsidRPr="00003598" w:rsidRDefault="00003598" w:rsidP="00003598">
            <w:pPr>
              <w:pStyle w:val="BodyText"/>
              <w:spacing w:line="240" w:lineRule="auto"/>
              <w:jc w:val="left"/>
              <w:rPr>
                <w:rFonts w:asciiTheme="minorHAnsi" w:hAnsiTheme="minorHAnsi" w:cstheme="minorHAnsi"/>
                <w:color w:val="000000" w:themeColor="text1"/>
                <w:szCs w:val="24"/>
                <w:lang w:val="en-CA"/>
              </w:rPr>
            </w:pPr>
          </w:p>
        </w:tc>
        <w:tc>
          <w:tcPr>
            <w:tcW w:w="1735" w:type="dxa"/>
            <w:vAlign w:val="center"/>
          </w:tcPr>
          <w:p w14:paraId="66053BBC" w14:textId="77777777" w:rsidR="00003598" w:rsidRPr="00003598" w:rsidRDefault="00003598" w:rsidP="00003598">
            <w:pPr>
              <w:pStyle w:val="BodyText"/>
              <w:spacing w:line="240" w:lineRule="auto"/>
              <w:jc w:val="left"/>
              <w:rPr>
                <w:rFonts w:asciiTheme="minorHAnsi" w:hAnsiTheme="minorHAnsi" w:cstheme="minorHAnsi"/>
                <w:color w:val="000000" w:themeColor="text1"/>
                <w:szCs w:val="24"/>
                <w:lang w:val="en-CA"/>
              </w:rPr>
            </w:pPr>
          </w:p>
        </w:tc>
        <w:tc>
          <w:tcPr>
            <w:tcW w:w="6133" w:type="dxa"/>
            <w:vAlign w:val="center"/>
          </w:tcPr>
          <w:p w14:paraId="71D17A6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FA735D" w14:paraId="5B0B65DB" w14:textId="77777777" w:rsidTr="00B953BA">
        <w:tc>
          <w:tcPr>
            <w:tcW w:w="2235" w:type="dxa"/>
            <w:vAlign w:val="center"/>
          </w:tcPr>
          <w:p w14:paraId="122250B4" w14:textId="77777777" w:rsidR="00003598" w:rsidRPr="00003598" w:rsidRDefault="00003598" w:rsidP="00003598">
            <w:pPr>
              <w:pStyle w:val="BodyText"/>
              <w:spacing w:line="240" w:lineRule="auto"/>
              <w:jc w:val="left"/>
              <w:rPr>
                <w:rFonts w:asciiTheme="minorHAnsi" w:hAnsiTheme="minorHAnsi" w:cstheme="minorHAnsi"/>
                <w:color w:val="000000" w:themeColor="text1"/>
                <w:szCs w:val="24"/>
                <w:lang w:val="en-CA"/>
              </w:rPr>
            </w:pPr>
          </w:p>
        </w:tc>
        <w:tc>
          <w:tcPr>
            <w:tcW w:w="1735" w:type="dxa"/>
            <w:vAlign w:val="center"/>
          </w:tcPr>
          <w:p w14:paraId="497ECB7A" w14:textId="77777777" w:rsidR="00003598" w:rsidRPr="00003598" w:rsidRDefault="00003598" w:rsidP="00003598">
            <w:pPr>
              <w:pStyle w:val="BodyText"/>
              <w:spacing w:line="240" w:lineRule="auto"/>
              <w:jc w:val="left"/>
              <w:rPr>
                <w:rFonts w:asciiTheme="minorHAnsi" w:hAnsiTheme="minorHAnsi" w:cstheme="minorHAnsi"/>
                <w:color w:val="000000" w:themeColor="text1"/>
                <w:szCs w:val="24"/>
                <w:lang w:val="en-CA"/>
              </w:rPr>
            </w:pPr>
          </w:p>
        </w:tc>
        <w:tc>
          <w:tcPr>
            <w:tcW w:w="6133" w:type="dxa"/>
            <w:vAlign w:val="center"/>
          </w:tcPr>
          <w:p w14:paraId="2050E91B"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color w:val="000000" w:themeColor="text1"/>
                <w:sz w:val="24"/>
                <w:szCs w:val="24"/>
                <w:lang w:val="en-CA"/>
              </w:rPr>
            </w:pPr>
          </w:p>
        </w:tc>
      </w:tr>
      <w:tr w:rsidR="00003598" w:rsidRPr="00FA735D" w14:paraId="1ACC380C" w14:textId="77777777" w:rsidTr="00B953BA">
        <w:tc>
          <w:tcPr>
            <w:tcW w:w="2235" w:type="dxa"/>
            <w:vAlign w:val="center"/>
          </w:tcPr>
          <w:p w14:paraId="5F4F7379"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c>
          <w:tcPr>
            <w:tcW w:w="1735" w:type="dxa"/>
            <w:vAlign w:val="center"/>
          </w:tcPr>
          <w:p w14:paraId="060DDEE6"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5D2CCD48"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color w:val="000000" w:themeColor="text1"/>
                <w:sz w:val="24"/>
                <w:szCs w:val="24"/>
                <w:lang w:val="en-CA"/>
              </w:rPr>
            </w:pPr>
          </w:p>
        </w:tc>
      </w:tr>
      <w:tr w:rsidR="00003598" w:rsidRPr="00FA735D" w14:paraId="00D24818" w14:textId="77777777" w:rsidTr="00B953BA">
        <w:tc>
          <w:tcPr>
            <w:tcW w:w="2235" w:type="dxa"/>
            <w:vAlign w:val="center"/>
          </w:tcPr>
          <w:p w14:paraId="278EE5A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35" w:type="dxa"/>
            <w:vAlign w:val="center"/>
          </w:tcPr>
          <w:p w14:paraId="300BE69F"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539B1DC7"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color w:val="000000" w:themeColor="text1"/>
                <w:sz w:val="24"/>
                <w:szCs w:val="24"/>
                <w:lang w:val="en-CA"/>
              </w:rPr>
            </w:pPr>
          </w:p>
        </w:tc>
      </w:tr>
    </w:tbl>
    <w:p w14:paraId="1E246A4E" w14:textId="77777777" w:rsidR="00003598" w:rsidRDefault="00003598" w:rsidP="00003598">
      <w:pPr>
        <w:keepLines/>
        <w:spacing w:line="240" w:lineRule="auto"/>
        <w:rPr>
          <w:rFonts w:asciiTheme="minorHAnsi" w:hAnsiTheme="minorHAnsi" w:cstheme="minorHAnsi"/>
          <w:b/>
          <w:color w:val="000000" w:themeColor="text1"/>
          <w:sz w:val="24"/>
          <w:szCs w:val="24"/>
          <w:lang w:val="en-CA"/>
        </w:rPr>
      </w:pPr>
    </w:p>
    <w:p w14:paraId="571A7F2B" w14:textId="77777777" w:rsidR="005E23D5" w:rsidRPr="00003598" w:rsidRDefault="005E23D5" w:rsidP="00003598">
      <w:pPr>
        <w:keepLines/>
        <w:spacing w:line="240" w:lineRule="auto"/>
        <w:rPr>
          <w:rFonts w:asciiTheme="minorHAnsi" w:hAnsiTheme="minorHAnsi" w:cstheme="minorHAnsi"/>
          <w:b/>
          <w:color w:val="000000" w:themeColor="text1"/>
          <w:sz w:val="24"/>
          <w:szCs w:val="24"/>
          <w:lang w:val="en-CA"/>
        </w:rPr>
      </w:pPr>
    </w:p>
    <w:p w14:paraId="393C2411" w14:textId="2E18A878" w:rsidR="00003598" w:rsidRPr="00003598" w:rsidRDefault="00003598" w:rsidP="00003598">
      <w:pPr>
        <w:keepLines/>
        <w:numPr>
          <w:ilvl w:val="1"/>
          <w:numId w:val="13"/>
        </w:numPr>
        <w:tabs>
          <w:tab w:val="clear" w:pos="1710"/>
          <w:tab w:val="num" w:pos="0"/>
          <w:tab w:val="left" w:pos="1440"/>
        </w:tabs>
        <w:suppressAutoHyphens w:val="0"/>
        <w:autoSpaceDN/>
        <w:spacing w:after="0" w:line="240" w:lineRule="auto"/>
        <w:ind w:left="0" w:hanging="540"/>
        <w:textAlignment w:val="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Language skills, including sign language</w:t>
      </w:r>
    </w:p>
    <w:p w14:paraId="5340721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6.1 Reading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496"/>
        <w:gridCol w:w="1756"/>
        <w:gridCol w:w="1812"/>
        <w:gridCol w:w="1606"/>
      </w:tblGrid>
      <w:tr w:rsidR="00003598" w:rsidRPr="00003598" w14:paraId="4DBEA243" w14:textId="77777777" w:rsidTr="00B953BA">
        <w:tc>
          <w:tcPr>
            <w:tcW w:w="1852" w:type="dxa"/>
            <w:vAlign w:val="center"/>
          </w:tcPr>
          <w:p w14:paraId="6A650AD5"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Language</w:t>
            </w:r>
          </w:p>
        </w:tc>
        <w:tc>
          <w:tcPr>
            <w:tcW w:w="1496" w:type="dxa"/>
            <w:vAlign w:val="center"/>
          </w:tcPr>
          <w:p w14:paraId="415D759B"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Excellent</w:t>
            </w:r>
          </w:p>
        </w:tc>
        <w:tc>
          <w:tcPr>
            <w:tcW w:w="1756" w:type="dxa"/>
            <w:vAlign w:val="center"/>
          </w:tcPr>
          <w:p w14:paraId="39758830"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Very good</w:t>
            </w:r>
          </w:p>
        </w:tc>
        <w:tc>
          <w:tcPr>
            <w:tcW w:w="1812" w:type="dxa"/>
            <w:vAlign w:val="center"/>
          </w:tcPr>
          <w:p w14:paraId="6CF65AD9"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Good</w:t>
            </w:r>
          </w:p>
        </w:tc>
        <w:tc>
          <w:tcPr>
            <w:tcW w:w="1606" w:type="dxa"/>
            <w:vAlign w:val="center"/>
          </w:tcPr>
          <w:p w14:paraId="420826A0"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Basic</w:t>
            </w:r>
          </w:p>
        </w:tc>
      </w:tr>
      <w:tr w:rsidR="00003598" w:rsidRPr="00003598" w14:paraId="0E675633" w14:textId="77777777" w:rsidTr="00B953BA">
        <w:tc>
          <w:tcPr>
            <w:tcW w:w="1852" w:type="dxa"/>
            <w:vAlign w:val="center"/>
          </w:tcPr>
          <w:p w14:paraId="2563D1E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0177BA6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69359E3C"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490447D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444461C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661A7DAC" w14:textId="77777777" w:rsidTr="00B953BA">
        <w:tc>
          <w:tcPr>
            <w:tcW w:w="1852" w:type="dxa"/>
            <w:vAlign w:val="center"/>
          </w:tcPr>
          <w:p w14:paraId="2D62ACA2"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3D858EF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47CAFBA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51248ED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02893DF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69723897" w14:textId="77777777" w:rsidTr="00B953BA">
        <w:tc>
          <w:tcPr>
            <w:tcW w:w="1852" w:type="dxa"/>
            <w:vAlign w:val="center"/>
          </w:tcPr>
          <w:p w14:paraId="21542CFE"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354EE04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2DFE824C"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17D95F2D"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0924F25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bl>
    <w:p w14:paraId="5DF1E726"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p>
    <w:p w14:paraId="243D8508"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6.2. Writing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496"/>
        <w:gridCol w:w="1756"/>
        <w:gridCol w:w="1812"/>
        <w:gridCol w:w="1606"/>
      </w:tblGrid>
      <w:tr w:rsidR="00003598" w:rsidRPr="00003598" w14:paraId="1582CC04" w14:textId="77777777" w:rsidTr="00B953BA">
        <w:tc>
          <w:tcPr>
            <w:tcW w:w="1852" w:type="dxa"/>
          </w:tcPr>
          <w:p w14:paraId="672550C8"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Language</w:t>
            </w:r>
          </w:p>
        </w:tc>
        <w:tc>
          <w:tcPr>
            <w:tcW w:w="1496" w:type="dxa"/>
          </w:tcPr>
          <w:p w14:paraId="1D98F06F"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Excellent</w:t>
            </w:r>
          </w:p>
        </w:tc>
        <w:tc>
          <w:tcPr>
            <w:tcW w:w="1756" w:type="dxa"/>
          </w:tcPr>
          <w:p w14:paraId="0F4C9BC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Very good</w:t>
            </w:r>
          </w:p>
        </w:tc>
        <w:tc>
          <w:tcPr>
            <w:tcW w:w="1812" w:type="dxa"/>
          </w:tcPr>
          <w:p w14:paraId="09001541"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Good</w:t>
            </w:r>
          </w:p>
        </w:tc>
        <w:tc>
          <w:tcPr>
            <w:tcW w:w="1606" w:type="dxa"/>
          </w:tcPr>
          <w:p w14:paraId="633C25CB"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Basic</w:t>
            </w:r>
          </w:p>
        </w:tc>
      </w:tr>
      <w:tr w:rsidR="00003598" w:rsidRPr="00003598" w14:paraId="5F0D6911" w14:textId="77777777" w:rsidTr="00B953BA">
        <w:tc>
          <w:tcPr>
            <w:tcW w:w="1852" w:type="dxa"/>
            <w:vAlign w:val="center"/>
          </w:tcPr>
          <w:p w14:paraId="55D9852D"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14D6F36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15439686"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5CF254B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57A7E51D"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7FE8C85B" w14:textId="77777777" w:rsidTr="00B953BA">
        <w:tc>
          <w:tcPr>
            <w:tcW w:w="1852" w:type="dxa"/>
            <w:vAlign w:val="center"/>
          </w:tcPr>
          <w:p w14:paraId="2084A1B8"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1B3CE2F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09DAFBE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30FE001E"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1B5751C6"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6B4AF60F" w14:textId="77777777" w:rsidTr="00B953BA">
        <w:tc>
          <w:tcPr>
            <w:tcW w:w="1852" w:type="dxa"/>
            <w:vAlign w:val="center"/>
          </w:tcPr>
          <w:p w14:paraId="205B4A7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69437C6F"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5D098EAE"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52B399AD"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4F1B7456"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bl>
    <w:p w14:paraId="35CE9017"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p>
    <w:p w14:paraId="507A98E6"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6.3. Verbal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496"/>
        <w:gridCol w:w="1756"/>
        <w:gridCol w:w="1812"/>
        <w:gridCol w:w="1606"/>
      </w:tblGrid>
      <w:tr w:rsidR="00003598" w:rsidRPr="00003598" w14:paraId="7D1DE254" w14:textId="77777777" w:rsidTr="00B953BA">
        <w:tc>
          <w:tcPr>
            <w:tcW w:w="1852" w:type="dxa"/>
          </w:tcPr>
          <w:p w14:paraId="0A488188"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Language</w:t>
            </w:r>
          </w:p>
        </w:tc>
        <w:tc>
          <w:tcPr>
            <w:tcW w:w="1496" w:type="dxa"/>
          </w:tcPr>
          <w:p w14:paraId="1A9DE6F2"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Excellent</w:t>
            </w:r>
          </w:p>
        </w:tc>
        <w:tc>
          <w:tcPr>
            <w:tcW w:w="1756" w:type="dxa"/>
          </w:tcPr>
          <w:p w14:paraId="36B18FA8"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Very good</w:t>
            </w:r>
          </w:p>
        </w:tc>
        <w:tc>
          <w:tcPr>
            <w:tcW w:w="1812" w:type="dxa"/>
          </w:tcPr>
          <w:p w14:paraId="54E0ED48"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Good</w:t>
            </w:r>
          </w:p>
        </w:tc>
        <w:tc>
          <w:tcPr>
            <w:tcW w:w="1606" w:type="dxa"/>
          </w:tcPr>
          <w:p w14:paraId="53FBC769"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Basic</w:t>
            </w:r>
          </w:p>
        </w:tc>
      </w:tr>
      <w:tr w:rsidR="00003598" w:rsidRPr="00003598" w14:paraId="083893D8" w14:textId="77777777" w:rsidTr="00B953BA">
        <w:tc>
          <w:tcPr>
            <w:tcW w:w="1852" w:type="dxa"/>
            <w:vAlign w:val="center"/>
          </w:tcPr>
          <w:p w14:paraId="7E80B2E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2A5BB0C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1A99244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001064F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0FFD6C8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539E76AC" w14:textId="77777777" w:rsidTr="00B953BA">
        <w:tc>
          <w:tcPr>
            <w:tcW w:w="1852" w:type="dxa"/>
            <w:vAlign w:val="center"/>
          </w:tcPr>
          <w:p w14:paraId="7D8C73B7"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10402E9C"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0948D32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49D8D5F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1E94F597"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67EEBB8D" w14:textId="77777777" w:rsidTr="00B953BA">
        <w:tc>
          <w:tcPr>
            <w:tcW w:w="1852" w:type="dxa"/>
            <w:vAlign w:val="center"/>
          </w:tcPr>
          <w:p w14:paraId="013B960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65F65EF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37A5B87E"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6BA396C2"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7DDB7A46"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bl>
    <w:p w14:paraId="4C9DEE42" w14:textId="77777777" w:rsidR="00003598" w:rsidRPr="00003598" w:rsidRDefault="00003598" w:rsidP="00003598">
      <w:pPr>
        <w:keepLines/>
        <w:spacing w:line="240" w:lineRule="auto"/>
        <w:ind w:left="-630"/>
        <w:rPr>
          <w:rFonts w:asciiTheme="minorHAnsi" w:hAnsiTheme="minorHAnsi" w:cstheme="minorHAnsi"/>
          <w:b/>
          <w:color w:val="000000" w:themeColor="text1"/>
          <w:sz w:val="24"/>
          <w:szCs w:val="24"/>
          <w:lang w:val="en-CA"/>
        </w:rPr>
      </w:pPr>
    </w:p>
    <w:p w14:paraId="61CA323E" w14:textId="77777777" w:rsidR="00003598" w:rsidRPr="00003598" w:rsidRDefault="00003598" w:rsidP="00003598">
      <w:pPr>
        <w:keepLines/>
        <w:spacing w:line="240" w:lineRule="auto"/>
        <w:ind w:left="-630"/>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7.</w:t>
      </w:r>
      <w:r w:rsidRPr="00003598">
        <w:rPr>
          <w:rFonts w:asciiTheme="minorHAnsi" w:hAnsiTheme="minorHAnsi" w:cstheme="minorHAnsi"/>
          <w:b/>
          <w:color w:val="000000" w:themeColor="text1"/>
          <w:sz w:val="24"/>
          <w:szCs w:val="24"/>
          <w:lang w:val="en-CA"/>
        </w:rPr>
        <w:tab/>
        <w:t>Computer literacy</w:t>
      </w:r>
    </w:p>
    <w:p w14:paraId="24F64D51" w14:textId="77777777" w:rsidR="00003598" w:rsidRPr="00003598" w:rsidRDefault="00003598" w:rsidP="00003598">
      <w:pPr>
        <w:keepLines/>
        <w:tabs>
          <w:tab w:val="left" w:pos="0"/>
        </w:tab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Please indicate your computer knowledge stating all the software programmes you are confident using.</w:t>
      </w:r>
    </w:p>
    <w:p w14:paraId="739BF26C" w14:textId="77777777" w:rsid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lastRenderedPageBreak/>
        <w:t xml:space="preserve">8. </w:t>
      </w:r>
      <w:r w:rsidRPr="00003598">
        <w:rPr>
          <w:rFonts w:asciiTheme="minorHAnsi" w:hAnsiTheme="minorHAnsi" w:cstheme="minorHAnsi"/>
          <w:b/>
          <w:color w:val="000000" w:themeColor="text1"/>
          <w:sz w:val="24"/>
          <w:szCs w:val="24"/>
          <w:lang w:val="en-CA"/>
        </w:rPr>
        <w:tab/>
        <w:t xml:space="preserve">Please explain how you meet the employment specifications and give us any further information about yourself that is relevant to this application.  Please keep your response to one page. </w:t>
      </w:r>
      <w:r w:rsidRPr="00003598">
        <w:rPr>
          <w:rFonts w:asciiTheme="minorHAnsi" w:hAnsiTheme="minorHAnsi" w:cstheme="minorHAnsi"/>
          <w:color w:val="000000" w:themeColor="text1"/>
          <w:sz w:val="24"/>
          <w:szCs w:val="24"/>
          <w:lang w:val="en-CA"/>
        </w:rPr>
        <w:t>(NOTE: This section of the application is one of the most important and will be considered as your motivation letter to the vacant position within our organisation)</w:t>
      </w:r>
    </w:p>
    <w:p w14:paraId="2E8D83AB" w14:textId="77777777" w:rsidR="005E23D5" w:rsidRDefault="005E23D5" w:rsidP="00003598">
      <w:pPr>
        <w:keepLines/>
        <w:spacing w:line="240" w:lineRule="auto"/>
        <w:ind w:hanging="567"/>
        <w:rPr>
          <w:rFonts w:asciiTheme="minorHAnsi" w:hAnsiTheme="minorHAnsi" w:cstheme="minorHAnsi"/>
          <w:color w:val="000000" w:themeColor="text1"/>
          <w:sz w:val="24"/>
          <w:szCs w:val="24"/>
          <w:lang w:val="en-CA"/>
        </w:rPr>
      </w:pPr>
    </w:p>
    <w:p w14:paraId="0600F1F2" w14:textId="77777777" w:rsidR="005E23D5" w:rsidRDefault="005E23D5" w:rsidP="00003598">
      <w:pPr>
        <w:keepLines/>
        <w:spacing w:line="240" w:lineRule="auto"/>
        <w:ind w:hanging="567"/>
        <w:rPr>
          <w:rFonts w:asciiTheme="minorHAnsi" w:hAnsiTheme="minorHAnsi" w:cstheme="minorHAnsi"/>
          <w:color w:val="000000" w:themeColor="text1"/>
          <w:sz w:val="24"/>
          <w:szCs w:val="24"/>
          <w:lang w:val="en-CA"/>
        </w:rPr>
      </w:pPr>
    </w:p>
    <w:p w14:paraId="6192E427" w14:textId="32372B2B" w:rsidR="00003598" w:rsidRP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9.</w:t>
      </w:r>
      <w:r w:rsidRPr="00003598">
        <w:rPr>
          <w:rFonts w:asciiTheme="minorHAnsi" w:hAnsiTheme="minorHAnsi" w:cstheme="minorHAnsi"/>
          <w:b/>
          <w:color w:val="000000" w:themeColor="text1"/>
          <w:sz w:val="24"/>
          <w:szCs w:val="24"/>
          <w:lang w:val="en-CA"/>
        </w:rPr>
        <w:tab/>
        <w:t>Supplementary information</w:t>
      </w:r>
    </w:p>
    <w:p w14:paraId="5B4790F2" w14:textId="79818D25" w:rsidR="00003598" w:rsidRPr="00003598" w:rsidRDefault="00003598" w:rsidP="00003598">
      <w:pPr>
        <w:keepLines/>
        <w:spacing w:line="240" w:lineRule="auto"/>
        <w:rPr>
          <w:rFonts w:asciiTheme="minorHAnsi" w:hAnsiTheme="minorHAnsi" w:cstheme="minorHAnsi"/>
          <w:color w:val="000000" w:themeColor="text1"/>
          <w:sz w:val="24"/>
          <w:szCs w:val="24"/>
          <w:lang w:val="en-CA"/>
        </w:rPr>
      </w:pPr>
      <w:r w:rsidRPr="008A5F87">
        <w:rPr>
          <w:rFonts w:asciiTheme="minorHAnsi" w:hAnsiTheme="minorHAnsi" w:cstheme="minorHAnsi"/>
          <w:b/>
          <w:color w:val="000000" w:themeColor="text1"/>
          <w:sz w:val="24"/>
          <w:szCs w:val="24"/>
          <w:lang w:val="en-CA"/>
        </w:rPr>
        <w:t>What is your preferred reading medium? Please</w:t>
      </w:r>
      <w:r w:rsidR="0019373D" w:rsidRPr="008A5F87">
        <w:rPr>
          <w:rFonts w:asciiTheme="minorHAnsi" w:hAnsiTheme="minorHAnsi" w:cstheme="minorHAnsi"/>
          <w:b/>
          <w:color w:val="000000" w:themeColor="text1"/>
          <w:sz w:val="24"/>
          <w:szCs w:val="24"/>
          <w:lang w:val="en-CA"/>
        </w:rPr>
        <w:t xml:space="preserve"> underline</w:t>
      </w:r>
      <w:r w:rsidRPr="008A5F87">
        <w:rPr>
          <w:rFonts w:asciiTheme="minorHAnsi" w:hAnsiTheme="minorHAnsi" w:cstheme="minorHAnsi"/>
          <w:color w:val="000000" w:themeColor="text1"/>
          <w:sz w:val="24"/>
          <w:szCs w:val="24"/>
          <w:lang w:val="en-CA"/>
        </w:rPr>
        <w:t>:</w:t>
      </w:r>
    </w:p>
    <w:p w14:paraId="3892A27B" w14:textId="432B0156" w:rsidR="00003598" w:rsidRPr="00003598" w:rsidRDefault="00003598" w:rsidP="00003598">
      <w:pPr>
        <w:keepLine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Ordinary print/digital format </w:t>
      </w:r>
    </w:p>
    <w:p w14:paraId="6C70273E" w14:textId="77777777" w:rsidR="00003598" w:rsidRPr="00003598" w:rsidRDefault="00003598" w:rsidP="00003598">
      <w:pPr>
        <w:keepLines/>
        <w:spacing w:line="240" w:lineRule="auto"/>
        <w:ind w:hanging="567"/>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10.</w:t>
      </w:r>
      <w:r w:rsidRPr="00003598">
        <w:rPr>
          <w:rFonts w:asciiTheme="minorHAnsi" w:hAnsiTheme="minorHAnsi" w:cstheme="minorHAnsi"/>
          <w:b/>
          <w:color w:val="000000" w:themeColor="text1"/>
          <w:sz w:val="24"/>
          <w:szCs w:val="24"/>
          <w:lang w:val="en-CA"/>
        </w:rPr>
        <w:tab/>
        <w:t>If you were short listed for interview, would you have any special requirements such as timing, wheelchair access or the presence of an interpreter or signer? Please specify.</w:t>
      </w:r>
    </w:p>
    <w:p w14:paraId="46AAA545" w14:textId="01F854CC" w:rsidR="00003598" w:rsidRPr="00003598" w:rsidRDefault="00003598" w:rsidP="00003598">
      <w:pPr>
        <w:pStyle w:val="BodyTextIndent2"/>
        <w:tabs>
          <w:tab w:val="right" w:leader="dot" w:pos="7937"/>
        </w:tabs>
        <w:spacing w:line="240" w:lineRule="auto"/>
        <w:ind w:left="0"/>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ab/>
      </w:r>
    </w:p>
    <w:p w14:paraId="1B9334DD" w14:textId="77777777" w:rsidR="00003598" w:rsidRPr="00003598" w:rsidRDefault="00003598" w:rsidP="00003598">
      <w:pPr>
        <w:keepLines/>
        <w:tabs>
          <w:tab w:val="right" w:leader="dot" w:pos="7937"/>
        </w:tab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11.</w:t>
      </w:r>
      <w:r w:rsidRPr="00003598">
        <w:rPr>
          <w:rFonts w:asciiTheme="minorHAnsi" w:hAnsiTheme="minorHAnsi" w:cstheme="minorHAnsi"/>
          <w:b/>
          <w:color w:val="000000" w:themeColor="text1"/>
          <w:sz w:val="24"/>
          <w:szCs w:val="24"/>
          <w:lang w:val="en-CA"/>
        </w:rPr>
        <w:tab/>
        <w:t xml:space="preserve">Have you ever been convicted of a criminal offence? </w:t>
      </w:r>
    </w:p>
    <w:p w14:paraId="795FD23B" w14:textId="77777777" w:rsidR="00003598" w:rsidRPr="00003598" w:rsidRDefault="00003598" w:rsidP="00003598">
      <w:pPr>
        <w:keepLines/>
        <w:tabs>
          <w:tab w:val="right" w:leader="dot" w:pos="7937"/>
        </w:tabs>
        <w:spacing w:line="240" w:lineRule="auto"/>
        <w:ind w:hanging="567"/>
        <w:rPr>
          <w:rFonts w:asciiTheme="minorHAnsi" w:hAnsiTheme="minorHAnsi" w:cstheme="minorHAnsi"/>
          <w:color w:val="000000" w:themeColor="text1"/>
          <w:sz w:val="24"/>
          <w:szCs w:val="24"/>
          <w:lang w:val="en-CA"/>
        </w:rPr>
      </w:pPr>
    </w:p>
    <w:p w14:paraId="672D6894" w14:textId="7531047D" w:rsidR="00003598" w:rsidRPr="00003598" w:rsidRDefault="00003598" w:rsidP="00003598">
      <w:pPr>
        <w:keepLines/>
        <w:spacing w:line="240" w:lineRule="auto"/>
        <w:ind w:hanging="567"/>
        <w:jc w:val="both"/>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12.</w:t>
      </w:r>
      <w:r w:rsidRPr="00003598">
        <w:rPr>
          <w:rFonts w:asciiTheme="minorHAnsi" w:hAnsiTheme="minorHAnsi" w:cstheme="minorHAnsi"/>
          <w:b/>
          <w:color w:val="000000" w:themeColor="text1"/>
          <w:sz w:val="24"/>
          <w:szCs w:val="24"/>
          <w:lang w:val="en-CA"/>
        </w:rPr>
        <w:tab/>
        <w:t>Offers of employment/contracts are subject to receipt of satisfactory references. Please provide the names, addresses and telephone numbers of at least two referees, one of whom should be your present or most recent employer or an academic referee if more appropriate. Referees will not be contacted without your prior permission.</w:t>
      </w:r>
    </w:p>
    <w:p w14:paraId="5411ED46" w14:textId="77777777" w:rsidR="00003598" w:rsidRPr="00003598"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003598">
        <w:rPr>
          <w:rFonts w:asciiTheme="minorHAnsi" w:hAnsiTheme="minorHAnsi" w:cstheme="minorHAnsi"/>
          <w:b/>
          <w:color w:val="000000" w:themeColor="text1"/>
          <w:szCs w:val="24"/>
          <w:lang w:val="en-CA"/>
        </w:rPr>
        <w:t>A.</w:t>
      </w:r>
      <w:r w:rsidRPr="00003598">
        <w:rPr>
          <w:rFonts w:asciiTheme="minorHAnsi" w:hAnsiTheme="minorHAnsi" w:cstheme="minorHAnsi"/>
          <w:color w:val="000000" w:themeColor="text1"/>
          <w:szCs w:val="24"/>
          <w:lang w:val="en-CA"/>
        </w:rPr>
        <w:tab/>
      </w:r>
      <w:r w:rsidRPr="00003598">
        <w:rPr>
          <w:rFonts w:asciiTheme="minorHAnsi" w:hAnsiTheme="minorHAnsi" w:cstheme="minorHAnsi"/>
          <w:color w:val="000000" w:themeColor="text1"/>
          <w:kern w:val="0"/>
          <w:szCs w:val="24"/>
          <w:lang w:val="en-CA"/>
        </w:rPr>
        <w:t xml:space="preserve">Name: </w:t>
      </w:r>
      <w:r w:rsidRPr="00003598">
        <w:rPr>
          <w:rFonts w:asciiTheme="minorHAnsi" w:hAnsiTheme="minorHAnsi" w:cstheme="minorHAnsi"/>
          <w:color w:val="000000" w:themeColor="text1"/>
          <w:szCs w:val="24"/>
          <w:lang w:val="en-CA"/>
        </w:rPr>
        <w:tab/>
      </w:r>
    </w:p>
    <w:p w14:paraId="4EC88BC4" w14:textId="77777777" w:rsidR="00003598" w:rsidRPr="00003598" w:rsidRDefault="00003598" w:rsidP="00003598">
      <w:pPr>
        <w:pStyle w:val="Header"/>
        <w:keepLines/>
        <w:tabs>
          <w:tab w:val="right" w:leader="dot" w:pos="7937"/>
        </w:tabs>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Position: ……………………………………………………………………………….</w:t>
      </w:r>
      <w:r w:rsidRPr="00003598">
        <w:rPr>
          <w:rFonts w:asciiTheme="minorHAnsi" w:hAnsiTheme="minorHAnsi" w:cstheme="minorHAnsi"/>
          <w:color w:val="000000" w:themeColor="text1"/>
          <w:sz w:val="24"/>
          <w:szCs w:val="24"/>
          <w:lang w:val="en-CA"/>
        </w:rPr>
        <w:tab/>
      </w:r>
    </w:p>
    <w:p w14:paraId="7EA6C946" w14:textId="671DF2C6" w:rsidR="00003598" w:rsidRPr="00003598" w:rsidRDefault="008A5F87" w:rsidP="00003598">
      <w:pPr>
        <w:keepLines/>
        <w:tabs>
          <w:tab w:val="right" w:leader="dot" w:pos="7937"/>
        </w:tabs>
        <w:spacing w:line="240" w:lineRule="auto"/>
        <w:ind w:left="709" w:hanging="709"/>
        <w:rPr>
          <w:rFonts w:asciiTheme="minorHAnsi" w:hAnsiTheme="minorHAnsi" w:cstheme="minorHAnsi"/>
          <w:color w:val="000000" w:themeColor="text1"/>
          <w:sz w:val="24"/>
          <w:szCs w:val="24"/>
          <w:lang w:val="en-CA"/>
        </w:rPr>
      </w:pPr>
      <w:r>
        <w:rPr>
          <w:rFonts w:asciiTheme="minorHAnsi" w:hAnsiTheme="minorHAnsi" w:cstheme="minorHAnsi"/>
          <w:color w:val="000000" w:themeColor="text1"/>
          <w:sz w:val="24"/>
          <w:szCs w:val="24"/>
          <w:lang w:val="en-CA"/>
        </w:rPr>
        <w:t>Address</w:t>
      </w:r>
      <w:r w:rsidR="00003598" w:rsidRPr="00003598">
        <w:rPr>
          <w:rFonts w:asciiTheme="minorHAnsi" w:hAnsiTheme="minorHAnsi" w:cstheme="minorHAnsi"/>
          <w:color w:val="000000" w:themeColor="text1"/>
          <w:sz w:val="24"/>
          <w:szCs w:val="24"/>
          <w:lang w:val="en-CA"/>
        </w:rPr>
        <w:t>:</w:t>
      </w:r>
      <w:r>
        <w:rPr>
          <w:rFonts w:asciiTheme="minorHAnsi" w:hAnsiTheme="minorHAnsi" w:cstheme="minorHAnsi"/>
          <w:color w:val="000000" w:themeColor="text1"/>
          <w:sz w:val="24"/>
          <w:szCs w:val="24"/>
          <w:lang w:val="en-CA"/>
        </w:rPr>
        <w:t xml:space="preserve"> </w:t>
      </w:r>
      <w:r w:rsidR="00003598" w:rsidRPr="00003598">
        <w:rPr>
          <w:rFonts w:asciiTheme="minorHAnsi" w:hAnsiTheme="minorHAnsi" w:cstheme="minorHAnsi"/>
          <w:color w:val="000000" w:themeColor="text1"/>
          <w:sz w:val="24"/>
          <w:szCs w:val="24"/>
          <w:lang w:val="en-CA"/>
        </w:rPr>
        <w:tab/>
      </w:r>
    </w:p>
    <w:p w14:paraId="5F8471EC" w14:textId="02F78E6B"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Telephone number:</w:t>
      </w:r>
      <w:r w:rsidR="008A5F87">
        <w:rPr>
          <w:rFonts w:asciiTheme="minorHAnsi" w:hAnsiTheme="minorHAnsi" w:cstheme="minorHAnsi"/>
          <w:color w:val="000000" w:themeColor="text1"/>
          <w:sz w:val="24"/>
          <w:szCs w:val="24"/>
          <w:lang w:val="en-CA"/>
        </w:rPr>
        <w:t xml:space="preserve"> </w:t>
      </w:r>
      <w:r w:rsidRPr="00003598">
        <w:rPr>
          <w:rFonts w:asciiTheme="minorHAnsi" w:hAnsiTheme="minorHAnsi" w:cstheme="minorHAnsi"/>
          <w:color w:val="000000" w:themeColor="text1"/>
          <w:sz w:val="24"/>
          <w:szCs w:val="24"/>
          <w:lang w:val="en-CA"/>
        </w:rPr>
        <w:t xml:space="preserve">……………………………………………… </w:t>
      </w:r>
    </w:p>
    <w:p w14:paraId="77134F5C"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US"/>
        </w:rPr>
        <w:t xml:space="preserve">E-mail: </w:t>
      </w:r>
      <w:r w:rsidRPr="00003598">
        <w:rPr>
          <w:rFonts w:asciiTheme="minorHAnsi" w:hAnsiTheme="minorHAnsi" w:cstheme="minorHAnsi"/>
          <w:color w:val="000000" w:themeColor="text1"/>
          <w:sz w:val="24"/>
          <w:szCs w:val="24"/>
          <w:lang w:val="en-US"/>
        </w:rPr>
        <w:tab/>
      </w:r>
    </w:p>
    <w:p w14:paraId="3AD87A74"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What is your connection with this referee?</w:t>
      </w:r>
      <w:r w:rsidRPr="00003598">
        <w:rPr>
          <w:rFonts w:asciiTheme="minorHAnsi" w:hAnsiTheme="minorHAnsi" w:cstheme="minorHAnsi"/>
          <w:color w:val="000000" w:themeColor="text1"/>
          <w:sz w:val="24"/>
          <w:szCs w:val="24"/>
          <w:lang w:val="en-CA"/>
        </w:rPr>
        <w:tab/>
      </w:r>
    </w:p>
    <w:p w14:paraId="7B3C4768" w14:textId="5B3687D9"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May we approach this referee prior to interview?  </w:t>
      </w:r>
    </w:p>
    <w:p w14:paraId="528C68A0" w14:textId="77777777" w:rsidR="00003598" w:rsidRPr="00003598"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003598">
        <w:rPr>
          <w:rFonts w:asciiTheme="minorHAnsi" w:hAnsiTheme="minorHAnsi" w:cstheme="minorHAnsi"/>
          <w:b/>
          <w:color w:val="000000" w:themeColor="text1"/>
          <w:szCs w:val="24"/>
          <w:lang w:val="en-CA"/>
        </w:rPr>
        <w:t>B.</w:t>
      </w:r>
      <w:r w:rsidRPr="00003598">
        <w:rPr>
          <w:rFonts w:asciiTheme="minorHAnsi" w:hAnsiTheme="minorHAnsi" w:cstheme="minorHAnsi"/>
          <w:color w:val="000000" w:themeColor="text1"/>
          <w:szCs w:val="24"/>
          <w:lang w:val="en-CA"/>
        </w:rPr>
        <w:tab/>
      </w:r>
      <w:r w:rsidRPr="00003598">
        <w:rPr>
          <w:rFonts w:asciiTheme="minorHAnsi" w:hAnsiTheme="minorHAnsi" w:cstheme="minorHAnsi"/>
          <w:color w:val="000000" w:themeColor="text1"/>
          <w:kern w:val="0"/>
          <w:szCs w:val="24"/>
          <w:lang w:val="en-CA"/>
        </w:rPr>
        <w:t xml:space="preserve">Name: </w:t>
      </w:r>
      <w:r w:rsidRPr="00003598">
        <w:rPr>
          <w:rFonts w:asciiTheme="minorHAnsi" w:hAnsiTheme="minorHAnsi" w:cstheme="minorHAnsi"/>
          <w:color w:val="000000" w:themeColor="text1"/>
          <w:szCs w:val="24"/>
          <w:lang w:val="en-CA"/>
        </w:rPr>
        <w:tab/>
      </w:r>
    </w:p>
    <w:p w14:paraId="6F96A81A" w14:textId="77777777" w:rsidR="00003598" w:rsidRPr="00003598" w:rsidRDefault="00003598" w:rsidP="00003598">
      <w:pPr>
        <w:pStyle w:val="Header"/>
        <w:keepLines/>
        <w:tabs>
          <w:tab w:val="right" w:leader="dot" w:pos="7937"/>
        </w:tabs>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Position: ……………………………………………………………………………….</w:t>
      </w:r>
      <w:r w:rsidRPr="00003598">
        <w:rPr>
          <w:rFonts w:asciiTheme="minorHAnsi" w:hAnsiTheme="minorHAnsi" w:cstheme="minorHAnsi"/>
          <w:color w:val="000000" w:themeColor="text1"/>
          <w:sz w:val="24"/>
          <w:szCs w:val="24"/>
          <w:lang w:val="en-CA"/>
        </w:rPr>
        <w:tab/>
      </w:r>
    </w:p>
    <w:p w14:paraId="07DC3F9F" w14:textId="77777777" w:rsidR="008A5F87" w:rsidRPr="00003598" w:rsidRDefault="008A5F87" w:rsidP="008A5F87">
      <w:pPr>
        <w:keepLines/>
        <w:tabs>
          <w:tab w:val="right" w:leader="dot" w:pos="7937"/>
        </w:tabs>
        <w:spacing w:line="240" w:lineRule="auto"/>
        <w:ind w:left="709" w:hanging="709"/>
        <w:rPr>
          <w:rFonts w:asciiTheme="minorHAnsi" w:hAnsiTheme="minorHAnsi" w:cstheme="minorHAnsi"/>
          <w:color w:val="000000" w:themeColor="text1"/>
          <w:sz w:val="24"/>
          <w:szCs w:val="24"/>
          <w:lang w:val="en-CA"/>
        </w:rPr>
      </w:pPr>
      <w:r>
        <w:rPr>
          <w:rFonts w:asciiTheme="minorHAnsi" w:hAnsiTheme="minorHAnsi" w:cstheme="minorHAnsi"/>
          <w:color w:val="000000" w:themeColor="text1"/>
          <w:sz w:val="24"/>
          <w:szCs w:val="24"/>
          <w:lang w:val="en-CA"/>
        </w:rPr>
        <w:t>Address</w:t>
      </w:r>
      <w:r w:rsidRPr="00003598">
        <w:rPr>
          <w:rFonts w:asciiTheme="minorHAnsi" w:hAnsiTheme="minorHAnsi" w:cstheme="minorHAnsi"/>
          <w:color w:val="000000" w:themeColor="text1"/>
          <w:sz w:val="24"/>
          <w:szCs w:val="24"/>
          <w:lang w:val="en-CA"/>
        </w:rPr>
        <w:t>:</w:t>
      </w:r>
      <w:r>
        <w:rPr>
          <w:rFonts w:asciiTheme="minorHAnsi" w:hAnsiTheme="minorHAnsi" w:cstheme="minorHAnsi"/>
          <w:color w:val="000000" w:themeColor="text1"/>
          <w:sz w:val="24"/>
          <w:szCs w:val="24"/>
          <w:lang w:val="en-CA"/>
        </w:rPr>
        <w:t xml:space="preserve"> </w:t>
      </w:r>
      <w:r w:rsidRPr="00003598">
        <w:rPr>
          <w:rFonts w:asciiTheme="minorHAnsi" w:hAnsiTheme="minorHAnsi" w:cstheme="minorHAnsi"/>
          <w:color w:val="000000" w:themeColor="text1"/>
          <w:sz w:val="24"/>
          <w:szCs w:val="24"/>
          <w:lang w:val="en-CA"/>
        </w:rPr>
        <w:tab/>
      </w:r>
    </w:p>
    <w:p w14:paraId="27816572" w14:textId="77777777" w:rsidR="008A5F87" w:rsidRPr="00003598" w:rsidRDefault="008A5F87" w:rsidP="008A5F87">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Telephone number:</w:t>
      </w:r>
      <w:r>
        <w:rPr>
          <w:rFonts w:asciiTheme="minorHAnsi" w:hAnsiTheme="minorHAnsi" w:cstheme="minorHAnsi"/>
          <w:color w:val="000000" w:themeColor="text1"/>
          <w:sz w:val="24"/>
          <w:szCs w:val="24"/>
          <w:lang w:val="en-CA"/>
        </w:rPr>
        <w:t xml:space="preserve"> </w:t>
      </w:r>
      <w:r w:rsidRPr="00003598">
        <w:rPr>
          <w:rFonts w:asciiTheme="minorHAnsi" w:hAnsiTheme="minorHAnsi" w:cstheme="minorHAnsi"/>
          <w:color w:val="000000" w:themeColor="text1"/>
          <w:sz w:val="24"/>
          <w:szCs w:val="24"/>
          <w:lang w:val="en-CA"/>
        </w:rPr>
        <w:t xml:space="preserve">……………………………………………… </w:t>
      </w:r>
    </w:p>
    <w:p w14:paraId="64D70046"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US"/>
        </w:rPr>
        <w:t>E-mail:</w:t>
      </w:r>
      <w:r w:rsidRPr="00003598">
        <w:rPr>
          <w:rFonts w:asciiTheme="minorHAnsi" w:hAnsiTheme="minorHAnsi" w:cstheme="minorHAnsi"/>
          <w:color w:val="000000" w:themeColor="text1"/>
          <w:sz w:val="24"/>
          <w:szCs w:val="24"/>
          <w:lang w:val="en-US"/>
        </w:rPr>
        <w:tab/>
      </w:r>
    </w:p>
    <w:p w14:paraId="27326522"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What is your connection with this referee?</w:t>
      </w:r>
      <w:r w:rsidRPr="00003598">
        <w:rPr>
          <w:rFonts w:asciiTheme="minorHAnsi" w:hAnsiTheme="minorHAnsi" w:cstheme="minorHAnsi"/>
          <w:color w:val="000000" w:themeColor="text1"/>
          <w:sz w:val="24"/>
          <w:szCs w:val="24"/>
          <w:lang w:val="en-CA"/>
        </w:rPr>
        <w:tab/>
      </w:r>
    </w:p>
    <w:p w14:paraId="6D2688D2" w14:textId="4F333B9B"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May we approach this referee prior to interview?  </w:t>
      </w:r>
    </w:p>
    <w:p w14:paraId="7A5BCD75" w14:textId="77777777" w:rsidR="00003598" w:rsidRPr="00003598"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003598">
        <w:rPr>
          <w:rFonts w:asciiTheme="minorHAnsi" w:hAnsiTheme="minorHAnsi" w:cstheme="minorHAnsi"/>
          <w:b/>
          <w:color w:val="000000" w:themeColor="text1"/>
          <w:szCs w:val="24"/>
          <w:lang w:val="en-CA"/>
        </w:rPr>
        <w:lastRenderedPageBreak/>
        <w:t>C.</w:t>
      </w:r>
      <w:r w:rsidRPr="00003598">
        <w:rPr>
          <w:rFonts w:asciiTheme="minorHAnsi" w:hAnsiTheme="minorHAnsi" w:cstheme="minorHAnsi"/>
          <w:color w:val="000000" w:themeColor="text1"/>
          <w:szCs w:val="24"/>
          <w:lang w:val="en-CA"/>
        </w:rPr>
        <w:tab/>
      </w:r>
      <w:r w:rsidRPr="00003598">
        <w:rPr>
          <w:rFonts w:asciiTheme="minorHAnsi" w:hAnsiTheme="minorHAnsi" w:cstheme="minorHAnsi"/>
          <w:color w:val="000000" w:themeColor="text1"/>
          <w:kern w:val="0"/>
          <w:szCs w:val="24"/>
          <w:lang w:val="en-CA"/>
        </w:rPr>
        <w:t xml:space="preserve">Name: </w:t>
      </w:r>
      <w:r w:rsidRPr="00003598">
        <w:rPr>
          <w:rFonts w:asciiTheme="minorHAnsi" w:hAnsiTheme="minorHAnsi" w:cstheme="minorHAnsi"/>
          <w:color w:val="000000" w:themeColor="text1"/>
          <w:szCs w:val="24"/>
          <w:lang w:val="en-CA"/>
        </w:rPr>
        <w:tab/>
      </w:r>
    </w:p>
    <w:p w14:paraId="2EE5F45F" w14:textId="77777777" w:rsidR="00003598" w:rsidRPr="00003598" w:rsidRDefault="00003598" w:rsidP="00003598">
      <w:pPr>
        <w:pStyle w:val="Header"/>
        <w:keepLines/>
        <w:tabs>
          <w:tab w:val="right" w:leader="dot" w:pos="7937"/>
        </w:tabs>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Position: ……………………………………………………………………………….</w:t>
      </w:r>
      <w:r w:rsidRPr="00003598">
        <w:rPr>
          <w:rFonts w:asciiTheme="minorHAnsi" w:hAnsiTheme="minorHAnsi" w:cstheme="minorHAnsi"/>
          <w:color w:val="000000" w:themeColor="text1"/>
          <w:sz w:val="24"/>
          <w:szCs w:val="24"/>
          <w:lang w:val="en-CA"/>
        </w:rPr>
        <w:tab/>
      </w:r>
    </w:p>
    <w:p w14:paraId="2A1D801C" w14:textId="77777777" w:rsidR="008A5F87" w:rsidRPr="00003598" w:rsidRDefault="008A5F87" w:rsidP="008A5F87">
      <w:pPr>
        <w:keepLines/>
        <w:tabs>
          <w:tab w:val="right" w:leader="dot" w:pos="7937"/>
        </w:tabs>
        <w:spacing w:line="240" w:lineRule="auto"/>
        <w:ind w:left="709" w:hanging="709"/>
        <w:rPr>
          <w:rFonts w:asciiTheme="minorHAnsi" w:hAnsiTheme="minorHAnsi" w:cstheme="minorHAnsi"/>
          <w:color w:val="000000" w:themeColor="text1"/>
          <w:sz w:val="24"/>
          <w:szCs w:val="24"/>
          <w:lang w:val="en-CA"/>
        </w:rPr>
      </w:pPr>
      <w:r>
        <w:rPr>
          <w:rFonts w:asciiTheme="minorHAnsi" w:hAnsiTheme="minorHAnsi" w:cstheme="minorHAnsi"/>
          <w:color w:val="000000" w:themeColor="text1"/>
          <w:sz w:val="24"/>
          <w:szCs w:val="24"/>
          <w:lang w:val="en-CA"/>
        </w:rPr>
        <w:t>Address</w:t>
      </w:r>
      <w:r w:rsidRPr="00003598">
        <w:rPr>
          <w:rFonts w:asciiTheme="minorHAnsi" w:hAnsiTheme="minorHAnsi" w:cstheme="minorHAnsi"/>
          <w:color w:val="000000" w:themeColor="text1"/>
          <w:sz w:val="24"/>
          <w:szCs w:val="24"/>
          <w:lang w:val="en-CA"/>
        </w:rPr>
        <w:t>:</w:t>
      </w:r>
      <w:r>
        <w:rPr>
          <w:rFonts w:asciiTheme="minorHAnsi" w:hAnsiTheme="minorHAnsi" w:cstheme="minorHAnsi"/>
          <w:color w:val="000000" w:themeColor="text1"/>
          <w:sz w:val="24"/>
          <w:szCs w:val="24"/>
          <w:lang w:val="en-CA"/>
        </w:rPr>
        <w:t xml:space="preserve"> </w:t>
      </w:r>
      <w:r w:rsidRPr="00003598">
        <w:rPr>
          <w:rFonts w:asciiTheme="minorHAnsi" w:hAnsiTheme="minorHAnsi" w:cstheme="minorHAnsi"/>
          <w:color w:val="000000" w:themeColor="text1"/>
          <w:sz w:val="24"/>
          <w:szCs w:val="24"/>
          <w:lang w:val="en-CA"/>
        </w:rPr>
        <w:tab/>
      </w:r>
    </w:p>
    <w:p w14:paraId="48C886C4" w14:textId="77777777" w:rsidR="008A5F87" w:rsidRPr="00003598" w:rsidRDefault="008A5F87" w:rsidP="008A5F87">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Telephone number:</w:t>
      </w:r>
      <w:r>
        <w:rPr>
          <w:rFonts w:asciiTheme="minorHAnsi" w:hAnsiTheme="minorHAnsi" w:cstheme="minorHAnsi"/>
          <w:color w:val="000000" w:themeColor="text1"/>
          <w:sz w:val="24"/>
          <w:szCs w:val="24"/>
          <w:lang w:val="en-CA"/>
        </w:rPr>
        <w:t xml:space="preserve"> </w:t>
      </w:r>
      <w:r w:rsidRPr="00003598">
        <w:rPr>
          <w:rFonts w:asciiTheme="minorHAnsi" w:hAnsiTheme="minorHAnsi" w:cstheme="minorHAnsi"/>
          <w:color w:val="000000" w:themeColor="text1"/>
          <w:sz w:val="24"/>
          <w:szCs w:val="24"/>
          <w:lang w:val="en-CA"/>
        </w:rPr>
        <w:t xml:space="preserve">……………………………………………… </w:t>
      </w:r>
    </w:p>
    <w:p w14:paraId="796651EE"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US"/>
        </w:rPr>
        <w:t xml:space="preserve">E-mail: </w:t>
      </w:r>
      <w:r w:rsidRPr="00003598">
        <w:rPr>
          <w:rFonts w:asciiTheme="minorHAnsi" w:hAnsiTheme="minorHAnsi" w:cstheme="minorHAnsi"/>
          <w:color w:val="000000" w:themeColor="text1"/>
          <w:sz w:val="24"/>
          <w:szCs w:val="24"/>
          <w:lang w:val="en-US"/>
        </w:rPr>
        <w:tab/>
      </w:r>
    </w:p>
    <w:p w14:paraId="656216FD"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What is your connection with this referee?</w:t>
      </w:r>
      <w:r w:rsidRPr="00003598">
        <w:rPr>
          <w:rFonts w:asciiTheme="minorHAnsi" w:hAnsiTheme="minorHAnsi" w:cstheme="minorHAnsi"/>
          <w:color w:val="000000" w:themeColor="text1"/>
          <w:sz w:val="24"/>
          <w:szCs w:val="24"/>
          <w:lang w:val="en-CA"/>
        </w:rPr>
        <w:tab/>
      </w:r>
    </w:p>
    <w:p w14:paraId="74B3AA13" w14:textId="57336E64"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May we approach this referee prior to interview?  </w:t>
      </w:r>
    </w:p>
    <w:p w14:paraId="501E059A" w14:textId="77777777" w:rsidR="00003598" w:rsidRDefault="00003598" w:rsidP="00003598">
      <w:pPr>
        <w:keepLines/>
        <w:spacing w:line="240" w:lineRule="auto"/>
        <w:jc w:val="both"/>
        <w:rPr>
          <w:rFonts w:asciiTheme="minorHAnsi" w:hAnsiTheme="minorHAnsi" w:cstheme="minorHAnsi"/>
          <w:b/>
          <w:color w:val="000000" w:themeColor="text1"/>
          <w:sz w:val="24"/>
          <w:szCs w:val="24"/>
          <w:u w:val="single"/>
          <w:lang w:val="en-CA"/>
        </w:rPr>
      </w:pPr>
    </w:p>
    <w:p w14:paraId="2B908407" w14:textId="50EDDC01" w:rsidR="00003598" w:rsidRPr="00003598" w:rsidRDefault="00003598" w:rsidP="00003598">
      <w:pPr>
        <w:keepLines/>
        <w:spacing w:line="240" w:lineRule="auto"/>
        <w:jc w:val="both"/>
        <w:rPr>
          <w:rFonts w:asciiTheme="minorHAnsi" w:hAnsiTheme="minorHAnsi" w:cstheme="minorHAnsi"/>
          <w:b/>
          <w:color w:val="000000" w:themeColor="text1"/>
          <w:sz w:val="24"/>
          <w:szCs w:val="24"/>
          <w:u w:val="single"/>
          <w:lang w:val="en-CA"/>
        </w:rPr>
      </w:pPr>
      <w:r w:rsidRPr="00003598">
        <w:rPr>
          <w:rFonts w:asciiTheme="minorHAnsi" w:hAnsiTheme="minorHAnsi" w:cstheme="minorHAnsi"/>
          <w:b/>
          <w:color w:val="000000" w:themeColor="text1"/>
          <w:sz w:val="24"/>
          <w:szCs w:val="24"/>
          <w:u w:val="single"/>
          <w:lang w:val="en-CA"/>
        </w:rPr>
        <w:t>Declaration</w:t>
      </w:r>
    </w:p>
    <w:p w14:paraId="6225D463" w14:textId="77777777" w:rsidR="00003598" w:rsidRPr="00003598" w:rsidRDefault="00003598" w:rsidP="00003598">
      <w:pPr>
        <w:keepLines/>
        <w:spacing w:line="240" w:lineRule="auto"/>
        <w:jc w:val="both"/>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I declare that the information provided on this form is correct to the best of my knowledge and understand that any information submitted in connection with employment and subsequently found to be incorrect or deliberately misleading could lead to dismissal without notice.</w:t>
      </w:r>
      <w:r w:rsidRPr="00003598">
        <w:rPr>
          <w:rFonts w:asciiTheme="minorHAnsi" w:hAnsiTheme="minorHAnsi" w:cstheme="minorHAnsi"/>
          <w:color w:val="000000" w:themeColor="text1"/>
          <w:sz w:val="24"/>
          <w:szCs w:val="24"/>
          <w:lang w:val="en-CA"/>
        </w:rPr>
        <w:tab/>
      </w:r>
    </w:p>
    <w:p w14:paraId="6051BD9E" w14:textId="77777777" w:rsidR="00003598" w:rsidRPr="00003598" w:rsidRDefault="00003598" w:rsidP="00003598">
      <w:pPr>
        <w:spacing w:line="240" w:lineRule="auto"/>
        <w:jc w:val="both"/>
        <w:rPr>
          <w:rFonts w:asciiTheme="minorHAnsi" w:hAnsiTheme="minorHAnsi" w:cstheme="minorHAnsi"/>
          <w:b/>
          <w:color w:val="000000" w:themeColor="text1"/>
          <w:sz w:val="24"/>
          <w:szCs w:val="24"/>
          <w:lang w:val="en-CA"/>
        </w:rPr>
      </w:pPr>
    </w:p>
    <w:p w14:paraId="3AE44691" w14:textId="77777777" w:rsidR="00003598" w:rsidRPr="00003598" w:rsidRDefault="00003598" w:rsidP="00003598">
      <w:pPr>
        <w:spacing w:line="240" w:lineRule="auto"/>
        <w:jc w:val="both"/>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Signed</w:t>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t>Date</w:t>
      </w:r>
      <w:r w:rsidRPr="00003598">
        <w:rPr>
          <w:rFonts w:asciiTheme="minorHAnsi" w:hAnsiTheme="minorHAnsi" w:cstheme="minorHAnsi"/>
          <w:b/>
          <w:color w:val="000000" w:themeColor="text1"/>
          <w:sz w:val="24"/>
          <w:szCs w:val="24"/>
          <w:lang w:val="en-CA"/>
        </w:rPr>
        <w:tab/>
      </w:r>
    </w:p>
    <w:p w14:paraId="6273FF4B" w14:textId="77777777" w:rsidR="00003598" w:rsidRPr="00003598" w:rsidRDefault="00003598" w:rsidP="00003598">
      <w:pPr>
        <w:spacing w:line="240" w:lineRule="auto"/>
        <w:jc w:val="both"/>
        <w:rPr>
          <w:rFonts w:asciiTheme="minorHAnsi" w:hAnsiTheme="minorHAnsi" w:cstheme="minorHAnsi"/>
          <w:color w:val="000000" w:themeColor="text1"/>
          <w:sz w:val="24"/>
          <w:szCs w:val="24"/>
          <w:lang w:val="en-CA"/>
        </w:rPr>
      </w:pPr>
    </w:p>
    <w:p w14:paraId="05FA6C07" w14:textId="77777777" w:rsidR="00003598" w:rsidRPr="00003598" w:rsidRDefault="00003598" w:rsidP="002942B2">
      <w:pPr>
        <w:rPr>
          <w:rFonts w:asciiTheme="minorHAnsi" w:hAnsiTheme="minorHAnsi" w:cstheme="minorHAnsi"/>
          <w:b/>
          <w:color w:val="000000" w:themeColor="text1"/>
          <w:sz w:val="24"/>
          <w:szCs w:val="24"/>
          <w:lang w:val="en-GB"/>
        </w:rPr>
      </w:pPr>
    </w:p>
    <w:sectPr w:rsidR="00003598" w:rsidRPr="00003598">
      <w:headerReference w:type="default" r:id="rId8"/>
      <w:footerReference w:type="default" r:id="rId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9F692" w14:textId="77777777" w:rsidR="00212F82" w:rsidRDefault="00212F82">
      <w:pPr>
        <w:spacing w:after="0" w:line="240" w:lineRule="auto"/>
      </w:pPr>
      <w:r>
        <w:separator/>
      </w:r>
    </w:p>
  </w:endnote>
  <w:endnote w:type="continuationSeparator" w:id="0">
    <w:p w14:paraId="5744583A" w14:textId="77777777" w:rsidR="00212F82" w:rsidRDefault="00212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397986"/>
      <w:docPartObj>
        <w:docPartGallery w:val="Page Numbers (Bottom of Page)"/>
        <w:docPartUnique/>
      </w:docPartObj>
    </w:sdtPr>
    <w:sdtEndPr>
      <w:rPr>
        <w:noProof/>
      </w:rPr>
    </w:sdtEndPr>
    <w:sdtContent>
      <w:p w14:paraId="5865631B" w14:textId="568C4CA5" w:rsidR="0019373D" w:rsidRDefault="0019373D" w:rsidP="00214B05">
        <w:pPr>
          <w:pStyle w:val="Footer"/>
          <w:jc w:val="center"/>
          <w:rPr>
            <w:noProof/>
          </w:rPr>
        </w:pPr>
        <w:r>
          <w:fldChar w:fldCharType="begin"/>
        </w:r>
        <w:r>
          <w:instrText xml:space="preserve"> PAGE   \* MERGEFORMAT </w:instrText>
        </w:r>
        <w:r>
          <w:fldChar w:fldCharType="separate"/>
        </w:r>
        <w:r w:rsidR="004303DD">
          <w:rPr>
            <w:noProof/>
          </w:rPr>
          <w:t>2</w:t>
        </w:r>
        <w:r>
          <w:rPr>
            <w:noProof/>
          </w:rPr>
          <w:fldChar w:fldCharType="end"/>
        </w:r>
      </w:p>
    </w:sdtContent>
  </w:sdt>
  <w:p w14:paraId="6A9FE0AC" w14:textId="77777777" w:rsidR="0019373D" w:rsidRDefault="00193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15947" w14:textId="77777777" w:rsidR="00212F82" w:rsidRDefault="00212F82">
      <w:pPr>
        <w:spacing w:after="0" w:line="240" w:lineRule="auto"/>
      </w:pPr>
      <w:r>
        <w:rPr>
          <w:color w:val="000000"/>
        </w:rPr>
        <w:separator/>
      </w:r>
    </w:p>
  </w:footnote>
  <w:footnote w:type="continuationSeparator" w:id="0">
    <w:p w14:paraId="6C45EF83" w14:textId="77777777" w:rsidR="00212F82" w:rsidRDefault="00212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7BBAD" w14:textId="01CA198B" w:rsidR="00E104FF" w:rsidRPr="00E104FF" w:rsidRDefault="00E104FF">
    <w:pPr>
      <w:pStyle w:val="Header"/>
      <w:rPr>
        <w:lang w:val="en-GB"/>
      </w:rPr>
    </w:pPr>
    <w:r>
      <w:rPr>
        <w:lang w:val="en-GB"/>
      </w:rPr>
      <w:t xml:space="preserve">International Disability Alliance </w:t>
    </w:r>
    <w:r>
      <w:rPr>
        <w:lang w:val="en-GB"/>
      </w:rPr>
      <w:tab/>
    </w:r>
    <w:r>
      <w:rPr>
        <w:lang w:val="en-GB"/>
      </w:rPr>
      <w:tab/>
    </w:r>
    <w:r w:rsidR="00B71A83">
      <w:rPr>
        <w:lang w:val="en-GB"/>
      </w:rPr>
      <w:t>T</w:t>
    </w:r>
    <w:r w:rsidR="004A5BFC">
      <w:rPr>
        <w:lang w:val="en-GB"/>
      </w:rPr>
      <w:t xml:space="preserve">raining of Trainers </w:t>
    </w:r>
    <w:r w:rsidR="00B71A83">
      <w:rPr>
        <w:lang w:val="en-GB"/>
      </w:rPr>
      <w:t>Responsible</w:t>
    </w:r>
    <w:r>
      <w:rPr>
        <w:lang w:val="en-GB"/>
      </w:rPr>
      <w:t xml:space="preserve"> </w:t>
    </w:r>
  </w:p>
  <w:p w14:paraId="06AE59FB" w14:textId="77777777" w:rsidR="00214B05" w:rsidRDefault="00214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7D26"/>
    <w:multiLevelType w:val="hybridMultilevel"/>
    <w:tmpl w:val="E142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10472"/>
    <w:multiLevelType w:val="hybridMultilevel"/>
    <w:tmpl w:val="5A828164"/>
    <w:lvl w:ilvl="0" w:tplc="ACDCF4BC">
      <w:start w:val="2306"/>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0439F"/>
    <w:multiLevelType w:val="hybridMultilevel"/>
    <w:tmpl w:val="C70255B2"/>
    <w:lvl w:ilvl="0" w:tplc="9780B7E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16481"/>
    <w:multiLevelType w:val="hybridMultilevel"/>
    <w:tmpl w:val="E96EA65C"/>
    <w:lvl w:ilvl="0" w:tplc="08090015">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CE5AB0"/>
    <w:multiLevelType w:val="hybridMultilevel"/>
    <w:tmpl w:val="7D243A0A"/>
    <w:lvl w:ilvl="0" w:tplc="0430276A">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CE060B"/>
    <w:multiLevelType w:val="hybridMultilevel"/>
    <w:tmpl w:val="1B40BF0A"/>
    <w:lvl w:ilvl="0" w:tplc="ACDCF4BC">
      <w:start w:val="2306"/>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55EBD"/>
    <w:multiLevelType w:val="hybridMultilevel"/>
    <w:tmpl w:val="624C7802"/>
    <w:lvl w:ilvl="0" w:tplc="2C482BF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F169A"/>
    <w:multiLevelType w:val="hybridMultilevel"/>
    <w:tmpl w:val="ADC62A22"/>
    <w:lvl w:ilvl="0" w:tplc="ACDCF4BC">
      <w:start w:val="2306"/>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953EB"/>
    <w:multiLevelType w:val="hybridMultilevel"/>
    <w:tmpl w:val="4CF6ED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D5338"/>
    <w:multiLevelType w:val="multilevel"/>
    <w:tmpl w:val="3FFAAA46"/>
    <w:lvl w:ilvl="0">
      <w:numFmt w:val="bullet"/>
      <w:lvlText w:val="-"/>
      <w:lvlJc w:val="left"/>
      <w:pPr>
        <w:ind w:left="502" w:hanging="360"/>
      </w:pPr>
      <w:rPr>
        <w:rFonts w:ascii="Calibri" w:eastAsia="Calibri" w:hAnsi="Calibri" w:cs="Calibri"/>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10" w15:restartNumberingAfterBreak="0">
    <w:nsid w:val="1C813578"/>
    <w:multiLevelType w:val="hybridMultilevel"/>
    <w:tmpl w:val="F22E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F268F"/>
    <w:multiLevelType w:val="hybridMultilevel"/>
    <w:tmpl w:val="DF462032"/>
    <w:lvl w:ilvl="0" w:tplc="2C482BF2">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43DF6"/>
    <w:multiLevelType w:val="hybridMultilevel"/>
    <w:tmpl w:val="7212B2F8"/>
    <w:lvl w:ilvl="0" w:tplc="9780B7E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D1AF8"/>
    <w:multiLevelType w:val="hybridMultilevel"/>
    <w:tmpl w:val="100E5BC6"/>
    <w:lvl w:ilvl="0" w:tplc="0409000F">
      <w:start w:val="1"/>
      <w:numFmt w:val="decimal"/>
      <w:lvlText w:val="%1."/>
      <w:lvlJc w:val="left"/>
      <w:pPr>
        <w:tabs>
          <w:tab w:val="num" w:pos="720"/>
        </w:tabs>
        <w:ind w:left="720" w:hanging="360"/>
      </w:pPr>
      <w:rPr>
        <w:rFonts w:cs="Times New Roman"/>
      </w:rPr>
    </w:lvl>
    <w:lvl w:ilvl="1" w:tplc="0FCA3788">
      <w:start w:val="6"/>
      <w:numFmt w:val="decimal"/>
      <w:lvlText w:val="%2"/>
      <w:lvlJc w:val="left"/>
      <w:pPr>
        <w:tabs>
          <w:tab w:val="num" w:pos="1710"/>
        </w:tabs>
        <w:ind w:left="1710" w:hanging="63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5CF1D9F"/>
    <w:multiLevelType w:val="hybridMultilevel"/>
    <w:tmpl w:val="274E54E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99D2EBC"/>
    <w:multiLevelType w:val="hybridMultilevel"/>
    <w:tmpl w:val="59208786"/>
    <w:lvl w:ilvl="0" w:tplc="9780B7E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2545A"/>
    <w:multiLevelType w:val="hybridMultilevel"/>
    <w:tmpl w:val="297E18BC"/>
    <w:lvl w:ilvl="0" w:tplc="04627CEA">
      <w:start w:val="3"/>
      <w:numFmt w:val="decimal"/>
      <w:lvlText w:val="%1."/>
      <w:lvlJc w:val="left"/>
      <w:pPr>
        <w:tabs>
          <w:tab w:val="num" w:pos="1080"/>
        </w:tabs>
        <w:ind w:left="1080" w:hanging="720"/>
      </w:pPr>
      <w:rPr>
        <w:rFonts w:hint="default"/>
      </w:rPr>
    </w:lvl>
    <w:lvl w:ilvl="1" w:tplc="2C482BF2">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F7978BC"/>
    <w:multiLevelType w:val="hybridMultilevel"/>
    <w:tmpl w:val="0B145462"/>
    <w:lvl w:ilvl="0" w:tplc="9780B7E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65EE8"/>
    <w:multiLevelType w:val="hybridMultilevel"/>
    <w:tmpl w:val="4C8C11D0"/>
    <w:lvl w:ilvl="0" w:tplc="A9E8D4BE">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673C29"/>
    <w:multiLevelType w:val="hybridMultilevel"/>
    <w:tmpl w:val="85B4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77759"/>
    <w:multiLevelType w:val="hybridMultilevel"/>
    <w:tmpl w:val="B3E6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96CAB"/>
    <w:multiLevelType w:val="hybridMultilevel"/>
    <w:tmpl w:val="77EC0CC8"/>
    <w:lvl w:ilvl="0" w:tplc="08090001">
      <w:start w:val="1"/>
      <w:numFmt w:val="bullet"/>
      <w:lvlText w:val=""/>
      <w:lvlJc w:val="left"/>
      <w:pPr>
        <w:tabs>
          <w:tab w:val="num" w:pos="720"/>
        </w:tabs>
        <w:ind w:left="720" w:hanging="360"/>
      </w:pPr>
      <w:rPr>
        <w:rFonts w:ascii="Symbol" w:hAnsi="Symbol" w:hint="default"/>
      </w:rPr>
    </w:lvl>
    <w:lvl w:ilvl="1" w:tplc="2C482BF2">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E09FC"/>
    <w:multiLevelType w:val="hybridMultilevel"/>
    <w:tmpl w:val="F7761B32"/>
    <w:lvl w:ilvl="0" w:tplc="730872EA">
      <w:start w:val="1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CC76B5"/>
    <w:multiLevelType w:val="hybridMultilevel"/>
    <w:tmpl w:val="7618E2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AC0B2B"/>
    <w:multiLevelType w:val="hybridMultilevel"/>
    <w:tmpl w:val="5AD8A58C"/>
    <w:lvl w:ilvl="0" w:tplc="9780B7EC">
      <w:start w:val="1"/>
      <w:numFmt w:val="bullet"/>
      <w:lvlText w:val="-"/>
      <w:lvlJc w:val="left"/>
      <w:pPr>
        <w:ind w:left="360" w:hanging="360"/>
      </w:pPr>
      <w:rPr>
        <w:rFonts w:ascii="Calibri" w:eastAsiaTheme="minorHAns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7B673E"/>
    <w:multiLevelType w:val="hybridMultilevel"/>
    <w:tmpl w:val="E604E86E"/>
    <w:lvl w:ilvl="0" w:tplc="9780B7E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914FB2"/>
    <w:multiLevelType w:val="hybridMultilevel"/>
    <w:tmpl w:val="531E1778"/>
    <w:lvl w:ilvl="0" w:tplc="081A42C6">
      <w:start w:val="1"/>
      <w:numFmt w:val="bullet"/>
      <w:lvlText w:val=""/>
      <w:lvlJc w:val="left"/>
      <w:pPr>
        <w:tabs>
          <w:tab w:val="num" w:pos="720"/>
        </w:tabs>
        <w:ind w:left="720" w:hanging="360"/>
      </w:pPr>
      <w:rPr>
        <w:rFonts w:ascii="Symbol" w:hAnsi="Symbol" w:hint="default"/>
      </w:rPr>
    </w:lvl>
    <w:lvl w:ilvl="1" w:tplc="2C482BF2">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23318E"/>
    <w:multiLevelType w:val="hybridMultilevel"/>
    <w:tmpl w:val="BD8C15A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8" w15:restartNumberingAfterBreak="0">
    <w:nsid w:val="676E31C0"/>
    <w:multiLevelType w:val="hybridMultilevel"/>
    <w:tmpl w:val="827C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B4DF5"/>
    <w:multiLevelType w:val="hybridMultilevel"/>
    <w:tmpl w:val="84DA2D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7D05C19"/>
    <w:multiLevelType w:val="multilevel"/>
    <w:tmpl w:val="E85C9D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94B2DA6"/>
    <w:multiLevelType w:val="hybridMultilevel"/>
    <w:tmpl w:val="BF8A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815A4"/>
    <w:multiLevelType w:val="hybridMultilevel"/>
    <w:tmpl w:val="CFC43A1E"/>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6FF84B65"/>
    <w:multiLevelType w:val="multilevel"/>
    <w:tmpl w:val="3FFAAA46"/>
    <w:lvl w:ilvl="0">
      <w:numFmt w:val="bullet"/>
      <w:lvlText w:val="-"/>
      <w:lvlJc w:val="left"/>
      <w:pPr>
        <w:ind w:left="502" w:hanging="360"/>
      </w:pPr>
      <w:rPr>
        <w:rFonts w:ascii="Calibri" w:eastAsia="Calibri" w:hAnsi="Calibri" w:cs="Calibri"/>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34" w15:restartNumberingAfterBreak="0">
    <w:nsid w:val="71AC13DE"/>
    <w:multiLevelType w:val="hybridMultilevel"/>
    <w:tmpl w:val="D44AAB98"/>
    <w:lvl w:ilvl="0" w:tplc="9780B7EC">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147DDB"/>
    <w:multiLevelType w:val="hybridMultilevel"/>
    <w:tmpl w:val="03A8A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145681"/>
    <w:multiLevelType w:val="hybridMultilevel"/>
    <w:tmpl w:val="E66AEC7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677003"/>
    <w:multiLevelType w:val="hybridMultilevel"/>
    <w:tmpl w:val="C3C01042"/>
    <w:lvl w:ilvl="0" w:tplc="2C482BF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3"/>
  </w:num>
  <w:num w:numId="3">
    <w:abstractNumId w:val="22"/>
  </w:num>
  <w:num w:numId="4">
    <w:abstractNumId w:val="21"/>
  </w:num>
  <w:num w:numId="5">
    <w:abstractNumId w:val="11"/>
  </w:num>
  <w:num w:numId="6">
    <w:abstractNumId w:val="16"/>
  </w:num>
  <w:num w:numId="7">
    <w:abstractNumId w:val="37"/>
  </w:num>
  <w:num w:numId="8">
    <w:abstractNumId w:val="6"/>
  </w:num>
  <w:num w:numId="9">
    <w:abstractNumId w:val="26"/>
  </w:num>
  <w:num w:numId="10">
    <w:abstractNumId w:val="35"/>
  </w:num>
  <w:num w:numId="11">
    <w:abstractNumId w:val="29"/>
  </w:num>
  <w:num w:numId="12">
    <w:abstractNumId w:val="3"/>
  </w:num>
  <w:num w:numId="13">
    <w:abstractNumId w:val="13"/>
  </w:num>
  <w:num w:numId="14">
    <w:abstractNumId w:val="31"/>
  </w:num>
  <w:num w:numId="15">
    <w:abstractNumId w:val="36"/>
  </w:num>
  <w:num w:numId="16">
    <w:abstractNumId w:val="14"/>
  </w:num>
  <w:num w:numId="17">
    <w:abstractNumId w:val="19"/>
  </w:num>
  <w:num w:numId="18">
    <w:abstractNumId w:val="28"/>
  </w:num>
  <w:num w:numId="19">
    <w:abstractNumId w:val="8"/>
  </w:num>
  <w:num w:numId="20">
    <w:abstractNumId w:val="18"/>
  </w:num>
  <w:num w:numId="21">
    <w:abstractNumId w:val="32"/>
  </w:num>
  <w:num w:numId="22">
    <w:abstractNumId w:val="27"/>
  </w:num>
  <w:num w:numId="23">
    <w:abstractNumId w:val="9"/>
  </w:num>
  <w:num w:numId="24">
    <w:abstractNumId w:val="4"/>
  </w:num>
  <w:num w:numId="25">
    <w:abstractNumId w:val="20"/>
  </w:num>
  <w:num w:numId="26">
    <w:abstractNumId w:val="10"/>
  </w:num>
  <w:num w:numId="27">
    <w:abstractNumId w:val="5"/>
  </w:num>
  <w:num w:numId="28">
    <w:abstractNumId w:val="1"/>
  </w:num>
  <w:num w:numId="29">
    <w:abstractNumId w:val="0"/>
  </w:num>
  <w:num w:numId="30">
    <w:abstractNumId w:val="7"/>
  </w:num>
  <w:num w:numId="31">
    <w:abstractNumId w:val="12"/>
  </w:num>
  <w:num w:numId="32">
    <w:abstractNumId w:val="17"/>
  </w:num>
  <w:num w:numId="33">
    <w:abstractNumId w:val="2"/>
  </w:num>
  <w:num w:numId="34">
    <w:abstractNumId w:val="34"/>
  </w:num>
  <w:num w:numId="35">
    <w:abstractNumId w:val="23"/>
  </w:num>
  <w:num w:numId="36">
    <w:abstractNumId w:val="25"/>
  </w:num>
  <w:num w:numId="37">
    <w:abstractNumId w:val="15"/>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CD1529-AADE-4F01-9A2F-AEF512F1DF5A}"/>
    <w:docVar w:name="dgnword-eventsink" w:val="3099796560608"/>
    <w:docVar w:name="dgnword-lastRevisionsView" w:val="0"/>
  </w:docVars>
  <w:rsids>
    <w:rsidRoot w:val="00B96253"/>
    <w:rsid w:val="00003598"/>
    <w:rsid w:val="00030DED"/>
    <w:rsid w:val="00051709"/>
    <w:rsid w:val="00070424"/>
    <w:rsid w:val="000A1033"/>
    <w:rsid w:val="000D164B"/>
    <w:rsid w:val="000D542E"/>
    <w:rsid w:val="000E1ED9"/>
    <w:rsid w:val="000F3A40"/>
    <w:rsid w:val="000F6215"/>
    <w:rsid w:val="001114FC"/>
    <w:rsid w:val="00126775"/>
    <w:rsid w:val="00147460"/>
    <w:rsid w:val="00147B54"/>
    <w:rsid w:val="00155F4D"/>
    <w:rsid w:val="00162A58"/>
    <w:rsid w:val="0019373D"/>
    <w:rsid w:val="001A2531"/>
    <w:rsid w:val="001A5D0D"/>
    <w:rsid w:val="001C50D9"/>
    <w:rsid w:val="001C624E"/>
    <w:rsid w:val="001E6ECD"/>
    <w:rsid w:val="001E7191"/>
    <w:rsid w:val="00212F82"/>
    <w:rsid w:val="00214B05"/>
    <w:rsid w:val="00224C54"/>
    <w:rsid w:val="002536BA"/>
    <w:rsid w:val="00257860"/>
    <w:rsid w:val="002650CA"/>
    <w:rsid w:val="002864EB"/>
    <w:rsid w:val="002942B2"/>
    <w:rsid w:val="002B7E47"/>
    <w:rsid w:val="002C3F9F"/>
    <w:rsid w:val="002D6451"/>
    <w:rsid w:val="002E72F0"/>
    <w:rsid w:val="00320736"/>
    <w:rsid w:val="003262EE"/>
    <w:rsid w:val="00354819"/>
    <w:rsid w:val="00355316"/>
    <w:rsid w:val="00365BCC"/>
    <w:rsid w:val="003716A1"/>
    <w:rsid w:val="00380151"/>
    <w:rsid w:val="00383F2A"/>
    <w:rsid w:val="00394154"/>
    <w:rsid w:val="003A0123"/>
    <w:rsid w:val="003A062B"/>
    <w:rsid w:val="003A143C"/>
    <w:rsid w:val="003A2A49"/>
    <w:rsid w:val="003A5FED"/>
    <w:rsid w:val="003A7E0A"/>
    <w:rsid w:val="003B1CE0"/>
    <w:rsid w:val="003B57C4"/>
    <w:rsid w:val="003D307E"/>
    <w:rsid w:val="003E0C75"/>
    <w:rsid w:val="003E33C1"/>
    <w:rsid w:val="003E6229"/>
    <w:rsid w:val="003F3A48"/>
    <w:rsid w:val="003F3AB8"/>
    <w:rsid w:val="00406E48"/>
    <w:rsid w:val="004128AA"/>
    <w:rsid w:val="00417773"/>
    <w:rsid w:val="004236C0"/>
    <w:rsid w:val="004303DD"/>
    <w:rsid w:val="00441C92"/>
    <w:rsid w:val="00472AF5"/>
    <w:rsid w:val="004849E1"/>
    <w:rsid w:val="0048501C"/>
    <w:rsid w:val="0048748B"/>
    <w:rsid w:val="00491175"/>
    <w:rsid w:val="00497CED"/>
    <w:rsid w:val="004A5BFC"/>
    <w:rsid w:val="004A6037"/>
    <w:rsid w:val="004B6C96"/>
    <w:rsid w:val="004C0272"/>
    <w:rsid w:val="004E3545"/>
    <w:rsid w:val="00501476"/>
    <w:rsid w:val="00506612"/>
    <w:rsid w:val="00525B49"/>
    <w:rsid w:val="0054281B"/>
    <w:rsid w:val="0055563F"/>
    <w:rsid w:val="005566A5"/>
    <w:rsid w:val="00562114"/>
    <w:rsid w:val="00563BE0"/>
    <w:rsid w:val="00567FCF"/>
    <w:rsid w:val="00574448"/>
    <w:rsid w:val="005A7F11"/>
    <w:rsid w:val="005B6092"/>
    <w:rsid w:val="005C0703"/>
    <w:rsid w:val="005D114C"/>
    <w:rsid w:val="005E1F25"/>
    <w:rsid w:val="005E23D5"/>
    <w:rsid w:val="005E598D"/>
    <w:rsid w:val="005E6723"/>
    <w:rsid w:val="005E72E7"/>
    <w:rsid w:val="005F3679"/>
    <w:rsid w:val="00606666"/>
    <w:rsid w:val="00662BC4"/>
    <w:rsid w:val="00664B54"/>
    <w:rsid w:val="00665745"/>
    <w:rsid w:val="00670B86"/>
    <w:rsid w:val="006779AA"/>
    <w:rsid w:val="006801DF"/>
    <w:rsid w:val="00686BDC"/>
    <w:rsid w:val="00695D8E"/>
    <w:rsid w:val="006C67F0"/>
    <w:rsid w:val="006D1E33"/>
    <w:rsid w:val="006D3EB0"/>
    <w:rsid w:val="006D45DE"/>
    <w:rsid w:val="006D5F13"/>
    <w:rsid w:val="006F22BB"/>
    <w:rsid w:val="006F415A"/>
    <w:rsid w:val="00700ABD"/>
    <w:rsid w:val="00700BBA"/>
    <w:rsid w:val="00701FC4"/>
    <w:rsid w:val="007130B7"/>
    <w:rsid w:val="00717538"/>
    <w:rsid w:val="007215F6"/>
    <w:rsid w:val="00722908"/>
    <w:rsid w:val="00724DA0"/>
    <w:rsid w:val="00737A8A"/>
    <w:rsid w:val="007749B2"/>
    <w:rsid w:val="00794C0E"/>
    <w:rsid w:val="007B35A0"/>
    <w:rsid w:val="007B5B53"/>
    <w:rsid w:val="007B7508"/>
    <w:rsid w:val="007C021D"/>
    <w:rsid w:val="007E7D70"/>
    <w:rsid w:val="007F1E52"/>
    <w:rsid w:val="007F73A0"/>
    <w:rsid w:val="00802C2D"/>
    <w:rsid w:val="0081046F"/>
    <w:rsid w:val="00821349"/>
    <w:rsid w:val="0083126B"/>
    <w:rsid w:val="0083218B"/>
    <w:rsid w:val="00833BBA"/>
    <w:rsid w:val="008357A4"/>
    <w:rsid w:val="0084162D"/>
    <w:rsid w:val="00845852"/>
    <w:rsid w:val="00847CBA"/>
    <w:rsid w:val="00852F16"/>
    <w:rsid w:val="00853103"/>
    <w:rsid w:val="00854B09"/>
    <w:rsid w:val="00860D0A"/>
    <w:rsid w:val="00877047"/>
    <w:rsid w:val="00880B60"/>
    <w:rsid w:val="00881F5D"/>
    <w:rsid w:val="00882FB5"/>
    <w:rsid w:val="0089221C"/>
    <w:rsid w:val="00897476"/>
    <w:rsid w:val="008A5F87"/>
    <w:rsid w:val="008C7A0C"/>
    <w:rsid w:val="008E7F20"/>
    <w:rsid w:val="00913D3F"/>
    <w:rsid w:val="00916F84"/>
    <w:rsid w:val="00917023"/>
    <w:rsid w:val="00945043"/>
    <w:rsid w:val="00947EC2"/>
    <w:rsid w:val="00961B23"/>
    <w:rsid w:val="00966B3B"/>
    <w:rsid w:val="00981945"/>
    <w:rsid w:val="0099621B"/>
    <w:rsid w:val="009B275A"/>
    <w:rsid w:val="009C0572"/>
    <w:rsid w:val="009C0A23"/>
    <w:rsid w:val="009C30C7"/>
    <w:rsid w:val="009E33B0"/>
    <w:rsid w:val="00A07B9A"/>
    <w:rsid w:val="00A2116E"/>
    <w:rsid w:val="00A31948"/>
    <w:rsid w:val="00A40338"/>
    <w:rsid w:val="00A41E7A"/>
    <w:rsid w:val="00A828AC"/>
    <w:rsid w:val="00A85FC1"/>
    <w:rsid w:val="00AB12FC"/>
    <w:rsid w:val="00AD6E7F"/>
    <w:rsid w:val="00AE7718"/>
    <w:rsid w:val="00B16205"/>
    <w:rsid w:val="00B17156"/>
    <w:rsid w:val="00B22446"/>
    <w:rsid w:val="00B44CC4"/>
    <w:rsid w:val="00B67CBA"/>
    <w:rsid w:val="00B71A83"/>
    <w:rsid w:val="00B71FC1"/>
    <w:rsid w:val="00B72FF4"/>
    <w:rsid w:val="00B946B8"/>
    <w:rsid w:val="00B953BA"/>
    <w:rsid w:val="00B96253"/>
    <w:rsid w:val="00BB2B52"/>
    <w:rsid w:val="00BB3E4D"/>
    <w:rsid w:val="00BB5C09"/>
    <w:rsid w:val="00BC51D1"/>
    <w:rsid w:val="00BE12B2"/>
    <w:rsid w:val="00BF23F4"/>
    <w:rsid w:val="00BF6C4C"/>
    <w:rsid w:val="00C06CC9"/>
    <w:rsid w:val="00C35B23"/>
    <w:rsid w:val="00C37744"/>
    <w:rsid w:val="00C532E1"/>
    <w:rsid w:val="00C631A1"/>
    <w:rsid w:val="00C713C1"/>
    <w:rsid w:val="00C809DF"/>
    <w:rsid w:val="00C92740"/>
    <w:rsid w:val="00CA5C43"/>
    <w:rsid w:val="00CB2526"/>
    <w:rsid w:val="00CD4E8A"/>
    <w:rsid w:val="00D71247"/>
    <w:rsid w:val="00D74398"/>
    <w:rsid w:val="00DA0803"/>
    <w:rsid w:val="00DA7A0E"/>
    <w:rsid w:val="00DC14E8"/>
    <w:rsid w:val="00DC6812"/>
    <w:rsid w:val="00DC744D"/>
    <w:rsid w:val="00DC7A47"/>
    <w:rsid w:val="00DD3C15"/>
    <w:rsid w:val="00DF1F08"/>
    <w:rsid w:val="00E104FF"/>
    <w:rsid w:val="00E22F31"/>
    <w:rsid w:val="00E23391"/>
    <w:rsid w:val="00E24429"/>
    <w:rsid w:val="00E262AB"/>
    <w:rsid w:val="00E3121D"/>
    <w:rsid w:val="00E32B1F"/>
    <w:rsid w:val="00E3463D"/>
    <w:rsid w:val="00E369B2"/>
    <w:rsid w:val="00E401B6"/>
    <w:rsid w:val="00E46CC6"/>
    <w:rsid w:val="00E54FF3"/>
    <w:rsid w:val="00E600F7"/>
    <w:rsid w:val="00E64D36"/>
    <w:rsid w:val="00E71D5F"/>
    <w:rsid w:val="00E81115"/>
    <w:rsid w:val="00E81B05"/>
    <w:rsid w:val="00E94A23"/>
    <w:rsid w:val="00EA7338"/>
    <w:rsid w:val="00EB275D"/>
    <w:rsid w:val="00EC18F0"/>
    <w:rsid w:val="00EC4FE6"/>
    <w:rsid w:val="00ED25CB"/>
    <w:rsid w:val="00ED6609"/>
    <w:rsid w:val="00EE17D7"/>
    <w:rsid w:val="00EF7042"/>
    <w:rsid w:val="00F003DE"/>
    <w:rsid w:val="00F0207B"/>
    <w:rsid w:val="00F21508"/>
    <w:rsid w:val="00F26DE8"/>
    <w:rsid w:val="00F3370C"/>
    <w:rsid w:val="00F4001E"/>
    <w:rsid w:val="00F47B95"/>
    <w:rsid w:val="00F54BE7"/>
    <w:rsid w:val="00F73631"/>
    <w:rsid w:val="00F80D0C"/>
    <w:rsid w:val="00F85759"/>
    <w:rsid w:val="00F86570"/>
    <w:rsid w:val="00F86C87"/>
    <w:rsid w:val="00FA735D"/>
    <w:rsid w:val="00FB621C"/>
    <w:rsid w:val="00FC56F4"/>
    <w:rsid w:val="00FE0000"/>
    <w:rsid w:val="00FE0874"/>
    <w:rsid w:val="00FE2671"/>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9D0B"/>
  <w15:docId w15:val="{EEA90A60-2595-42B5-94CF-FB5969E1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spacing w:after="200" w:line="276" w:lineRule="auto"/>
    </w:pPr>
  </w:style>
  <w:style w:type="paragraph" w:styleId="Heading1">
    <w:name w:val="heading 1"/>
    <w:basedOn w:val="Normal"/>
    <w:next w:val="Normal"/>
    <w:link w:val="Heading1Char"/>
    <w:uiPriority w:val="9"/>
    <w:qFormat/>
    <w:rsid w:val="00860D0A"/>
    <w:pPr>
      <w:keepNext/>
      <w:keepLines/>
      <w:suppressAutoHyphens w:val="0"/>
      <w:autoSpaceDN/>
      <w:spacing w:before="480" w:after="0"/>
      <w:textAlignment w:val="auto"/>
      <w:outlineLvl w:val="0"/>
    </w:pPr>
    <w:rPr>
      <w:rFonts w:ascii="Palatino Linotype" w:eastAsiaTheme="majorEastAsia" w:hAnsi="Palatino Linotype" w:cstheme="majorBidi"/>
      <w:b/>
      <w:bCs/>
      <w:color w:val="2D4F8E" w:themeColor="accent1" w:themeShade="B5"/>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pPr>
      <w:ind w:left="720"/>
    </w:p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72"/>
    <w:qFormat/>
    <w:pPr>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rPr>
  </w:style>
  <w:style w:type="paragraph" w:styleId="BodyText">
    <w:name w:val="Body Text"/>
    <w:basedOn w:val="Normal"/>
    <w:link w:val="BodyTextChar"/>
    <w:rsid w:val="002942B2"/>
    <w:pPr>
      <w:keepNext/>
      <w:suppressAutoHyphens w:val="0"/>
      <w:autoSpaceDN/>
      <w:spacing w:after="70" w:line="260" w:lineRule="exact"/>
      <w:ind w:firstLine="425"/>
      <w:jc w:val="both"/>
      <w:textAlignment w:val="auto"/>
    </w:pPr>
    <w:rPr>
      <w:rFonts w:ascii="Arial" w:eastAsia="Times New Roman" w:hAnsi="Arial"/>
      <w:kern w:val="28"/>
      <w:sz w:val="24"/>
      <w:szCs w:val="20"/>
      <w:lang w:val="en-GB"/>
    </w:rPr>
  </w:style>
  <w:style w:type="character" w:customStyle="1" w:styleId="BodyTextChar">
    <w:name w:val="Body Text Char"/>
    <w:basedOn w:val="DefaultParagraphFont"/>
    <w:link w:val="BodyText"/>
    <w:rsid w:val="002942B2"/>
    <w:rPr>
      <w:rFonts w:ascii="Arial" w:eastAsia="Times New Roman" w:hAnsi="Arial"/>
      <w:kern w:val="28"/>
      <w:sz w:val="24"/>
      <w:szCs w:val="20"/>
      <w:lang w:val="en-GB"/>
    </w:rPr>
  </w:style>
  <w:style w:type="paragraph" w:styleId="FootnoteText">
    <w:name w:val="footnote text"/>
    <w:basedOn w:val="Normal"/>
    <w:link w:val="FootnoteTextChar"/>
    <w:unhideWhenUsed/>
    <w:rsid w:val="00003598"/>
    <w:pPr>
      <w:suppressAutoHyphens w:val="0"/>
      <w:autoSpaceDN/>
      <w:spacing w:after="0" w:line="240" w:lineRule="auto"/>
      <w:textAlignment w:val="auto"/>
    </w:pPr>
    <w:rPr>
      <w:rFonts w:ascii="Times New Roman" w:eastAsia="Times New Roman" w:hAnsi="Times New Roman"/>
      <w:sz w:val="20"/>
      <w:szCs w:val="20"/>
      <w:lang w:val="en-AU"/>
    </w:rPr>
  </w:style>
  <w:style w:type="character" w:customStyle="1" w:styleId="FootnoteTextChar">
    <w:name w:val="Footnote Text Char"/>
    <w:basedOn w:val="DefaultParagraphFont"/>
    <w:link w:val="FootnoteText"/>
    <w:rsid w:val="00003598"/>
    <w:rPr>
      <w:rFonts w:ascii="Times New Roman" w:eastAsia="Times New Roman" w:hAnsi="Times New Roman"/>
      <w:sz w:val="20"/>
      <w:szCs w:val="20"/>
      <w:lang w:val="en-AU"/>
    </w:rPr>
  </w:style>
  <w:style w:type="character" w:styleId="FootnoteReference">
    <w:name w:val="footnote reference"/>
    <w:basedOn w:val="DefaultParagraphFont"/>
    <w:unhideWhenUsed/>
    <w:rsid w:val="00003598"/>
    <w:rPr>
      <w:vertAlign w:val="superscript"/>
    </w:rPr>
  </w:style>
  <w:style w:type="paragraph" w:customStyle="1" w:styleId="Headingmain2">
    <w:name w:val="Heading main 2"/>
    <w:basedOn w:val="Normal"/>
    <w:uiPriority w:val="99"/>
    <w:rsid w:val="00003598"/>
    <w:pPr>
      <w:suppressAutoHyphens w:val="0"/>
      <w:autoSpaceDN/>
      <w:spacing w:after="160"/>
      <w:ind w:right="26"/>
      <w:jc w:val="both"/>
      <w:textAlignment w:val="auto"/>
    </w:pPr>
    <w:rPr>
      <w:rFonts w:eastAsia="Times New Roman"/>
      <w:b/>
      <w:color w:val="000000"/>
      <w:sz w:val="36"/>
      <w:szCs w:val="36"/>
      <w:lang w:val="en-GB"/>
    </w:rPr>
  </w:style>
  <w:style w:type="paragraph" w:styleId="BodyTextIndent2">
    <w:name w:val="Body Text Indent 2"/>
    <w:basedOn w:val="Normal"/>
    <w:link w:val="BodyTextIndent2Char"/>
    <w:uiPriority w:val="99"/>
    <w:unhideWhenUsed/>
    <w:rsid w:val="00003598"/>
    <w:pPr>
      <w:spacing w:after="120" w:line="480" w:lineRule="auto"/>
      <w:ind w:left="283"/>
    </w:pPr>
  </w:style>
  <w:style w:type="character" w:customStyle="1" w:styleId="BodyTextIndent2Char">
    <w:name w:val="Body Text Indent 2 Char"/>
    <w:basedOn w:val="DefaultParagraphFont"/>
    <w:link w:val="BodyTextIndent2"/>
    <w:uiPriority w:val="99"/>
    <w:rsid w:val="00003598"/>
  </w:style>
  <w:style w:type="character" w:styleId="Hyperlink">
    <w:name w:val="Hyperlink"/>
    <w:basedOn w:val="DefaultParagraphFont"/>
    <w:uiPriority w:val="99"/>
    <w:unhideWhenUsed/>
    <w:rsid w:val="00003598"/>
    <w:rPr>
      <w:color w:val="0563C1" w:themeColor="hyperlink"/>
      <w:u w:val="single"/>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basedOn w:val="DefaultParagraphFont"/>
    <w:link w:val="ListParagraph"/>
    <w:uiPriority w:val="34"/>
    <w:qFormat/>
    <w:locked/>
    <w:rsid w:val="00003598"/>
  </w:style>
  <w:style w:type="paragraph" w:styleId="Header">
    <w:name w:val="header"/>
    <w:basedOn w:val="Normal"/>
    <w:link w:val="HeaderChar"/>
    <w:uiPriority w:val="99"/>
    <w:rsid w:val="00003598"/>
    <w:pPr>
      <w:tabs>
        <w:tab w:val="center" w:pos="4536"/>
        <w:tab w:val="right" w:pos="9072"/>
      </w:tabs>
      <w:suppressAutoHyphens w:val="0"/>
      <w:autoSpaceDN/>
      <w:spacing w:after="0" w:line="240" w:lineRule="auto"/>
      <w:textAlignment w:val="auto"/>
    </w:pPr>
    <w:rPr>
      <w:sz w:val="20"/>
      <w:szCs w:val="20"/>
      <w:lang w:val="x-none" w:eastAsia="x-none"/>
    </w:rPr>
  </w:style>
  <w:style w:type="character" w:customStyle="1" w:styleId="HeaderChar">
    <w:name w:val="Header Char"/>
    <w:basedOn w:val="DefaultParagraphFont"/>
    <w:link w:val="Header"/>
    <w:uiPriority w:val="99"/>
    <w:rsid w:val="00003598"/>
    <w:rPr>
      <w:sz w:val="20"/>
      <w:szCs w:val="20"/>
      <w:lang w:val="x-none" w:eastAsia="x-none"/>
    </w:rPr>
  </w:style>
  <w:style w:type="paragraph" w:customStyle="1" w:styleId="Intro">
    <w:name w:val="Intro"/>
    <w:basedOn w:val="Normal"/>
    <w:next w:val="Normal"/>
    <w:uiPriority w:val="99"/>
    <w:rsid w:val="00003598"/>
    <w:pPr>
      <w:keepNext/>
      <w:suppressAutoHyphens w:val="0"/>
      <w:autoSpaceDN/>
      <w:spacing w:after="70" w:line="260" w:lineRule="exact"/>
      <w:ind w:hanging="567"/>
      <w:jc w:val="both"/>
      <w:textAlignment w:val="auto"/>
    </w:pPr>
    <w:rPr>
      <w:rFonts w:ascii="Arial" w:eastAsia="Times New Roman" w:hAnsi="Arial"/>
      <w:kern w:val="28"/>
      <w:sz w:val="24"/>
      <w:szCs w:val="20"/>
      <w:lang w:val="en-GB"/>
    </w:rPr>
  </w:style>
  <w:style w:type="paragraph" w:styleId="Index1">
    <w:name w:val="index 1"/>
    <w:basedOn w:val="Normal"/>
    <w:next w:val="Normal"/>
    <w:autoRedefine/>
    <w:uiPriority w:val="99"/>
    <w:semiHidden/>
    <w:unhideWhenUsed/>
    <w:rsid w:val="00003598"/>
    <w:pPr>
      <w:spacing w:after="0" w:line="240" w:lineRule="auto"/>
      <w:ind w:left="220" w:hanging="220"/>
    </w:pPr>
  </w:style>
  <w:style w:type="paragraph" w:styleId="IndexHeading">
    <w:name w:val="index heading"/>
    <w:basedOn w:val="Normal"/>
    <w:next w:val="Index1"/>
    <w:uiPriority w:val="99"/>
    <w:semiHidden/>
    <w:rsid w:val="00003598"/>
    <w:pPr>
      <w:keepNext/>
      <w:suppressAutoHyphens w:val="0"/>
      <w:autoSpaceDN/>
      <w:spacing w:after="70" w:line="260" w:lineRule="exact"/>
      <w:jc w:val="both"/>
      <w:textAlignment w:val="auto"/>
    </w:pPr>
    <w:rPr>
      <w:rFonts w:ascii="Arial" w:eastAsia="Times New Roman" w:hAnsi="Arial"/>
      <w:b/>
      <w:kern w:val="28"/>
      <w:sz w:val="20"/>
      <w:szCs w:val="20"/>
      <w:lang w:val="en-GB"/>
    </w:rPr>
  </w:style>
  <w:style w:type="character" w:customStyle="1" w:styleId="UnresolvedMention1">
    <w:name w:val="Unresolved Mention1"/>
    <w:basedOn w:val="DefaultParagraphFont"/>
    <w:uiPriority w:val="99"/>
    <w:rsid w:val="005B6092"/>
    <w:rPr>
      <w:color w:val="808080"/>
      <w:shd w:val="clear" w:color="auto" w:fill="E6E6E6"/>
    </w:rPr>
  </w:style>
  <w:style w:type="paragraph" w:customStyle="1" w:styleId="Listecouleur-Accent11">
    <w:name w:val="Liste couleur - Accent 11"/>
    <w:basedOn w:val="Normal"/>
    <w:uiPriority w:val="34"/>
    <w:qFormat/>
    <w:rsid w:val="00354819"/>
    <w:pPr>
      <w:suppressAutoHyphens w:val="0"/>
      <w:autoSpaceDN/>
      <w:ind w:left="720"/>
      <w:contextualSpacing/>
      <w:textAlignment w:val="auto"/>
    </w:pPr>
  </w:style>
  <w:style w:type="character" w:customStyle="1" w:styleId="Heading1Char">
    <w:name w:val="Heading 1 Char"/>
    <w:basedOn w:val="DefaultParagraphFont"/>
    <w:link w:val="Heading1"/>
    <w:uiPriority w:val="9"/>
    <w:rsid w:val="00860D0A"/>
    <w:rPr>
      <w:rFonts w:ascii="Palatino Linotype" w:eastAsiaTheme="majorEastAsia" w:hAnsi="Palatino Linotype" w:cstheme="majorBidi"/>
      <w:b/>
      <w:bCs/>
      <w:color w:val="2D4F8E" w:themeColor="accent1" w:themeShade="B5"/>
      <w:sz w:val="32"/>
      <w:szCs w:val="32"/>
      <w:lang w:val="en-GB"/>
    </w:rPr>
  </w:style>
  <w:style w:type="paragraph" w:styleId="Footer">
    <w:name w:val="footer"/>
    <w:basedOn w:val="Normal"/>
    <w:link w:val="FooterChar"/>
    <w:uiPriority w:val="99"/>
    <w:unhideWhenUsed/>
    <w:rsid w:val="00193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73D"/>
  </w:style>
  <w:style w:type="paragraph" w:styleId="Revision">
    <w:name w:val="Revision"/>
    <w:hidden/>
    <w:uiPriority w:val="99"/>
    <w:semiHidden/>
    <w:rsid w:val="004E3545"/>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8932">
      <w:bodyDiv w:val="1"/>
      <w:marLeft w:val="0"/>
      <w:marRight w:val="0"/>
      <w:marTop w:val="0"/>
      <w:marBottom w:val="0"/>
      <w:divBdr>
        <w:top w:val="none" w:sz="0" w:space="0" w:color="auto"/>
        <w:left w:val="none" w:sz="0" w:space="0" w:color="auto"/>
        <w:bottom w:val="none" w:sz="0" w:space="0" w:color="auto"/>
        <w:right w:val="none" w:sz="0" w:space="0" w:color="auto"/>
      </w:divBdr>
    </w:div>
    <w:div w:id="923998083">
      <w:bodyDiv w:val="1"/>
      <w:marLeft w:val="0"/>
      <w:marRight w:val="0"/>
      <w:marTop w:val="0"/>
      <w:marBottom w:val="0"/>
      <w:divBdr>
        <w:top w:val="none" w:sz="0" w:space="0" w:color="auto"/>
        <w:left w:val="none" w:sz="0" w:space="0" w:color="auto"/>
        <w:bottom w:val="none" w:sz="0" w:space="0" w:color="auto"/>
        <w:right w:val="none" w:sz="0" w:space="0" w:color="auto"/>
      </w:divBdr>
    </w:div>
    <w:div w:id="1355695042">
      <w:bodyDiv w:val="1"/>
      <w:marLeft w:val="0"/>
      <w:marRight w:val="0"/>
      <w:marTop w:val="0"/>
      <w:marBottom w:val="0"/>
      <w:divBdr>
        <w:top w:val="none" w:sz="0" w:space="0" w:color="auto"/>
        <w:left w:val="none" w:sz="0" w:space="0" w:color="auto"/>
        <w:bottom w:val="none" w:sz="0" w:space="0" w:color="auto"/>
        <w:right w:val="none" w:sz="0" w:space="0" w:color="auto"/>
      </w:divBdr>
    </w:div>
    <w:div w:id="1468234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idge_platform@ida-secretaria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9</Pages>
  <Words>2214</Words>
  <Characters>12622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Priscille Geiser</dc:creator>
  <cp:keywords/>
  <dc:description/>
  <cp:lastModifiedBy>Human Resources</cp:lastModifiedBy>
  <cp:revision>37</cp:revision>
  <dcterms:created xsi:type="dcterms:W3CDTF">2020-03-30T13:09:00Z</dcterms:created>
  <dcterms:modified xsi:type="dcterms:W3CDTF">2020-03-31T14:04:00Z</dcterms:modified>
</cp:coreProperties>
</file>