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4"/>
        </w:rPr>
      </w:pPr>
    </w:p>
    <w:p>
      <w:pPr>
        <w:pStyle w:val="BodyText"/>
        <w:ind w:left="92"/>
        <w:rPr>
          <w:rFonts w:ascii="Times New Roman"/>
          <w:sz w:val="20"/>
        </w:rPr>
      </w:pPr>
      <w:r>
        <w:rPr>
          <w:rFonts w:ascii="Times New Roman"/>
          <w:sz w:val="20"/>
        </w:rPr>
        <mc:AlternateContent>
          <mc:Choice Requires="wps">
            <w:drawing>
              <wp:inline distT="0" distB="0" distL="0" distR="0">
                <wp:extent cx="5882640" cy="1411605"/>
                <wp:effectExtent l="9525" t="0" r="3810" b="7619"/>
                <wp:docPr id="4" name="Textbox 4"/>
                <wp:cNvGraphicFramePr>
                  <a:graphicFrameLocks/>
                </wp:cNvGraphicFramePr>
                <a:graphic>
                  <a:graphicData uri="http://schemas.microsoft.com/office/word/2010/wordprocessingShape">
                    <wps:wsp>
                      <wps:cNvPr id="4" name="Textbox 4"/>
                      <wps:cNvSpPr txBox="1"/>
                      <wps:spPr>
                        <a:xfrm>
                          <a:off x="0" y="0"/>
                          <a:ext cx="5882640" cy="1411605"/>
                        </a:xfrm>
                        <a:prstGeom prst="rect">
                          <a:avLst/>
                        </a:prstGeom>
                        <a:ln w="12192">
                          <a:solidFill>
                            <a:srgbClr val="000000"/>
                          </a:solidFill>
                          <a:prstDash val="solid"/>
                        </a:ln>
                      </wps:spPr>
                      <wps:txbx>
                        <w:txbxContent>
                          <w:p>
                            <w:pPr>
                              <w:spacing w:line="259" w:lineRule="auto" w:before="19"/>
                              <w:ind w:left="383" w:right="381" w:hanging="11"/>
                              <w:jc w:val="center"/>
                              <w:rPr>
                                <w:sz w:val="32"/>
                              </w:rPr>
                            </w:pPr>
                            <w:r>
                              <w:rPr>
                                <w:color w:val="2E5395"/>
                                <w:sz w:val="32"/>
                              </w:rPr>
                              <w:t>A</w:t>
                            </w:r>
                            <w:r>
                              <w:rPr>
                                <w:color w:val="2E5395"/>
                                <w:spacing w:val="-2"/>
                                <w:sz w:val="32"/>
                              </w:rPr>
                              <w:t> </w:t>
                            </w:r>
                            <w:r>
                              <w:rPr>
                                <w:color w:val="2E5395"/>
                                <w:sz w:val="32"/>
                              </w:rPr>
                              <w:t>GENDER</w:t>
                            </w:r>
                            <w:r>
                              <w:rPr>
                                <w:color w:val="2E5395"/>
                                <w:spacing w:val="-2"/>
                                <w:sz w:val="32"/>
                              </w:rPr>
                              <w:t> </w:t>
                            </w:r>
                            <w:r>
                              <w:rPr>
                                <w:color w:val="2E5395"/>
                                <w:sz w:val="32"/>
                              </w:rPr>
                              <w:t>ACTION</w:t>
                            </w:r>
                            <w:r>
                              <w:rPr>
                                <w:color w:val="2E5395"/>
                                <w:spacing w:val="-2"/>
                                <w:sz w:val="32"/>
                              </w:rPr>
                              <w:t> </w:t>
                            </w:r>
                            <w:r>
                              <w:rPr>
                                <w:color w:val="2E5395"/>
                                <w:sz w:val="32"/>
                              </w:rPr>
                              <w:t>PLAN</w:t>
                            </w:r>
                            <w:r>
                              <w:rPr>
                                <w:color w:val="2E5395"/>
                                <w:spacing w:val="-1"/>
                                <w:sz w:val="32"/>
                              </w:rPr>
                              <w:t> </w:t>
                            </w:r>
                            <w:r>
                              <w:rPr>
                                <w:color w:val="2E5395"/>
                                <w:sz w:val="32"/>
                              </w:rPr>
                              <w:t>TO</w:t>
                            </w:r>
                            <w:r>
                              <w:rPr>
                                <w:color w:val="2E5395"/>
                                <w:spacing w:val="-2"/>
                                <w:sz w:val="32"/>
                              </w:rPr>
                              <w:t> </w:t>
                            </w:r>
                            <w:r>
                              <w:rPr>
                                <w:color w:val="2E5395"/>
                                <w:sz w:val="32"/>
                              </w:rPr>
                              <w:t>SUPPORT</w:t>
                            </w:r>
                            <w:r>
                              <w:rPr>
                                <w:color w:val="2E5395"/>
                                <w:spacing w:val="-2"/>
                                <w:sz w:val="32"/>
                              </w:rPr>
                              <w:t> </w:t>
                            </w:r>
                            <w:r>
                              <w:rPr>
                                <w:color w:val="2E5395"/>
                                <w:sz w:val="32"/>
                              </w:rPr>
                              <w:t>IMPLEMENTATION</w:t>
                            </w:r>
                            <w:r>
                              <w:rPr>
                                <w:color w:val="2E5395"/>
                                <w:spacing w:val="-2"/>
                                <w:sz w:val="32"/>
                              </w:rPr>
                              <w:t> </w:t>
                            </w:r>
                            <w:r>
                              <w:rPr>
                                <w:color w:val="2E5395"/>
                                <w:sz w:val="32"/>
                              </w:rPr>
                              <w:t>OF</w:t>
                            </w:r>
                            <w:r>
                              <w:rPr>
                                <w:color w:val="2E5395"/>
                                <w:spacing w:val="-2"/>
                                <w:sz w:val="32"/>
                              </w:rPr>
                              <w:t> </w:t>
                            </w:r>
                            <w:r>
                              <w:rPr>
                                <w:color w:val="2E5395"/>
                                <w:sz w:val="32"/>
                              </w:rPr>
                              <w:t>THE SENDAI</w:t>
                            </w:r>
                            <w:r>
                              <w:rPr>
                                <w:color w:val="2E5395"/>
                                <w:spacing w:val="-5"/>
                                <w:sz w:val="32"/>
                              </w:rPr>
                              <w:t> </w:t>
                            </w:r>
                            <w:r>
                              <w:rPr>
                                <w:color w:val="2E5395"/>
                                <w:sz w:val="32"/>
                              </w:rPr>
                              <w:t>FRAMEWORK</w:t>
                            </w:r>
                            <w:r>
                              <w:rPr>
                                <w:color w:val="2E5395"/>
                                <w:spacing w:val="-8"/>
                                <w:sz w:val="32"/>
                              </w:rPr>
                              <w:t> </w:t>
                            </w:r>
                            <w:r>
                              <w:rPr>
                                <w:color w:val="2E5395"/>
                                <w:sz w:val="32"/>
                              </w:rPr>
                              <w:t>FOR</w:t>
                            </w:r>
                            <w:r>
                              <w:rPr>
                                <w:color w:val="2E5395"/>
                                <w:spacing w:val="-7"/>
                                <w:sz w:val="32"/>
                              </w:rPr>
                              <w:t> </w:t>
                            </w:r>
                            <w:r>
                              <w:rPr>
                                <w:color w:val="2E5395"/>
                                <w:sz w:val="32"/>
                              </w:rPr>
                              <w:t>DISASTER</w:t>
                            </w:r>
                            <w:r>
                              <w:rPr>
                                <w:color w:val="2E5395"/>
                                <w:spacing w:val="-7"/>
                                <w:sz w:val="32"/>
                              </w:rPr>
                              <w:t> </w:t>
                            </w:r>
                            <w:r>
                              <w:rPr>
                                <w:color w:val="2E5395"/>
                                <w:sz w:val="32"/>
                              </w:rPr>
                              <w:t>RISK</w:t>
                            </w:r>
                            <w:r>
                              <w:rPr>
                                <w:color w:val="2E5395"/>
                                <w:spacing w:val="-5"/>
                                <w:sz w:val="32"/>
                              </w:rPr>
                              <w:t> </w:t>
                            </w:r>
                            <w:r>
                              <w:rPr>
                                <w:color w:val="2E5395"/>
                                <w:sz w:val="32"/>
                              </w:rPr>
                              <w:t>REDUCTION</w:t>
                            </w:r>
                            <w:r>
                              <w:rPr>
                                <w:color w:val="2E5395"/>
                                <w:spacing w:val="-4"/>
                                <w:sz w:val="32"/>
                              </w:rPr>
                              <w:t> </w:t>
                            </w:r>
                            <w:r>
                              <w:rPr>
                                <w:color w:val="2E5395"/>
                                <w:sz w:val="32"/>
                              </w:rPr>
                              <w:t>2015-2030 (SENDAI GAP) – DRAFT 1, 29 AUGUST 2023</w:t>
                            </w:r>
                          </w:p>
                          <w:p>
                            <w:pPr>
                              <w:pStyle w:val="BodyText"/>
                              <w:spacing w:before="157"/>
                              <w:ind w:left="2"/>
                              <w:jc w:val="center"/>
                            </w:pPr>
                            <w:r>
                              <w:rPr/>
                              <w:t>UNDRR,</w:t>
                            </w:r>
                            <w:r>
                              <w:rPr>
                                <w:spacing w:val="-4"/>
                              </w:rPr>
                              <w:t> </w:t>
                            </w:r>
                            <w:r>
                              <w:rPr/>
                              <w:t>UNFPA</w:t>
                            </w:r>
                            <w:r>
                              <w:rPr>
                                <w:spacing w:val="-1"/>
                              </w:rPr>
                              <w:t> </w:t>
                            </w:r>
                            <w:r>
                              <w:rPr/>
                              <w:t>AND</w:t>
                            </w:r>
                            <w:r>
                              <w:rPr>
                                <w:spacing w:val="-1"/>
                              </w:rPr>
                              <w:t> </w:t>
                            </w:r>
                            <w:r>
                              <w:rPr/>
                              <w:t>UN</w:t>
                            </w:r>
                            <w:r>
                              <w:rPr>
                                <w:spacing w:val="-4"/>
                              </w:rPr>
                              <w:t> </w:t>
                            </w:r>
                            <w:r>
                              <w:rPr>
                                <w:spacing w:val="-2"/>
                              </w:rPr>
                              <w:t>WOMEN</w:t>
                            </w:r>
                          </w:p>
                          <w:p>
                            <w:pPr>
                              <w:pStyle w:val="BodyText"/>
                              <w:spacing w:before="182"/>
                              <w:ind w:left="2" w:right="2"/>
                              <w:jc w:val="center"/>
                            </w:pPr>
                            <w:r>
                              <w:rPr/>
                              <w:t>Please</w:t>
                            </w:r>
                            <w:r>
                              <w:rPr>
                                <w:spacing w:val="-5"/>
                              </w:rPr>
                              <w:t> </w:t>
                            </w:r>
                            <w:r>
                              <w:rPr/>
                              <w:t>direct</w:t>
                            </w:r>
                            <w:r>
                              <w:rPr>
                                <w:spacing w:val="-4"/>
                              </w:rPr>
                              <w:t> </w:t>
                            </w:r>
                            <w:r>
                              <w:rPr/>
                              <w:t>any</w:t>
                            </w:r>
                            <w:r>
                              <w:rPr>
                                <w:spacing w:val="-6"/>
                              </w:rPr>
                              <w:t> </w:t>
                            </w:r>
                            <w:r>
                              <w:rPr/>
                              <w:t>inquiries</w:t>
                            </w:r>
                            <w:r>
                              <w:rPr>
                                <w:spacing w:val="-6"/>
                              </w:rPr>
                              <w:t> </w:t>
                            </w:r>
                            <w:r>
                              <w:rPr/>
                              <w:t>to:</w:t>
                            </w:r>
                            <w:r>
                              <w:rPr>
                                <w:spacing w:val="-6"/>
                              </w:rPr>
                              <w:t> </w:t>
                            </w:r>
                            <w:hyperlink r:id="rId7">
                              <w:r>
                                <w:rPr/>
                                <w:t>undrr-</w:t>
                              </w:r>
                              <w:r>
                                <w:rPr>
                                  <w:spacing w:val="-2"/>
                                </w:rPr>
                                <w:t>sendaigap@un.org</w:t>
                              </w:r>
                            </w:hyperlink>
                          </w:p>
                        </w:txbxContent>
                      </wps:txbx>
                      <wps:bodyPr wrap="square" lIns="0" tIns="0" rIns="0" bIns="0" rtlCol="0">
                        <a:noAutofit/>
                      </wps:bodyPr>
                    </wps:wsp>
                  </a:graphicData>
                </a:graphic>
              </wp:inline>
            </w:drawing>
          </mc:Choice>
          <mc:Fallback>
            <w:pict>
              <v:shape style="width:463.2pt;height:111.15pt;mso-position-horizontal-relative:char;mso-position-vertical-relative:line" type="#_x0000_t202" id="docshape4" filled="false" stroked="true" strokeweight=".96002pt" strokecolor="#000000">
                <w10:anchorlock/>
                <v:textbox inset="0,0,0,0">
                  <w:txbxContent>
                    <w:p>
                      <w:pPr>
                        <w:spacing w:line="259" w:lineRule="auto" w:before="19"/>
                        <w:ind w:left="383" w:right="381" w:hanging="11"/>
                        <w:jc w:val="center"/>
                        <w:rPr>
                          <w:sz w:val="32"/>
                        </w:rPr>
                      </w:pPr>
                      <w:r>
                        <w:rPr>
                          <w:color w:val="2E5395"/>
                          <w:sz w:val="32"/>
                        </w:rPr>
                        <w:t>A</w:t>
                      </w:r>
                      <w:r>
                        <w:rPr>
                          <w:color w:val="2E5395"/>
                          <w:spacing w:val="-2"/>
                          <w:sz w:val="32"/>
                        </w:rPr>
                        <w:t> </w:t>
                      </w:r>
                      <w:r>
                        <w:rPr>
                          <w:color w:val="2E5395"/>
                          <w:sz w:val="32"/>
                        </w:rPr>
                        <w:t>GENDER</w:t>
                      </w:r>
                      <w:r>
                        <w:rPr>
                          <w:color w:val="2E5395"/>
                          <w:spacing w:val="-2"/>
                          <w:sz w:val="32"/>
                        </w:rPr>
                        <w:t> </w:t>
                      </w:r>
                      <w:r>
                        <w:rPr>
                          <w:color w:val="2E5395"/>
                          <w:sz w:val="32"/>
                        </w:rPr>
                        <w:t>ACTION</w:t>
                      </w:r>
                      <w:r>
                        <w:rPr>
                          <w:color w:val="2E5395"/>
                          <w:spacing w:val="-2"/>
                          <w:sz w:val="32"/>
                        </w:rPr>
                        <w:t> </w:t>
                      </w:r>
                      <w:r>
                        <w:rPr>
                          <w:color w:val="2E5395"/>
                          <w:sz w:val="32"/>
                        </w:rPr>
                        <w:t>PLAN</w:t>
                      </w:r>
                      <w:r>
                        <w:rPr>
                          <w:color w:val="2E5395"/>
                          <w:spacing w:val="-1"/>
                          <w:sz w:val="32"/>
                        </w:rPr>
                        <w:t> </w:t>
                      </w:r>
                      <w:r>
                        <w:rPr>
                          <w:color w:val="2E5395"/>
                          <w:sz w:val="32"/>
                        </w:rPr>
                        <w:t>TO</w:t>
                      </w:r>
                      <w:r>
                        <w:rPr>
                          <w:color w:val="2E5395"/>
                          <w:spacing w:val="-2"/>
                          <w:sz w:val="32"/>
                        </w:rPr>
                        <w:t> </w:t>
                      </w:r>
                      <w:r>
                        <w:rPr>
                          <w:color w:val="2E5395"/>
                          <w:sz w:val="32"/>
                        </w:rPr>
                        <w:t>SUPPORT</w:t>
                      </w:r>
                      <w:r>
                        <w:rPr>
                          <w:color w:val="2E5395"/>
                          <w:spacing w:val="-2"/>
                          <w:sz w:val="32"/>
                        </w:rPr>
                        <w:t> </w:t>
                      </w:r>
                      <w:r>
                        <w:rPr>
                          <w:color w:val="2E5395"/>
                          <w:sz w:val="32"/>
                        </w:rPr>
                        <w:t>IMPLEMENTATION</w:t>
                      </w:r>
                      <w:r>
                        <w:rPr>
                          <w:color w:val="2E5395"/>
                          <w:spacing w:val="-2"/>
                          <w:sz w:val="32"/>
                        </w:rPr>
                        <w:t> </w:t>
                      </w:r>
                      <w:r>
                        <w:rPr>
                          <w:color w:val="2E5395"/>
                          <w:sz w:val="32"/>
                        </w:rPr>
                        <w:t>OF</w:t>
                      </w:r>
                      <w:r>
                        <w:rPr>
                          <w:color w:val="2E5395"/>
                          <w:spacing w:val="-2"/>
                          <w:sz w:val="32"/>
                        </w:rPr>
                        <w:t> </w:t>
                      </w:r>
                      <w:r>
                        <w:rPr>
                          <w:color w:val="2E5395"/>
                          <w:sz w:val="32"/>
                        </w:rPr>
                        <w:t>THE SENDAI</w:t>
                      </w:r>
                      <w:r>
                        <w:rPr>
                          <w:color w:val="2E5395"/>
                          <w:spacing w:val="-5"/>
                          <w:sz w:val="32"/>
                        </w:rPr>
                        <w:t> </w:t>
                      </w:r>
                      <w:r>
                        <w:rPr>
                          <w:color w:val="2E5395"/>
                          <w:sz w:val="32"/>
                        </w:rPr>
                        <w:t>FRAMEWORK</w:t>
                      </w:r>
                      <w:r>
                        <w:rPr>
                          <w:color w:val="2E5395"/>
                          <w:spacing w:val="-8"/>
                          <w:sz w:val="32"/>
                        </w:rPr>
                        <w:t> </w:t>
                      </w:r>
                      <w:r>
                        <w:rPr>
                          <w:color w:val="2E5395"/>
                          <w:sz w:val="32"/>
                        </w:rPr>
                        <w:t>FOR</w:t>
                      </w:r>
                      <w:r>
                        <w:rPr>
                          <w:color w:val="2E5395"/>
                          <w:spacing w:val="-7"/>
                          <w:sz w:val="32"/>
                        </w:rPr>
                        <w:t> </w:t>
                      </w:r>
                      <w:r>
                        <w:rPr>
                          <w:color w:val="2E5395"/>
                          <w:sz w:val="32"/>
                        </w:rPr>
                        <w:t>DISASTER</w:t>
                      </w:r>
                      <w:r>
                        <w:rPr>
                          <w:color w:val="2E5395"/>
                          <w:spacing w:val="-7"/>
                          <w:sz w:val="32"/>
                        </w:rPr>
                        <w:t> </w:t>
                      </w:r>
                      <w:r>
                        <w:rPr>
                          <w:color w:val="2E5395"/>
                          <w:sz w:val="32"/>
                        </w:rPr>
                        <w:t>RISK</w:t>
                      </w:r>
                      <w:r>
                        <w:rPr>
                          <w:color w:val="2E5395"/>
                          <w:spacing w:val="-5"/>
                          <w:sz w:val="32"/>
                        </w:rPr>
                        <w:t> </w:t>
                      </w:r>
                      <w:r>
                        <w:rPr>
                          <w:color w:val="2E5395"/>
                          <w:sz w:val="32"/>
                        </w:rPr>
                        <w:t>REDUCTION</w:t>
                      </w:r>
                      <w:r>
                        <w:rPr>
                          <w:color w:val="2E5395"/>
                          <w:spacing w:val="-4"/>
                          <w:sz w:val="32"/>
                        </w:rPr>
                        <w:t> </w:t>
                      </w:r>
                      <w:r>
                        <w:rPr>
                          <w:color w:val="2E5395"/>
                          <w:sz w:val="32"/>
                        </w:rPr>
                        <w:t>2015-2030 (SENDAI GAP) – DRAFT 1, 29 AUGUST 2023</w:t>
                      </w:r>
                    </w:p>
                    <w:p>
                      <w:pPr>
                        <w:pStyle w:val="BodyText"/>
                        <w:spacing w:before="157"/>
                        <w:ind w:left="2"/>
                        <w:jc w:val="center"/>
                      </w:pPr>
                      <w:r>
                        <w:rPr/>
                        <w:t>UNDRR,</w:t>
                      </w:r>
                      <w:r>
                        <w:rPr>
                          <w:spacing w:val="-4"/>
                        </w:rPr>
                        <w:t> </w:t>
                      </w:r>
                      <w:r>
                        <w:rPr/>
                        <w:t>UNFPA</w:t>
                      </w:r>
                      <w:r>
                        <w:rPr>
                          <w:spacing w:val="-1"/>
                        </w:rPr>
                        <w:t> </w:t>
                      </w:r>
                      <w:r>
                        <w:rPr/>
                        <w:t>AND</w:t>
                      </w:r>
                      <w:r>
                        <w:rPr>
                          <w:spacing w:val="-1"/>
                        </w:rPr>
                        <w:t> </w:t>
                      </w:r>
                      <w:r>
                        <w:rPr/>
                        <w:t>UN</w:t>
                      </w:r>
                      <w:r>
                        <w:rPr>
                          <w:spacing w:val="-4"/>
                        </w:rPr>
                        <w:t> </w:t>
                      </w:r>
                      <w:r>
                        <w:rPr>
                          <w:spacing w:val="-2"/>
                        </w:rPr>
                        <w:t>WOMEN</w:t>
                      </w:r>
                    </w:p>
                    <w:p>
                      <w:pPr>
                        <w:pStyle w:val="BodyText"/>
                        <w:spacing w:before="182"/>
                        <w:ind w:left="2" w:right="2"/>
                        <w:jc w:val="center"/>
                      </w:pPr>
                      <w:r>
                        <w:rPr/>
                        <w:t>Please</w:t>
                      </w:r>
                      <w:r>
                        <w:rPr>
                          <w:spacing w:val="-5"/>
                        </w:rPr>
                        <w:t> </w:t>
                      </w:r>
                      <w:r>
                        <w:rPr/>
                        <w:t>direct</w:t>
                      </w:r>
                      <w:r>
                        <w:rPr>
                          <w:spacing w:val="-4"/>
                        </w:rPr>
                        <w:t> </w:t>
                      </w:r>
                      <w:r>
                        <w:rPr/>
                        <w:t>any</w:t>
                      </w:r>
                      <w:r>
                        <w:rPr>
                          <w:spacing w:val="-6"/>
                        </w:rPr>
                        <w:t> </w:t>
                      </w:r>
                      <w:r>
                        <w:rPr/>
                        <w:t>inquiries</w:t>
                      </w:r>
                      <w:r>
                        <w:rPr>
                          <w:spacing w:val="-6"/>
                        </w:rPr>
                        <w:t> </w:t>
                      </w:r>
                      <w:r>
                        <w:rPr/>
                        <w:t>to:</w:t>
                      </w:r>
                      <w:r>
                        <w:rPr>
                          <w:spacing w:val="-6"/>
                        </w:rPr>
                        <w:t> </w:t>
                      </w:r>
                      <w:hyperlink r:id="rId7">
                        <w:r>
                          <w:rPr/>
                          <w:t>undrr-</w:t>
                        </w:r>
                        <w:r>
                          <w:rPr>
                            <w:spacing w:val="-2"/>
                          </w:rPr>
                          <w:t>sendaigap@un.org</w:t>
                        </w:r>
                      </w:hyperlink>
                    </w:p>
                  </w:txbxContent>
                </v:textbox>
                <v:stroke dashstyle="solid"/>
              </v:shape>
            </w:pict>
          </mc:Fallback>
        </mc:AlternateContent>
      </w:r>
      <w:r>
        <w:rPr>
          <w:rFonts w:ascii="Times New Roman"/>
          <w:sz w:val="20"/>
        </w:rPr>
      </w:r>
    </w:p>
    <w:p>
      <w:pPr>
        <w:spacing w:line="259" w:lineRule="auto" w:before="136"/>
        <w:ind w:left="220" w:right="213" w:firstLine="0"/>
        <w:jc w:val="both"/>
        <w:rPr>
          <w:sz w:val="22"/>
        </w:rPr>
      </w:pPr>
      <w:r>
        <w:rPr>
          <w:sz w:val="22"/>
        </w:rPr>
        <w:t>FOR</w:t>
      </w:r>
      <w:r>
        <w:rPr>
          <w:spacing w:val="-9"/>
          <w:sz w:val="22"/>
        </w:rPr>
        <w:t> </w:t>
      </w:r>
      <w:r>
        <w:rPr>
          <w:sz w:val="22"/>
        </w:rPr>
        <w:t>INFORMATION:</w:t>
      </w:r>
      <w:r>
        <w:rPr>
          <w:spacing w:val="-10"/>
          <w:sz w:val="22"/>
        </w:rPr>
        <w:t> </w:t>
      </w:r>
      <w:r>
        <w:rPr>
          <w:sz w:val="22"/>
        </w:rPr>
        <w:t>Following</w:t>
      </w:r>
      <w:r>
        <w:rPr>
          <w:spacing w:val="-10"/>
          <w:sz w:val="22"/>
        </w:rPr>
        <w:t> </w:t>
      </w:r>
      <w:r>
        <w:rPr>
          <w:sz w:val="22"/>
        </w:rPr>
        <w:t>is</w:t>
      </w:r>
      <w:r>
        <w:rPr>
          <w:spacing w:val="-9"/>
          <w:sz w:val="22"/>
        </w:rPr>
        <w:t> </w:t>
      </w:r>
      <w:r>
        <w:rPr>
          <w:b/>
          <w:sz w:val="22"/>
        </w:rPr>
        <w:t>Draft</w:t>
      </w:r>
      <w:r>
        <w:rPr>
          <w:b/>
          <w:spacing w:val="-11"/>
          <w:sz w:val="22"/>
        </w:rPr>
        <w:t> </w:t>
      </w:r>
      <w:r>
        <w:rPr>
          <w:b/>
          <w:sz w:val="22"/>
        </w:rPr>
        <w:t>1</w:t>
      </w:r>
      <w:r>
        <w:rPr>
          <w:b/>
          <w:spacing w:val="-8"/>
          <w:sz w:val="22"/>
        </w:rPr>
        <w:t> </w:t>
      </w:r>
      <w:r>
        <w:rPr>
          <w:b/>
          <w:sz w:val="22"/>
        </w:rPr>
        <w:t>of</w:t>
      </w:r>
      <w:r>
        <w:rPr>
          <w:b/>
          <w:spacing w:val="-12"/>
          <w:sz w:val="22"/>
        </w:rPr>
        <w:t> </w:t>
      </w:r>
      <w:r>
        <w:rPr>
          <w:b/>
          <w:sz w:val="22"/>
        </w:rPr>
        <w:t>the</w:t>
      </w:r>
      <w:r>
        <w:rPr>
          <w:b/>
          <w:spacing w:val="-10"/>
          <w:sz w:val="22"/>
        </w:rPr>
        <w:t> </w:t>
      </w:r>
      <w:r>
        <w:rPr>
          <w:b/>
          <w:sz w:val="22"/>
        </w:rPr>
        <w:t>Gender</w:t>
      </w:r>
      <w:r>
        <w:rPr>
          <w:b/>
          <w:spacing w:val="-11"/>
          <w:sz w:val="22"/>
        </w:rPr>
        <w:t> </w:t>
      </w:r>
      <w:r>
        <w:rPr>
          <w:b/>
          <w:sz w:val="22"/>
        </w:rPr>
        <w:t>Action</w:t>
      </w:r>
      <w:r>
        <w:rPr>
          <w:b/>
          <w:spacing w:val="-10"/>
          <w:sz w:val="22"/>
        </w:rPr>
        <w:t> </w:t>
      </w:r>
      <w:r>
        <w:rPr>
          <w:b/>
          <w:sz w:val="22"/>
        </w:rPr>
        <w:t>Plan</w:t>
      </w:r>
      <w:r>
        <w:rPr>
          <w:b/>
          <w:spacing w:val="-12"/>
          <w:sz w:val="22"/>
        </w:rPr>
        <w:t> </w:t>
      </w:r>
      <w:r>
        <w:rPr>
          <w:b/>
          <w:sz w:val="22"/>
        </w:rPr>
        <w:t>to</w:t>
      </w:r>
      <w:r>
        <w:rPr>
          <w:b/>
          <w:spacing w:val="-10"/>
          <w:sz w:val="22"/>
        </w:rPr>
        <w:t> </w:t>
      </w:r>
      <w:r>
        <w:rPr>
          <w:b/>
          <w:sz w:val="22"/>
        </w:rPr>
        <w:t>Support</w:t>
      </w:r>
      <w:r>
        <w:rPr>
          <w:b/>
          <w:spacing w:val="-11"/>
          <w:sz w:val="22"/>
        </w:rPr>
        <w:t> </w:t>
      </w:r>
      <w:r>
        <w:rPr>
          <w:b/>
          <w:sz w:val="22"/>
        </w:rPr>
        <w:t>Implementation</w:t>
      </w:r>
      <w:r>
        <w:rPr>
          <w:b/>
          <w:spacing w:val="-10"/>
          <w:sz w:val="22"/>
        </w:rPr>
        <w:t> </w:t>
      </w:r>
      <w:r>
        <w:rPr>
          <w:b/>
          <w:sz w:val="22"/>
        </w:rPr>
        <w:t>of</w:t>
      </w:r>
      <w:r>
        <w:rPr>
          <w:b/>
          <w:spacing w:val="-9"/>
          <w:sz w:val="22"/>
        </w:rPr>
        <w:t> </w:t>
      </w:r>
      <w:r>
        <w:rPr>
          <w:b/>
          <w:sz w:val="22"/>
        </w:rPr>
        <w:t>the Sendai Framework for Disaster Risk Reduction 2015-2030 (Sendai GAP). </w:t>
      </w:r>
      <w:r>
        <w:rPr>
          <w:sz w:val="22"/>
        </w:rPr>
        <w:t>It is the basis for country, stakeholder and United Nations consultations during Round 2 on the dates outlined below.</w:t>
      </w:r>
    </w:p>
    <w:p>
      <w:pPr>
        <w:pStyle w:val="BodyText"/>
        <w:spacing w:line="259" w:lineRule="auto" w:before="160"/>
        <w:ind w:left="220" w:right="217"/>
        <w:jc w:val="both"/>
      </w:pPr>
      <w:r>
        <w:rPr/>
        <w:t>The draft is based on the contributions from Country Focal Points, stakeholders and United Nations entities during the Round 1 consultation meetings in June 2023 and the written contributions up to 21 July 2023. It was developed by an ongoing core team from UNDRR, UNFPA and UN Women, with advice from the GAP Gender Expert Group.</w:t>
      </w:r>
    </w:p>
    <w:p>
      <w:pPr>
        <w:spacing w:line="259" w:lineRule="auto" w:before="158"/>
        <w:ind w:left="220" w:right="213" w:firstLine="0"/>
        <w:jc w:val="both"/>
        <w:rPr>
          <w:sz w:val="22"/>
        </w:rPr>
      </w:pPr>
      <w:r>
        <w:rPr>
          <w:sz w:val="22"/>
        </w:rPr>
        <w:t>Please refer to the document “</w:t>
      </w:r>
      <w:r>
        <w:rPr>
          <w:b/>
          <w:i/>
          <w:sz w:val="22"/>
        </w:rPr>
        <w:t>Information Document on Draft 1 of the Sendai GAP” </w:t>
      </w:r>
      <w:r>
        <w:rPr>
          <w:sz w:val="22"/>
        </w:rPr>
        <w:t>for the full consultations schedule for 2023, and background to the development of the Sendai GAP.</w:t>
      </w:r>
    </w:p>
    <w:p>
      <w:pPr>
        <w:spacing w:before="161"/>
        <w:ind w:left="220" w:right="0" w:firstLine="0"/>
        <w:jc w:val="both"/>
        <w:rPr>
          <w:b/>
          <w:sz w:val="22"/>
        </w:rPr>
      </w:pPr>
      <w:r>
        <w:rPr>
          <w:b/>
          <w:sz w:val="22"/>
        </w:rPr>
        <w:t>Consultations</w:t>
      </w:r>
      <w:r>
        <w:rPr>
          <w:b/>
          <w:spacing w:val="-8"/>
          <w:sz w:val="22"/>
        </w:rPr>
        <w:t> </w:t>
      </w:r>
      <w:r>
        <w:rPr>
          <w:b/>
          <w:sz w:val="22"/>
        </w:rPr>
        <w:t>Round</w:t>
      </w:r>
      <w:r>
        <w:rPr>
          <w:b/>
          <w:spacing w:val="-7"/>
          <w:sz w:val="22"/>
        </w:rPr>
        <w:t> </w:t>
      </w:r>
      <w:r>
        <w:rPr>
          <w:b/>
          <w:spacing w:val="-5"/>
          <w:sz w:val="22"/>
        </w:rPr>
        <w:t>2:</w:t>
      </w:r>
    </w:p>
    <w:p>
      <w:pPr>
        <w:pStyle w:val="ListParagraph"/>
        <w:numPr>
          <w:ilvl w:val="0"/>
          <w:numId w:val="1"/>
        </w:numPr>
        <w:tabs>
          <w:tab w:pos="940" w:val="left" w:leader="none"/>
        </w:tabs>
        <w:spacing w:line="240" w:lineRule="auto" w:before="181" w:after="0"/>
        <w:ind w:left="940" w:right="0" w:hanging="360"/>
        <w:jc w:val="left"/>
        <w:rPr>
          <w:sz w:val="22"/>
        </w:rPr>
      </w:pPr>
      <w:r>
        <w:rPr>
          <w:sz w:val="22"/>
        </w:rPr>
        <w:t>Consultation</w:t>
      </w:r>
      <w:r>
        <w:rPr>
          <w:spacing w:val="-7"/>
          <w:sz w:val="22"/>
        </w:rPr>
        <w:t> </w:t>
      </w:r>
      <w:r>
        <w:rPr>
          <w:sz w:val="22"/>
        </w:rPr>
        <w:t>meetings</w:t>
      </w:r>
      <w:r>
        <w:rPr>
          <w:spacing w:val="-4"/>
          <w:sz w:val="22"/>
        </w:rPr>
        <w:t> </w:t>
      </w:r>
      <w:r>
        <w:rPr>
          <w:sz w:val="22"/>
        </w:rPr>
        <w:t>from</w:t>
      </w:r>
      <w:r>
        <w:rPr>
          <w:spacing w:val="-5"/>
          <w:sz w:val="22"/>
        </w:rPr>
        <w:t> </w:t>
      </w:r>
      <w:r>
        <w:rPr>
          <w:sz w:val="22"/>
        </w:rPr>
        <w:t>18-28</w:t>
      </w:r>
      <w:r>
        <w:rPr>
          <w:spacing w:val="-4"/>
          <w:sz w:val="22"/>
        </w:rPr>
        <w:t> </w:t>
      </w:r>
      <w:r>
        <w:rPr>
          <w:spacing w:val="-2"/>
          <w:sz w:val="22"/>
        </w:rPr>
        <w:t>September.</w:t>
      </w:r>
    </w:p>
    <w:p>
      <w:pPr>
        <w:pStyle w:val="ListParagraph"/>
        <w:numPr>
          <w:ilvl w:val="0"/>
          <w:numId w:val="1"/>
        </w:numPr>
        <w:tabs>
          <w:tab w:pos="940" w:val="left" w:leader="none"/>
        </w:tabs>
        <w:spacing w:line="240" w:lineRule="auto" w:before="22" w:after="0"/>
        <w:ind w:left="940" w:right="0" w:hanging="360"/>
        <w:jc w:val="left"/>
        <w:rPr>
          <w:sz w:val="22"/>
        </w:rPr>
      </w:pPr>
      <w:r>
        <w:rPr>
          <w:sz w:val="22"/>
        </w:rPr>
        <w:t>Written</w:t>
      </w:r>
      <w:r>
        <w:rPr>
          <w:spacing w:val="-8"/>
          <w:sz w:val="22"/>
        </w:rPr>
        <w:t> </w:t>
      </w:r>
      <w:r>
        <w:rPr>
          <w:sz w:val="22"/>
        </w:rPr>
        <w:t>feedback</w:t>
      </w:r>
      <w:r>
        <w:rPr>
          <w:spacing w:val="-4"/>
          <w:sz w:val="22"/>
        </w:rPr>
        <w:t> </w:t>
      </w:r>
      <w:r>
        <w:rPr>
          <w:sz w:val="22"/>
        </w:rPr>
        <w:t>requested</w:t>
      </w:r>
      <w:r>
        <w:rPr>
          <w:spacing w:val="-4"/>
          <w:sz w:val="22"/>
        </w:rPr>
        <w:t> </w:t>
      </w:r>
      <w:r>
        <w:rPr>
          <w:sz w:val="22"/>
        </w:rPr>
        <w:t>by</w:t>
      </w:r>
      <w:r>
        <w:rPr>
          <w:spacing w:val="-3"/>
          <w:sz w:val="22"/>
        </w:rPr>
        <w:t> </w:t>
      </w:r>
      <w:r>
        <w:rPr>
          <w:sz w:val="22"/>
        </w:rPr>
        <w:t>06</w:t>
      </w:r>
      <w:r>
        <w:rPr>
          <w:spacing w:val="-4"/>
          <w:sz w:val="22"/>
        </w:rPr>
        <w:t> </w:t>
      </w:r>
      <w:r>
        <w:rPr>
          <w:sz w:val="22"/>
        </w:rPr>
        <w:t>October</w:t>
      </w:r>
      <w:r>
        <w:rPr>
          <w:spacing w:val="-5"/>
          <w:sz w:val="22"/>
        </w:rPr>
        <w:t> </w:t>
      </w:r>
      <w:r>
        <w:rPr>
          <w:spacing w:val="-4"/>
          <w:sz w:val="22"/>
        </w:rPr>
        <w:t>2023</w:t>
      </w:r>
    </w:p>
    <w:p>
      <w:pPr>
        <w:pStyle w:val="BodyText"/>
        <w:spacing w:before="180"/>
        <w:ind w:left="220"/>
        <w:jc w:val="both"/>
      </w:pPr>
      <w:r>
        <w:rPr/>
        <w:t>Registration</w:t>
      </w:r>
      <w:r>
        <w:rPr>
          <w:spacing w:val="-7"/>
        </w:rPr>
        <w:t> </w:t>
      </w:r>
      <w:r>
        <w:rPr/>
        <w:t>links</w:t>
      </w:r>
      <w:r>
        <w:rPr>
          <w:spacing w:val="-5"/>
        </w:rPr>
        <w:t> </w:t>
      </w:r>
      <w:r>
        <w:rPr/>
        <w:t>for</w:t>
      </w:r>
      <w:r>
        <w:rPr>
          <w:spacing w:val="-6"/>
        </w:rPr>
        <w:t> </w:t>
      </w:r>
      <w:r>
        <w:rPr/>
        <w:t>these</w:t>
      </w:r>
      <w:r>
        <w:rPr>
          <w:spacing w:val="-5"/>
        </w:rPr>
        <w:t> </w:t>
      </w:r>
      <w:r>
        <w:rPr/>
        <w:t>meetings</w:t>
      </w:r>
      <w:r>
        <w:rPr>
          <w:spacing w:val="-3"/>
        </w:rPr>
        <w:t> </w:t>
      </w:r>
      <w:r>
        <w:rPr/>
        <w:t>are</w:t>
      </w:r>
      <w:r>
        <w:rPr>
          <w:spacing w:val="-5"/>
        </w:rPr>
        <w:t> </w:t>
      </w:r>
      <w:r>
        <w:rPr/>
        <w:t>provided</w:t>
      </w:r>
      <w:r>
        <w:rPr>
          <w:spacing w:val="-3"/>
        </w:rPr>
        <w:t> </w:t>
      </w:r>
      <w:r>
        <w:rPr/>
        <w:t>by</w:t>
      </w:r>
      <w:r>
        <w:rPr>
          <w:spacing w:val="-5"/>
        </w:rPr>
        <w:t> </w:t>
      </w:r>
      <w:r>
        <w:rPr/>
        <w:t>email</w:t>
      </w:r>
      <w:r>
        <w:rPr>
          <w:spacing w:val="-4"/>
        </w:rPr>
        <w:t> </w:t>
      </w:r>
      <w:r>
        <w:rPr/>
        <w:t>to</w:t>
      </w:r>
      <w:r>
        <w:rPr>
          <w:spacing w:val="-4"/>
        </w:rPr>
        <w:t> </w:t>
      </w:r>
      <w:r>
        <w:rPr/>
        <w:t>each</w:t>
      </w:r>
      <w:r>
        <w:rPr>
          <w:spacing w:val="-3"/>
        </w:rPr>
        <w:t> </w:t>
      </w:r>
      <w:r>
        <w:rPr/>
        <w:t>consultation</w:t>
      </w:r>
      <w:r>
        <w:rPr>
          <w:spacing w:val="-4"/>
        </w:rPr>
        <w:t> </w:t>
      </w:r>
      <w:r>
        <w:rPr>
          <w:spacing w:val="-2"/>
        </w:rPr>
        <w:t>group.</w:t>
      </w:r>
    </w:p>
    <w:p>
      <w:pPr>
        <w:pStyle w:val="BodyText"/>
        <w:rPr>
          <w:sz w:val="15"/>
        </w:rPr>
      </w:pPr>
    </w:p>
    <w:tbl>
      <w:tblPr>
        <w:tblW w:w="0" w:type="auto"/>
        <w:jc w:val="left"/>
        <w:tblInd w:w="2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955"/>
        <w:gridCol w:w="6061"/>
      </w:tblGrid>
      <w:tr>
        <w:trPr>
          <w:trHeight w:val="835" w:hRule="atLeast"/>
        </w:trPr>
        <w:tc>
          <w:tcPr>
            <w:tcW w:w="2955" w:type="dxa"/>
            <w:shd w:val="clear" w:color="auto" w:fill="D9E1F3"/>
          </w:tcPr>
          <w:p>
            <w:pPr>
              <w:pStyle w:val="TableParagraph"/>
              <w:spacing w:before="100"/>
              <w:ind w:left="100" w:right="49"/>
              <w:rPr>
                <w:b/>
                <w:sz w:val="26"/>
              </w:rPr>
            </w:pPr>
            <w:r>
              <w:rPr>
                <w:b/>
                <w:color w:val="2E5395"/>
                <w:sz w:val="26"/>
              </w:rPr>
              <w:t>Round</w:t>
            </w:r>
            <w:r>
              <w:rPr>
                <w:b/>
                <w:color w:val="2E5395"/>
                <w:spacing w:val="-15"/>
                <w:sz w:val="26"/>
              </w:rPr>
              <w:t> </w:t>
            </w:r>
            <w:r>
              <w:rPr>
                <w:b/>
                <w:color w:val="2E5395"/>
                <w:sz w:val="26"/>
              </w:rPr>
              <w:t>2</w:t>
            </w:r>
            <w:r>
              <w:rPr>
                <w:b/>
                <w:color w:val="2E5395"/>
                <w:spacing w:val="-15"/>
                <w:sz w:val="26"/>
              </w:rPr>
              <w:t> </w:t>
            </w:r>
            <w:r>
              <w:rPr>
                <w:b/>
                <w:color w:val="2E5395"/>
                <w:sz w:val="26"/>
              </w:rPr>
              <w:t>Consultation </w:t>
            </w:r>
            <w:r>
              <w:rPr>
                <w:b/>
                <w:color w:val="2E5395"/>
                <w:spacing w:val="-2"/>
                <w:sz w:val="26"/>
              </w:rPr>
              <w:t>Groups</w:t>
            </w:r>
          </w:p>
        </w:tc>
        <w:tc>
          <w:tcPr>
            <w:tcW w:w="6061" w:type="dxa"/>
            <w:shd w:val="clear" w:color="auto" w:fill="D9E1F3"/>
          </w:tcPr>
          <w:p>
            <w:pPr>
              <w:pStyle w:val="TableParagraph"/>
              <w:spacing w:before="100"/>
              <w:ind w:left="100"/>
              <w:rPr>
                <w:b/>
                <w:sz w:val="26"/>
              </w:rPr>
            </w:pPr>
            <w:r>
              <w:rPr>
                <w:b/>
                <w:color w:val="2E5395"/>
                <w:spacing w:val="-2"/>
                <w:sz w:val="26"/>
              </w:rPr>
              <w:t>Date/time</w:t>
            </w:r>
          </w:p>
        </w:tc>
      </w:tr>
      <w:tr>
        <w:trPr>
          <w:trHeight w:val="467" w:hRule="atLeast"/>
        </w:trPr>
        <w:tc>
          <w:tcPr>
            <w:tcW w:w="9016" w:type="dxa"/>
            <w:gridSpan w:val="2"/>
            <w:shd w:val="clear" w:color="auto" w:fill="F1F1F1"/>
          </w:tcPr>
          <w:p>
            <w:pPr>
              <w:pStyle w:val="TableParagraph"/>
              <w:spacing w:before="97"/>
              <w:ind w:left="100"/>
              <w:rPr>
                <w:b/>
                <w:sz w:val="22"/>
              </w:rPr>
            </w:pPr>
            <w:r>
              <w:rPr>
                <w:b/>
                <w:sz w:val="22"/>
              </w:rPr>
              <w:t>Country</w:t>
            </w:r>
            <w:r>
              <w:rPr>
                <w:b/>
                <w:spacing w:val="-6"/>
                <w:sz w:val="22"/>
              </w:rPr>
              <w:t> </w:t>
            </w:r>
            <w:r>
              <w:rPr>
                <w:b/>
                <w:sz w:val="22"/>
              </w:rPr>
              <w:t>Focal</w:t>
            </w:r>
            <w:r>
              <w:rPr>
                <w:b/>
                <w:spacing w:val="-4"/>
                <w:sz w:val="22"/>
              </w:rPr>
              <w:t> </w:t>
            </w:r>
            <w:r>
              <w:rPr>
                <w:b/>
                <w:sz w:val="22"/>
              </w:rPr>
              <w:t>Points</w:t>
            </w:r>
            <w:r>
              <w:rPr>
                <w:b/>
                <w:spacing w:val="-6"/>
                <w:sz w:val="22"/>
              </w:rPr>
              <w:t> </w:t>
            </w:r>
            <w:r>
              <w:rPr>
                <w:b/>
                <w:sz w:val="22"/>
              </w:rPr>
              <w:t>(by</w:t>
            </w:r>
            <w:r>
              <w:rPr>
                <w:b/>
                <w:spacing w:val="-5"/>
                <w:sz w:val="22"/>
              </w:rPr>
              <w:t> </w:t>
            </w:r>
            <w:r>
              <w:rPr>
                <w:b/>
                <w:sz w:val="22"/>
              </w:rPr>
              <w:t>invitation</w:t>
            </w:r>
            <w:r>
              <w:rPr>
                <w:b/>
                <w:spacing w:val="-5"/>
                <w:sz w:val="22"/>
              </w:rPr>
              <w:t> </w:t>
            </w:r>
            <w:r>
              <w:rPr>
                <w:b/>
                <w:sz w:val="22"/>
              </w:rPr>
              <w:t>to</w:t>
            </w:r>
            <w:r>
              <w:rPr>
                <w:b/>
                <w:spacing w:val="-5"/>
                <w:sz w:val="22"/>
              </w:rPr>
              <w:t> </w:t>
            </w:r>
            <w:r>
              <w:rPr>
                <w:b/>
                <w:sz w:val="22"/>
              </w:rPr>
              <w:t>GAP</w:t>
            </w:r>
            <w:r>
              <w:rPr>
                <w:b/>
                <w:spacing w:val="-4"/>
                <w:sz w:val="22"/>
              </w:rPr>
              <w:t> </w:t>
            </w:r>
            <w:r>
              <w:rPr>
                <w:b/>
                <w:sz w:val="22"/>
              </w:rPr>
              <w:t>focal</w:t>
            </w:r>
            <w:r>
              <w:rPr>
                <w:b/>
                <w:spacing w:val="-3"/>
                <w:sz w:val="22"/>
              </w:rPr>
              <w:t> </w:t>
            </w:r>
            <w:r>
              <w:rPr>
                <w:b/>
                <w:sz w:val="22"/>
              </w:rPr>
              <w:t>points</w:t>
            </w:r>
            <w:r>
              <w:rPr>
                <w:b/>
                <w:spacing w:val="-4"/>
                <w:sz w:val="22"/>
              </w:rPr>
              <w:t> </w:t>
            </w:r>
            <w:r>
              <w:rPr>
                <w:b/>
                <w:sz w:val="22"/>
              </w:rPr>
              <w:t>nominated</w:t>
            </w:r>
            <w:r>
              <w:rPr>
                <w:b/>
                <w:spacing w:val="-6"/>
                <w:sz w:val="22"/>
              </w:rPr>
              <w:t> </w:t>
            </w:r>
            <w:r>
              <w:rPr>
                <w:b/>
                <w:sz w:val="22"/>
              </w:rPr>
              <w:t>by</w:t>
            </w:r>
            <w:r>
              <w:rPr>
                <w:b/>
                <w:spacing w:val="-5"/>
                <w:sz w:val="22"/>
              </w:rPr>
              <w:t> </w:t>
            </w:r>
            <w:r>
              <w:rPr>
                <w:b/>
                <w:spacing w:val="-2"/>
                <w:sz w:val="22"/>
              </w:rPr>
              <w:t>countries)</w:t>
            </w:r>
          </w:p>
        </w:tc>
      </w:tr>
      <w:tr>
        <w:trPr>
          <w:trHeight w:val="736" w:hRule="atLeast"/>
        </w:trPr>
        <w:tc>
          <w:tcPr>
            <w:tcW w:w="2955" w:type="dxa"/>
          </w:tcPr>
          <w:p>
            <w:pPr>
              <w:pStyle w:val="TableParagraph"/>
              <w:spacing w:before="100"/>
              <w:ind w:left="100" w:right="49"/>
              <w:rPr>
                <w:sz w:val="22"/>
              </w:rPr>
            </w:pPr>
            <w:r>
              <w:rPr>
                <w:sz w:val="22"/>
              </w:rPr>
              <w:t>Zone</w:t>
            </w:r>
            <w:r>
              <w:rPr>
                <w:spacing w:val="-7"/>
                <w:sz w:val="22"/>
              </w:rPr>
              <w:t> </w:t>
            </w:r>
            <w:r>
              <w:rPr>
                <w:sz w:val="22"/>
              </w:rPr>
              <w:t>1</w:t>
            </w:r>
            <w:r>
              <w:rPr>
                <w:spacing w:val="-4"/>
                <w:sz w:val="22"/>
              </w:rPr>
              <w:t> </w:t>
            </w:r>
            <w:r>
              <w:rPr>
                <w:sz w:val="22"/>
              </w:rPr>
              <w:t>–</w:t>
            </w:r>
            <w:r>
              <w:rPr>
                <w:spacing w:val="-7"/>
                <w:sz w:val="22"/>
              </w:rPr>
              <w:t> </w:t>
            </w:r>
            <w:r>
              <w:rPr>
                <w:sz w:val="22"/>
              </w:rPr>
              <w:t>Meeting</w:t>
            </w:r>
            <w:r>
              <w:rPr>
                <w:spacing w:val="-6"/>
                <w:sz w:val="22"/>
              </w:rPr>
              <w:t> </w:t>
            </w:r>
            <w:r>
              <w:rPr>
                <w:sz w:val="22"/>
              </w:rPr>
              <w:t>A,</w:t>
            </w:r>
            <w:r>
              <w:rPr>
                <w:spacing w:val="-8"/>
                <w:sz w:val="22"/>
              </w:rPr>
              <w:t> </w:t>
            </w:r>
            <w:r>
              <w:rPr>
                <w:sz w:val="22"/>
              </w:rPr>
              <w:t>Africa</w:t>
            </w:r>
            <w:r>
              <w:rPr>
                <w:spacing w:val="-7"/>
                <w:sz w:val="22"/>
              </w:rPr>
              <w:t> </w:t>
            </w:r>
            <w:r>
              <w:rPr>
                <w:sz w:val="22"/>
              </w:rPr>
              <w:t>and Arab States</w:t>
            </w:r>
          </w:p>
        </w:tc>
        <w:tc>
          <w:tcPr>
            <w:tcW w:w="6061" w:type="dxa"/>
          </w:tcPr>
          <w:p>
            <w:pPr>
              <w:pStyle w:val="TableParagraph"/>
              <w:spacing w:before="100"/>
              <w:ind w:left="100"/>
              <w:rPr>
                <w:sz w:val="22"/>
              </w:rPr>
            </w:pPr>
            <w:r>
              <w:rPr>
                <w:sz w:val="22"/>
              </w:rPr>
              <w:t>Mon</w:t>
            </w:r>
            <w:r>
              <w:rPr>
                <w:spacing w:val="-7"/>
                <w:sz w:val="22"/>
              </w:rPr>
              <w:t> </w:t>
            </w:r>
            <w:r>
              <w:rPr>
                <w:sz w:val="22"/>
              </w:rPr>
              <w:t>18</w:t>
            </w:r>
            <w:r>
              <w:rPr>
                <w:spacing w:val="-5"/>
                <w:sz w:val="22"/>
              </w:rPr>
              <w:t> </w:t>
            </w:r>
            <w:r>
              <w:rPr>
                <w:sz w:val="22"/>
              </w:rPr>
              <w:t>September</w:t>
            </w:r>
            <w:r>
              <w:rPr>
                <w:spacing w:val="-3"/>
                <w:sz w:val="22"/>
              </w:rPr>
              <w:t> </w:t>
            </w:r>
            <w:r>
              <w:rPr>
                <w:sz w:val="22"/>
              </w:rPr>
              <w:t>2023,</w:t>
            </w:r>
            <w:r>
              <w:rPr>
                <w:spacing w:val="-6"/>
                <w:sz w:val="22"/>
              </w:rPr>
              <w:t> </w:t>
            </w:r>
            <w:r>
              <w:rPr>
                <w:sz w:val="22"/>
              </w:rPr>
              <w:t>11am–1pm</w:t>
            </w:r>
            <w:r>
              <w:rPr>
                <w:spacing w:val="-2"/>
                <w:sz w:val="22"/>
              </w:rPr>
              <w:t> </w:t>
            </w:r>
            <w:r>
              <w:rPr>
                <w:sz w:val="22"/>
              </w:rPr>
              <w:t>Geneva</w:t>
            </w:r>
            <w:r>
              <w:rPr>
                <w:spacing w:val="-3"/>
                <w:sz w:val="22"/>
              </w:rPr>
              <w:t> </w:t>
            </w:r>
            <w:r>
              <w:rPr>
                <w:spacing w:val="-4"/>
                <w:sz w:val="22"/>
              </w:rPr>
              <w:t>time</w:t>
            </w:r>
          </w:p>
        </w:tc>
      </w:tr>
      <w:tr>
        <w:trPr>
          <w:trHeight w:val="738" w:hRule="atLeast"/>
        </w:trPr>
        <w:tc>
          <w:tcPr>
            <w:tcW w:w="2955" w:type="dxa"/>
            <w:shd w:val="clear" w:color="auto" w:fill="F1F1F1"/>
          </w:tcPr>
          <w:p>
            <w:pPr>
              <w:pStyle w:val="TableParagraph"/>
              <w:spacing w:before="100"/>
              <w:ind w:left="100" w:right="49"/>
              <w:rPr>
                <w:sz w:val="22"/>
              </w:rPr>
            </w:pPr>
            <w:r>
              <w:rPr>
                <w:sz w:val="22"/>
              </w:rPr>
              <w:t>Zone</w:t>
            </w:r>
            <w:r>
              <w:rPr>
                <w:spacing w:val="-9"/>
                <w:sz w:val="22"/>
              </w:rPr>
              <w:t> </w:t>
            </w:r>
            <w:r>
              <w:rPr>
                <w:sz w:val="22"/>
              </w:rPr>
              <w:t>1</w:t>
            </w:r>
            <w:r>
              <w:rPr>
                <w:spacing w:val="-7"/>
                <w:sz w:val="22"/>
              </w:rPr>
              <w:t> </w:t>
            </w:r>
            <w:r>
              <w:rPr>
                <w:sz w:val="22"/>
              </w:rPr>
              <w:t>–</w:t>
            </w:r>
            <w:r>
              <w:rPr>
                <w:spacing w:val="-9"/>
                <w:sz w:val="22"/>
              </w:rPr>
              <w:t> </w:t>
            </w:r>
            <w:r>
              <w:rPr>
                <w:sz w:val="22"/>
              </w:rPr>
              <w:t>Meeting</w:t>
            </w:r>
            <w:r>
              <w:rPr>
                <w:spacing w:val="-8"/>
                <w:sz w:val="22"/>
              </w:rPr>
              <w:t> </w:t>
            </w:r>
            <w:r>
              <w:rPr>
                <w:sz w:val="22"/>
              </w:rPr>
              <w:t>B,</w:t>
            </w:r>
            <w:r>
              <w:rPr>
                <w:spacing w:val="-8"/>
                <w:sz w:val="22"/>
              </w:rPr>
              <w:t> </w:t>
            </w:r>
            <w:r>
              <w:rPr>
                <w:sz w:val="22"/>
              </w:rPr>
              <w:t>Central Asia and Europe</w:t>
            </w:r>
          </w:p>
        </w:tc>
        <w:tc>
          <w:tcPr>
            <w:tcW w:w="6061" w:type="dxa"/>
            <w:shd w:val="clear" w:color="auto" w:fill="F1F1F1"/>
          </w:tcPr>
          <w:p>
            <w:pPr>
              <w:pStyle w:val="TableParagraph"/>
              <w:spacing w:before="100"/>
              <w:ind w:left="100"/>
              <w:rPr>
                <w:sz w:val="22"/>
              </w:rPr>
            </w:pPr>
            <w:r>
              <w:rPr>
                <w:sz w:val="22"/>
              </w:rPr>
              <w:t>Wed</w:t>
            </w:r>
            <w:r>
              <w:rPr>
                <w:spacing w:val="-5"/>
                <w:sz w:val="22"/>
              </w:rPr>
              <w:t> </w:t>
            </w:r>
            <w:r>
              <w:rPr>
                <w:sz w:val="22"/>
              </w:rPr>
              <w:t>20</w:t>
            </w:r>
            <w:r>
              <w:rPr>
                <w:spacing w:val="-4"/>
                <w:sz w:val="22"/>
              </w:rPr>
              <w:t> </w:t>
            </w:r>
            <w:r>
              <w:rPr>
                <w:sz w:val="22"/>
              </w:rPr>
              <w:t>September</w:t>
            </w:r>
            <w:r>
              <w:rPr>
                <w:spacing w:val="-6"/>
                <w:sz w:val="22"/>
              </w:rPr>
              <w:t> </w:t>
            </w:r>
            <w:r>
              <w:rPr>
                <w:sz w:val="22"/>
              </w:rPr>
              <w:t>2023,</w:t>
            </w:r>
            <w:r>
              <w:rPr>
                <w:spacing w:val="-4"/>
                <w:sz w:val="22"/>
              </w:rPr>
              <w:t> </w:t>
            </w:r>
            <w:r>
              <w:rPr>
                <w:sz w:val="22"/>
              </w:rPr>
              <w:t>10am-12noon</w:t>
            </w:r>
            <w:r>
              <w:rPr>
                <w:spacing w:val="-5"/>
                <w:sz w:val="22"/>
              </w:rPr>
              <w:t> </w:t>
            </w:r>
            <w:r>
              <w:rPr>
                <w:sz w:val="22"/>
              </w:rPr>
              <w:t>Bangkok</w:t>
            </w:r>
            <w:r>
              <w:rPr>
                <w:spacing w:val="-3"/>
                <w:sz w:val="22"/>
              </w:rPr>
              <w:t> </w:t>
            </w:r>
            <w:r>
              <w:rPr>
                <w:spacing w:val="-4"/>
                <w:sz w:val="22"/>
              </w:rPr>
              <w:t>time</w:t>
            </w:r>
          </w:p>
        </w:tc>
      </w:tr>
      <w:tr>
        <w:trPr>
          <w:trHeight w:val="467" w:hRule="atLeast"/>
        </w:trPr>
        <w:tc>
          <w:tcPr>
            <w:tcW w:w="2955" w:type="dxa"/>
          </w:tcPr>
          <w:p>
            <w:pPr>
              <w:pStyle w:val="TableParagraph"/>
              <w:spacing w:before="97"/>
              <w:ind w:left="100"/>
              <w:rPr>
                <w:sz w:val="22"/>
              </w:rPr>
            </w:pPr>
            <w:r>
              <w:rPr>
                <w:sz w:val="22"/>
              </w:rPr>
              <w:t>Zone</w:t>
            </w:r>
            <w:r>
              <w:rPr>
                <w:spacing w:val="-3"/>
                <w:sz w:val="22"/>
              </w:rPr>
              <w:t> </w:t>
            </w:r>
            <w:r>
              <w:rPr>
                <w:sz w:val="22"/>
              </w:rPr>
              <w:t>2</w:t>
            </w:r>
            <w:r>
              <w:rPr>
                <w:spacing w:val="-1"/>
                <w:sz w:val="22"/>
              </w:rPr>
              <w:t> </w:t>
            </w:r>
            <w:r>
              <w:rPr>
                <w:sz w:val="22"/>
              </w:rPr>
              <w:t>-</w:t>
            </w:r>
            <w:r>
              <w:rPr>
                <w:spacing w:val="-1"/>
                <w:sz w:val="22"/>
              </w:rPr>
              <w:t> </w:t>
            </w:r>
            <w:r>
              <w:rPr>
                <w:sz w:val="22"/>
              </w:rPr>
              <w:t>Asia</w:t>
            </w:r>
            <w:r>
              <w:rPr>
                <w:spacing w:val="-4"/>
                <w:sz w:val="22"/>
              </w:rPr>
              <w:t> </w:t>
            </w:r>
            <w:r>
              <w:rPr>
                <w:sz w:val="22"/>
              </w:rPr>
              <w:t>and</w:t>
            </w:r>
            <w:r>
              <w:rPr>
                <w:spacing w:val="-3"/>
                <w:sz w:val="22"/>
              </w:rPr>
              <w:t> </w:t>
            </w:r>
            <w:r>
              <w:rPr>
                <w:sz w:val="22"/>
              </w:rPr>
              <w:t>the</w:t>
            </w:r>
            <w:r>
              <w:rPr>
                <w:spacing w:val="-2"/>
                <w:sz w:val="22"/>
              </w:rPr>
              <w:t> Pacific</w:t>
            </w:r>
          </w:p>
        </w:tc>
        <w:tc>
          <w:tcPr>
            <w:tcW w:w="6061" w:type="dxa"/>
          </w:tcPr>
          <w:p>
            <w:pPr>
              <w:pStyle w:val="TableParagraph"/>
              <w:spacing w:before="97"/>
              <w:ind w:left="100"/>
              <w:rPr>
                <w:sz w:val="22"/>
              </w:rPr>
            </w:pPr>
            <w:r>
              <w:rPr>
                <w:sz w:val="22"/>
              </w:rPr>
              <w:t>Tues</w:t>
            </w:r>
            <w:r>
              <w:rPr>
                <w:spacing w:val="-7"/>
                <w:sz w:val="22"/>
              </w:rPr>
              <w:t> </w:t>
            </w:r>
            <w:r>
              <w:rPr>
                <w:sz w:val="22"/>
              </w:rPr>
              <w:t>19</w:t>
            </w:r>
            <w:r>
              <w:rPr>
                <w:spacing w:val="-4"/>
                <w:sz w:val="22"/>
              </w:rPr>
              <w:t> </w:t>
            </w:r>
            <w:r>
              <w:rPr>
                <w:sz w:val="22"/>
              </w:rPr>
              <w:t>September</w:t>
            </w:r>
            <w:r>
              <w:rPr>
                <w:spacing w:val="-6"/>
                <w:sz w:val="22"/>
              </w:rPr>
              <w:t> </w:t>
            </w:r>
            <w:r>
              <w:rPr>
                <w:sz w:val="22"/>
              </w:rPr>
              <w:t>2023,</w:t>
            </w:r>
            <w:r>
              <w:rPr>
                <w:spacing w:val="-4"/>
                <w:sz w:val="22"/>
              </w:rPr>
              <w:t> </w:t>
            </w:r>
            <w:r>
              <w:rPr>
                <w:sz w:val="22"/>
              </w:rPr>
              <w:t>11am–1pm</w:t>
            </w:r>
            <w:r>
              <w:rPr>
                <w:spacing w:val="-3"/>
                <w:sz w:val="22"/>
              </w:rPr>
              <w:t> </w:t>
            </w:r>
            <w:r>
              <w:rPr>
                <w:sz w:val="22"/>
              </w:rPr>
              <w:t>Geneva</w:t>
            </w:r>
            <w:r>
              <w:rPr>
                <w:spacing w:val="-4"/>
                <w:sz w:val="22"/>
              </w:rPr>
              <w:t> time</w:t>
            </w:r>
          </w:p>
        </w:tc>
      </w:tr>
      <w:tr>
        <w:trPr>
          <w:trHeight w:val="736" w:hRule="atLeast"/>
        </w:trPr>
        <w:tc>
          <w:tcPr>
            <w:tcW w:w="2955" w:type="dxa"/>
            <w:shd w:val="clear" w:color="auto" w:fill="F1F1F1"/>
          </w:tcPr>
          <w:p>
            <w:pPr>
              <w:pStyle w:val="TableParagraph"/>
              <w:spacing w:before="100"/>
              <w:ind w:left="100" w:right="49"/>
              <w:rPr>
                <w:sz w:val="22"/>
              </w:rPr>
            </w:pPr>
            <w:r>
              <w:rPr>
                <w:sz w:val="22"/>
              </w:rPr>
              <w:t>Zone</w:t>
            </w:r>
            <w:r>
              <w:rPr>
                <w:spacing w:val="-11"/>
                <w:sz w:val="22"/>
              </w:rPr>
              <w:t> </w:t>
            </w:r>
            <w:r>
              <w:rPr>
                <w:sz w:val="22"/>
              </w:rPr>
              <w:t>3</w:t>
            </w:r>
            <w:r>
              <w:rPr>
                <w:spacing w:val="-8"/>
                <w:sz w:val="22"/>
              </w:rPr>
              <w:t> </w:t>
            </w:r>
            <w:r>
              <w:rPr>
                <w:sz w:val="22"/>
              </w:rPr>
              <w:t>-</w:t>
            </w:r>
            <w:r>
              <w:rPr>
                <w:spacing w:val="-9"/>
                <w:sz w:val="22"/>
              </w:rPr>
              <w:t> </w:t>
            </w:r>
            <w:r>
              <w:rPr>
                <w:sz w:val="22"/>
              </w:rPr>
              <w:t>Americas</w:t>
            </w:r>
            <w:r>
              <w:rPr>
                <w:spacing w:val="-9"/>
                <w:sz w:val="22"/>
              </w:rPr>
              <w:t> </w:t>
            </w:r>
            <w:r>
              <w:rPr>
                <w:sz w:val="22"/>
              </w:rPr>
              <w:t>and </w:t>
            </w:r>
            <w:r>
              <w:rPr>
                <w:spacing w:val="-2"/>
                <w:sz w:val="22"/>
              </w:rPr>
              <w:t>Caribbean</w:t>
            </w:r>
          </w:p>
        </w:tc>
        <w:tc>
          <w:tcPr>
            <w:tcW w:w="6061" w:type="dxa"/>
            <w:shd w:val="clear" w:color="auto" w:fill="F1F1F1"/>
          </w:tcPr>
          <w:p>
            <w:pPr>
              <w:pStyle w:val="TableParagraph"/>
              <w:spacing w:before="100"/>
              <w:ind w:left="100"/>
              <w:rPr>
                <w:sz w:val="22"/>
              </w:rPr>
            </w:pPr>
            <w:r>
              <w:rPr>
                <w:sz w:val="22"/>
              </w:rPr>
              <w:t>Thurs</w:t>
            </w:r>
            <w:r>
              <w:rPr>
                <w:spacing w:val="-4"/>
                <w:sz w:val="22"/>
              </w:rPr>
              <w:t> </w:t>
            </w:r>
            <w:r>
              <w:rPr>
                <w:sz w:val="22"/>
              </w:rPr>
              <w:t>21</w:t>
            </w:r>
            <w:r>
              <w:rPr>
                <w:spacing w:val="-3"/>
                <w:sz w:val="22"/>
              </w:rPr>
              <w:t> </w:t>
            </w:r>
            <w:r>
              <w:rPr>
                <w:sz w:val="22"/>
              </w:rPr>
              <w:t>September</w:t>
            </w:r>
            <w:r>
              <w:rPr>
                <w:spacing w:val="-4"/>
                <w:sz w:val="22"/>
              </w:rPr>
              <w:t> </w:t>
            </w:r>
            <w:r>
              <w:rPr>
                <w:sz w:val="22"/>
              </w:rPr>
              <w:t>2023,</w:t>
            </w:r>
            <w:r>
              <w:rPr>
                <w:spacing w:val="-5"/>
                <w:sz w:val="22"/>
              </w:rPr>
              <w:t> </w:t>
            </w:r>
            <w:r>
              <w:rPr>
                <w:sz w:val="22"/>
              </w:rPr>
              <w:t>12</w:t>
            </w:r>
            <w:r>
              <w:rPr>
                <w:spacing w:val="-3"/>
                <w:sz w:val="22"/>
              </w:rPr>
              <w:t> </w:t>
            </w:r>
            <w:r>
              <w:rPr>
                <w:sz w:val="22"/>
              </w:rPr>
              <w:t>noon–2pm</w:t>
            </w:r>
            <w:r>
              <w:rPr>
                <w:spacing w:val="-3"/>
                <w:sz w:val="22"/>
              </w:rPr>
              <w:t> </w:t>
            </w:r>
            <w:r>
              <w:rPr>
                <w:sz w:val="22"/>
              </w:rPr>
              <w:t>New</w:t>
            </w:r>
            <w:r>
              <w:rPr>
                <w:spacing w:val="-2"/>
                <w:sz w:val="22"/>
              </w:rPr>
              <w:t> </w:t>
            </w:r>
            <w:r>
              <w:rPr>
                <w:sz w:val="22"/>
              </w:rPr>
              <w:t>York</w:t>
            </w:r>
            <w:r>
              <w:rPr>
                <w:spacing w:val="-6"/>
                <w:sz w:val="22"/>
              </w:rPr>
              <w:t> </w:t>
            </w:r>
            <w:r>
              <w:rPr>
                <w:spacing w:val="-4"/>
                <w:sz w:val="22"/>
              </w:rPr>
              <w:t>time</w:t>
            </w:r>
          </w:p>
        </w:tc>
      </w:tr>
      <w:tr>
        <w:trPr>
          <w:trHeight w:val="739" w:hRule="atLeast"/>
        </w:trPr>
        <w:tc>
          <w:tcPr>
            <w:tcW w:w="9016" w:type="dxa"/>
            <w:gridSpan w:val="2"/>
          </w:tcPr>
          <w:p>
            <w:pPr>
              <w:pStyle w:val="TableParagraph"/>
              <w:spacing w:before="100"/>
              <w:ind w:left="100" w:right="112"/>
              <w:rPr>
                <w:b/>
                <w:sz w:val="22"/>
              </w:rPr>
            </w:pPr>
            <w:r>
              <w:rPr>
                <w:b/>
                <w:sz w:val="22"/>
              </w:rPr>
              <w:t>Stakeholders</w:t>
            </w:r>
            <w:r>
              <w:rPr>
                <w:b/>
                <w:spacing w:val="-4"/>
                <w:sz w:val="22"/>
              </w:rPr>
              <w:t> </w:t>
            </w:r>
            <w:r>
              <w:rPr>
                <w:b/>
                <w:sz w:val="22"/>
              </w:rPr>
              <w:t>–</w:t>
            </w:r>
            <w:r>
              <w:rPr>
                <w:b/>
                <w:spacing w:val="-2"/>
                <w:sz w:val="22"/>
              </w:rPr>
              <w:t> </w:t>
            </w:r>
            <w:r>
              <w:rPr>
                <w:b/>
                <w:sz w:val="22"/>
              </w:rPr>
              <w:t>supported</w:t>
            </w:r>
            <w:r>
              <w:rPr>
                <w:b/>
                <w:spacing w:val="-7"/>
                <w:sz w:val="22"/>
              </w:rPr>
              <w:t> </w:t>
            </w:r>
            <w:r>
              <w:rPr>
                <w:b/>
                <w:sz w:val="22"/>
              </w:rPr>
              <w:t>by</w:t>
            </w:r>
            <w:r>
              <w:rPr>
                <w:b/>
                <w:spacing w:val="-3"/>
                <w:sz w:val="22"/>
              </w:rPr>
              <w:t> </w:t>
            </w:r>
            <w:r>
              <w:rPr>
                <w:b/>
                <w:sz w:val="22"/>
              </w:rPr>
              <w:t>Women</w:t>
            </w:r>
            <w:r>
              <w:rPr>
                <w:b/>
                <w:spacing w:val="-4"/>
                <w:sz w:val="22"/>
              </w:rPr>
              <w:t> </w:t>
            </w:r>
            <w:r>
              <w:rPr>
                <w:b/>
                <w:sz w:val="22"/>
              </w:rPr>
              <w:t>and</w:t>
            </w:r>
            <w:r>
              <w:rPr>
                <w:b/>
                <w:spacing w:val="-4"/>
                <w:sz w:val="22"/>
              </w:rPr>
              <w:t> </w:t>
            </w:r>
            <w:r>
              <w:rPr>
                <w:b/>
                <w:sz w:val="22"/>
              </w:rPr>
              <w:t>Gender</w:t>
            </w:r>
            <w:r>
              <w:rPr>
                <w:b/>
                <w:spacing w:val="-5"/>
                <w:sz w:val="22"/>
              </w:rPr>
              <w:t> </w:t>
            </w:r>
            <w:r>
              <w:rPr>
                <w:b/>
                <w:sz w:val="22"/>
              </w:rPr>
              <w:t>Stakeholder</w:t>
            </w:r>
            <w:r>
              <w:rPr>
                <w:b/>
                <w:spacing w:val="-3"/>
                <w:sz w:val="22"/>
              </w:rPr>
              <w:t> </w:t>
            </w:r>
            <w:r>
              <w:rPr>
                <w:b/>
                <w:sz w:val="22"/>
              </w:rPr>
              <w:t>Group</w:t>
            </w:r>
            <w:r>
              <w:rPr>
                <w:b/>
                <w:spacing w:val="-4"/>
                <w:sz w:val="22"/>
              </w:rPr>
              <w:t> </w:t>
            </w:r>
            <w:r>
              <w:rPr>
                <w:b/>
                <w:sz w:val="22"/>
              </w:rPr>
              <w:t>(open</w:t>
            </w:r>
            <w:r>
              <w:rPr>
                <w:b/>
                <w:spacing w:val="-4"/>
                <w:sz w:val="22"/>
              </w:rPr>
              <w:t> </w:t>
            </w:r>
            <w:r>
              <w:rPr>
                <w:b/>
                <w:sz w:val="22"/>
              </w:rPr>
              <w:t>to</w:t>
            </w:r>
            <w:r>
              <w:rPr>
                <w:b/>
                <w:spacing w:val="-4"/>
                <w:sz w:val="22"/>
              </w:rPr>
              <w:t> </w:t>
            </w:r>
            <w:r>
              <w:rPr>
                <w:b/>
                <w:sz w:val="22"/>
              </w:rPr>
              <w:t>all,</w:t>
            </w:r>
            <w:r>
              <w:rPr>
                <w:b/>
                <w:spacing w:val="-5"/>
                <w:sz w:val="22"/>
              </w:rPr>
              <w:t> </w:t>
            </w:r>
            <w:r>
              <w:rPr>
                <w:b/>
                <w:sz w:val="22"/>
              </w:rPr>
              <w:t>but registration required)</w:t>
            </w:r>
          </w:p>
        </w:tc>
      </w:tr>
      <w:tr>
        <w:trPr>
          <w:trHeight w:val="736" w:hRule="atLeast"/>
        </w:trPr>
        <w:tc>
          <w:tcPr>
            <w:tcW w:w="2955" w:type="dxa"/>
            <w:shd w:val="clear" w:color="auto" w:fill="F1F1F1"/>
          </w:tcPr>
          <w:p>
            <w:pPr>
              <w:pStyle w:val="TableParagraph"/>
              <w:spacing w:before="97"/>
              <w:ind w:left="100" w:right="49"/>
              <w:rPr>
                <w:sz w:val="22"/>
              </w:rPr>
            </w:pPr>
            <w:r>
              <w:rPr>
                <w:sz w:val="22"/>
              </w:rPr>
              <w:t>Zone</w:t>
            </w:r>
            <w:r>
              <w:rPr>
                <w:spacing w:val="-7"/>
                <w:sz w:val="22"/>
              </w:rPr>
              <w:t> </w:t>
            </w:r>
            <w:r>
              <w:rPr>
                <w:sz w:val="22"/>
              </w:rPr>
              <w:t>1</w:t>
            </w:r>
            <w:r>
              <w:rPr>
                <w:spacing w:val="-4"/>
                <w:sz w:val="22"/>
              </w:rPr>
              <w:t> </w:t>
            </w:r>
            <w:r>
              <w:rPr>
                <w:sz w:val="22"/>
              </w:rPr>
              <w:t>–</w:t>
            </w:r>
            <w:r>
              <w:rPr>
                <w:spacing w:val="-7"/>
                <w:sz w:val="22"/>
              </w:rPr>
              <w:t> </w:t>
            </w:r>
            <w:r>
              <w:rPr>
                <w:sz w:val="22"/>
              </w:rPr>
              <w:t>Meeting</w:t>
            </w:r>
            <w:r>
              <w:rPr>
                <w:spacing w:val="-6"/>
                <w:sz w:val="22"/>
              </w:rPr>
              <w:t> </w:t>
            </w:r>
            <w:r>
              <w:rPr>
                <w:sz w:val="22"/>
              </w:rPr>
              <w:t>A,</w:t>
            </w:r>
            <w:r>
              <w:rPr>
                <w:spacing w:val="-8"/>
                <w:sz w:val="22"/>
              </w:rPr>
              <w:t> </w:t>
            </w:r>
            <w:r>
              <w:rPr>
                <w:sz w:val="22"/>
              </w:rPr>
              <w:t>Africa</w:t>
            </w:r>
            <w:r>
              <w:rPr>
                <w:spacing w:val="-7"/>
                <w:sz w:val="22"/>
              </w:rPr>
              <w:t> </w:t>
            </w:r>
            <w:r>
              <w:rPr>
                <w:sz w:val="22"/>
              </w:rPr>
              <w:t>and Arab States</w:t>
            </w:r>
          </w:p>
        </w:tc>
        <w:tc>
          <w:tcPr>
            <w:tcW w:w="6061" w:type="dxa"/>
            <w:shd w:val="clear" w:color="auto" w:fill="F1F1F1"/>
          </w:tcPr>
          <w:p>
            <w:pPr>
              <w:pStyle w:val="TableParagraph"/>
              <w:spacing w:before="97"/>
              <w:ind w:left="100"/>
              <w:rPr>
                <w:sz w:val="22"/>
              </w:rPr>
            </w:pPr>
            <w:r>
              <w:rPr>
                <w:sz w:val="22"/>
              </w:rPr>
              <w:t>Mon</w:t>
            </w:r>
            <w:r>
              <w:rPr>
                <w:spacing w:val="-7"/>
                <w:sz w:val="22"/>
              </w:rPr>
              <w:t> </w:t>
            </w:r>
            <w:r>
              <w:rPr>
                <w:sz w:val="22"/>
              </w:rPr>
              <w:t>25</w:t>
            </w:r>
            <w:r>
              <w:rPr>
                <w:spacing w:val="-5"/>
                <w:sz w:val="22"/>
              </w:rPr>
              <w:t> </w:t>
            </w:r>
            <w:r>
              <w:rPr>
                <w:sz w:val="22"/>
              </w:rPr>
              <w:t>September</w:t>
            </w:r>
            <w:r>
              <w:rPr>
                <w:spacing w:val="-3"/>
                <w:sz w:val="22"/>
              </w:rPr>
              <w:t> </w:t>
            </w:r>
            <w:r>
              <w:rPr>
                <w:sz w:val="22"/>
              </w:rPr>
              <w:t>2023,</w:t>
            </w:r>
            <w:r>
              <w:rPr>
                <w:spacing w:val="-6"/>
                <w:sz w:val="22"/>
              </w:rPr>
              <w:t> </w:t>
            </w:r>
            <w:r>
              <w:rPr>
                <w:sz w:val="22"/>
              </w:rPr>
              <w:t>11am–1pm</w:t>
            </w:r>
            <w:r>
              <w:rPr>
                <w:spacing w:val="-2"/>
                <w:sz w:val="22"/>
              </w:rPr>
              <w:t> </w:t>
            </w:r>
            <w:r>
              <w:rPr>
                <w:sz w:val="22"/>
              </w:rPr>
              <w:t>Geneva</w:t>
            </w:r>
            <w:r>
              <w:rPr>
                <w:spacing w:val="-3"/>
                <w:sz w:val="22"/>
              </w:rPr>
              <w:t> </w:t>
            </w:r>
            <w:r>
              <w:rPr>
                <w:spacing w:val="-4"/>
                <w:sz w:val="22"/>
              </w:rPr>
              <w:t>time</w:t>
            </w:r>
          </w:p>
        </w:tc>
      </w:tr>
    </w:tbl>
    <w:p>
      <w:pPr>
        <w:spacing w:after="0"/>
        <w:rPr>
          <w:sz w:val="22"/>
        </w:rPr>
        <w:sectPr>
          <w:headerReference w:type="default" r:id="rId5"/>
          <w:footerReference w:type="default" r:id="rId6"/>
          <w:type w:val="continuous"/>
          <w:pgSz w:w="11910" w:h="16840"/>
          <w:pgMar w:header="751" w:footer="1812" w:top="1720" w:bottom="2000" w:left="1220" w:right="1220"/>
          <w:pgNumType w:start="1"/>
        </w:sectPr>
      </w:pPr>
    </w:p>
    <w:p>
      <w:pPr>
        <w:pStyle w:val="BodyText"/>
        <w:spacing w:before="10"/>
        <w:rPr>
          <w:sz w:val="3"/>
        </w:rPr>
      </w:pPr>
    </w:p>
    <w:tbl>
      <w:tblPr>
        <w:tblW w:w="0" w:type="auto"/>
        <w:jc w:val="left"/>
        <w:tblInd w:w="2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955"/>
        <w:gridCol w:w="6061"/>
      </w:tblGrid>
      <w:tr>
        <w:trPr>
          <w:trHeight w:val="736" w:hRule="atLeast"/>
        </w:trPr>
        <w:tc>
          <w:tcPr>
            <w:tcW w:w="2955" w:type="dxa"/>
          </w:tcPr>
          <w:p>
            <w:pPr>
              <w:pStyle w:val="TableParagraph"/>
              <w:spacing w:before="100"/>
              <w:ind w:left="100" w:right="49"/>
              <w:rPr>
                <w:sz w:val="22"/>
              </w:rPr>
            </w:pPr>
            <w:r>
              <w:rPr>
                <w:sz w:val="22"/>
              </w:rPr>
              <w:t>Zone</w:t>
            </w:r>
            <w:r>
              <w:rPr>
                <w:spacing w:val="-9"/>
                <w:sz w:val="22"/>
              </w:rPr>
              <w:t> </w:t>
            </w:r>
            <w:r>
              <w:rPr>
                <w:sz w:val="22"/>
              </w:rPr>
              <w:t>1</w:t>
            </w:r>
            <w:r>
              <w:rPr>
                <w:spacing w:val="-7"/>
                <w:sz w:val="22"/>
              </w:rPr>
              <w:t> </w:t>
            </w:r>
            <w:r>
              <w:rPr>
                <w:sz w:val="22"/>
              </w:rPr>
              <w:t>–</w:t>
            </w:r>
            <w:r>
              <w:rPr>
                <w:spacing w:val="-9"/>
                <w:sz w:val="22"/>
              </w:rPr>
              <w:t> </w:t>
            </w:r>
            <w:r>
              <w:rPr>
                <w:sz w:val="22"/>
              </w:rPr>
              <w:t>Meeting</w:t>
            </w:r>
            <w:r>
              <w:rPr>
                <w:spacing w:val="-8"/>
                <w:sz w:val="22"/>
              </w:rPr>
              <w:t> </w:t>
            </w:r>
            <w:r>
              <w:rPr>
                <w:sz w:val="22"/>
              </w:rPr>
              <w:t>B,</w:t>
            </w:r>
            <w:r>
              <w:rPr>
                <w:spacing w:val="-8"/>
                <w:sz w:val="22"/>
              </w:rPr>
              <w:t> </w:t>
            </w:r>
            <w:r>
              <w:rPr>
                <w:sz w:val="22"/>
              </w:rPr>
              <w:t>Central Asia and Europe</w:t>
            </w:r>
          </w:p>
        </w:tc>
        <w:tc>
          <w:tcPr>
            <w:tcW w:w="6061" w:type="dxa"/>
          </w:tcPr>
          <w:p>
            <w:pPr>
              <w:pStyle w:val="TableParagraph"/>
              <w:spacing w:before="100"/>
              <w:ind w:left="100"/>
              <w:rPr>
                <w:sz w:val="22"/>
              </w:rPr>
            </w:pPr>
            <w:r>
              <w:rPr>
                <w:sz w:val="22"/>
              </w:rPr>
              <w:t>Tues</w:t>
            </w:r>
            <w:r>
              <w:rPr>
                <w:spacing w:val="-7"/>
                <w:sz w:val="22"/>
              </w:rPr>
              <w:t> </w:t>
            </w:r>
            <w:r>
              <w:rPr>
                <w:sz w:val="22"/>
              </w:rPr>
              <w:t>26</w:t>
            </w:r>
            <w:r>
              <w:rPr>
                <w:spacing w:val="-4"/>
                <w:sz w:val="22"/>
              </w:rPr>
              <w:t> </w:t>
            </w:r>
            <w:r>
              <w:rPr>
                <w:sz w:val="22"/>
              </w:rPr>
              <w:t>September</w:t>
            </w:r>
            <w:r>
              <w:rPr>
                <w:spacing w:val="-6"/>
                <w:sz w:val="22"/>
              </w:rPr>
              <w:t> </w:t>
            </w:r>
            <w:r>
              <w:rPr>
                <w:sz w:val="22"/>
              </w:rPr>
              <w:t>2023,</w:t>
            </w:r>
            <w:r>
              <w:rPr>
                <w:spacing w:val="-4"/>
                <w:sz w:val="22"/>
              </w:rPr>
              <w:t> </w:t>
            </w:r>
            <w:r>
              <w:rPr>
                <w:sz w:val="22"/>
              </w:rPr>
              <w:t>11am–1pm</w:t>
            </w:r>
            <w:r>
              <w:rPr>
                <w:spacing w:val="-3"/>
                <w:sz w:val="22"/>
              </w:rPr>
              <w:t> </w:t>
            </w:r>
            <w:r>
              <w:rPr>
                <w:sz w:val="22"/>
              </w:rPr>
              <w:t>Geneva</w:t>
            </w:r>
            <w:r>
              <w:rPr>
                <w:spacing w:val="-4"/>
                <w:sz w:val="22"/>
              </w:rPr>
              <w:t> time</w:t>
            </w:r>
          </w:p>
        </w:tc>
      </w:tr>
      <w:tr>
        <w:trPr>
          <w:trHeight w:val="469" w:hRule="atLeast"/>
        </w:trPr>
        <w:tc>
          <w:tcPr>
            <w:tcW w:w="2955" w:type="dxa"/>
            <w:shd w:val="clear" w:color="auto" w:fill="F1F1F1"/>
          </w:tcPr>
          <w:p>
            <w:pPr>
              <w:pStyle w:val="TableParagraph"/>
              <w:spacing w:before="100"/>
              <w:ind w:left="100"/>
              <w:rPr>
                <w:sz w:val="22"/>
              </w:rPr>
            </w:pPr>
            <w:r>
              <w:rPr>
                <w:sz w:val="22"/>
              </w:rPr>
              <w:t>Zone</w:t>
            </w:r>
            <w:r>
              <w:rPr>
                <w:spacing w:val="-3"/>
                <w:sz w:val="22"/>
              </w:rPr>
              <w:t> </w:t>
            </w:r>
            <w:r>
              <w:rPr>
                <w:sz w:val="22"/>
              </w:rPr>
              <w:t>2</w:t>
            </w:r>
            <w:r>
              <w:rPr>
                <w:spacing w:val="-1"/>
                <w:sz w:val="22"/>
              </w:rPr>
              <w:t> </w:t>
            </w:r>
            <w:r>
              <w:rPr>
                <w:sz w:val="22"/>
              </w:rPr>
              <w:t>-</w:t>
            </w:r>
            <w:r>
              <w:rPr>
                <w:spacing w:val="-1"/>
                <w:sz w:val="22"/>
              </w:rPr>
              <w:t> </w:t>
            </w:r>
            <w:r>
              <w:rPr>
                <w:sz w:val="22"/>
              </w:rPr>
              <w:t>Asia</w:t>
            </w:r>
            <w:r>
              <w:rPr>
                <w:spacing w:val="-4"/>
                <w:sz w:val="22"/>
              </w:rPr>
              <w:t> </w:t>
            </w:r>
            <w:r>
              <w:rPr>
                <w:sz w:val="22"/>
              </w:rPr>
              <w:t>and</w:t>
            </w:r>
            <w:r>
              <w:rPr>
                <w:spacing w:val="-3"/>
                <w:sz w:val="22"/>
              </w:rPr>
              <w:t> </w:t>
            </w:r>
            <w:r>
              <w:rPr>
                <w:sz w:val="22"/>
              </w:rPr>
              <w:t>the</w:t>
            </w:r>
            <w:r>
              <w:rPr>
                <w:spacing w:val="-2"/>
                <w:sz w:val="22"/>
              </w:rPr>
              <w:t> Pacific</w:t>
            </w:r>
          </w:p>
        </w:tc>
        <w:tc>
          <w:tcPr>
            <w:tcW w:w="6061" w:type="dxa"/>
            <w:shd w:val="clear" w:color="auto" w:fill="F1F1F1"/>
          </w:tcPr>
          <w:p>
            <w:pPr>
              <w:pStyle w:val="TableParagraph"/>
              <w:spacing w:before="100"/>
              <w:ind w:left="100"/>
              <w:rPr>
                <w:sz w:val="22"/>
              </w:rPr>
            </w:pPr>
            <w:r>
              <w:rPr>
                <w:sz w:val="22"/>
              </w:rPr>
              <w:t>Wed</w:t>
            </w:r>
            <w:r>
              <w:rPr>
                <w:spacing w:val="-5"/>
                <w:sz w:val="22"/>
              </w:rPr>
              <w:t> </w:t>
            </w:r>
            <w:r>
              <w:rPr>
                <w:sz w:val="22"/>
              </w:rPr>
              <w:t>27</w:t>
            </w:r>
            <w:r>
              <w:rPr>
                <w:spacing w:val="-4"/>
                <w:sz w:val="22"/>
              </w:rPr>
              <w:t> </w:t>
            </w:r>
            <w:r>
              <w:rPr>
                <w:sz w:val="22"/>
              </w:rPr>
              <w:t>September</w:t>
            </w:r>
            <w:r>
              <w:rPr>
                <w:spacing w:val="-6"/>
                <w:sz w:val="22"/>
              </w:rPr>
              <w:t> </w:t>
            </w:r>
            <w:r>
              <w:rPr>
                <w:sz w:val="22"/>
              </w:rPr>
              <w:t>2023,</w:t>
            </w:r>
            <w:r>
              <w:rPr>
                <w:spacing w:val="-4"/>
                <w:sz w:val="22"/>
              </w:rPr>
              <w:t> </w:t>
            </w:r>
            <w:r>
              <w:rPr>
                <w:sz w:val="22"/>
              </w:rPr>
              <w:t>10am-12noon</w:t>
            </w:r>
            <w:r>
              <w:rPr>
                <w:spacing w:val="-5"/>
                <w:sz w:val="22"/>
              </w:rPr>
              <w:t> </w:t>
            </w:r>
            <w:r>
              <w:rPr>
                <w:sz w:val="22"/>
              </w:rPr>
              <w:t>Bangkok</w:t>
            </w:r>
            <w:r>
              <w:rPr>
                <w:spacing w:val="-3"/>
                <w:sz w:val="22"/>
              </w:rPr>
              <w:t> </w:t>
            </w:r>
            <w:r>
              <w:rPr>
                <w:spacing w:val="-4"/>
                <w:sz w:val="22"/>
              </w:rPr>
              <w:t>time</w:t>
            </w:r>
          </w:p>
        </w:tc>
      </w:tr>
      <w:tr>
        <w:trPr>
          <w:trHeight w:val="443" w:hRule="atLeast"/>
        </w:trPr>
        <w:tc>
          <w:tcPr>
            <w:tcW w:w="2955" w:type="dxa"/>
          </w:tcPr>
          <w:p>
            <w:pPr>
              <w:pStyle w:val="TableParagraph"/>
              <w:spacing w:before="99"/>
              <w:ind w:left="100"/>
              <w:rPr>
                <w:sz w:val="20"/>
              </w:rPr>
            </w:pPr>
            <w:r>
              <w:rPr>
                <w:sz w:val="20"/>
              </w:rPr>
              <w:t>Zone</w:t>
            </w:r>
            <w:r>
              <w:rPr>
                <w:spacing w:val="-5"/>
                <w:sz w:val="20"/>
              </w:rPr>
              <w:t> </w:t>
            </w:r>
            <w:r>
              <w:rPr>
                <w:sz w:val="20"/>
              </w:rPr>
              <w:t>3</w:t>
            </w:r>
            <w:r>
              <w:rPr>
                <w:spacing w:val="-4"/>
                <w:sz w:val="20"/>
              </w:rPr>
              <w:t> </w:t>
            </w:r>
            <w:r>
              <w:rPr>
                <w:sz w:val="20"/>
              </w:rPr>
              <w:t>-</w:t>
            </w:r>
            <w:r>
              <w:rPr>
                <w:spacing w:val="-5"/>
                <w:sz w:val="20"/>
              </w:rPr>
              <w:t> </w:t>
            </w:r>
            <w:r>
              <w:rPr>
                <w:sz w:val="20"/>
              </w:rPr>
              <w:t>Americas</w:t>
            </w:r>
            <w:r>
              <w:rPr>
                <w:spacing w:val="-3"/>
                <w:sz w:val="20"/>
              </w:rPr>
              <w:t> </w:t>
            </w:r>
            <w:r>
              <w:rPr>
                <w:sz w:val="20"/>
              </w:rPr>
              <w:t>and</w:t>
            </w:r>
            <w:r>
              <w:rPr>
                <w:spacing w:val="-4"/>
                <w:sz w:val="20"/>
              </w:rPr>
              <w:t> </w:t>
            </w:r>
            <w:r>
              <w:rPr>
                <w:spacing w:val="-2"/>
                <w:sz w:val="20"/>
              </w:rPr>
              <w:t>Caribbean</w:t>
            </w:r>
          </w:p>
        </w:tc>
        <w:tc>
          <w:tcPr>
            <w:tcW w:w="6061" w:type="dxa"/>
          </w:tcPr>
          <w:p>
            <w:pPr>
              <w:pStyle w:val="TableParagraph"/>
              <w:spacing w:before="99"/>
              <w:ind w:left="100"/>
              <w:rPr>
                <w:sz w:val="20"/>
              </w:rPr>
            </w:pPr>
            <w:r>
              <w:rPr>
                <w:sz w:val="20"/>
              </w:rPr>
              <w:t>Thurs</w:t>
            </w:r>
            <w:r>
              <w:rPr>
                <w:spacing w:val="-6"/>
                <w:sz w:val="20"/>
              </w:rPr>
              <w:t> </w:t>
            </w:r>
            <w:r>
              <w:rPr>
                <w:sz w:val="20"/>
              </w:rPr>
              <w:t>28</w:t>
            </w:r>
            <w:r>
              <w:rPr>
                <w:spacing w:val="-5"/>
                <w:sz w:val="20"/>
              </w:rPr>
              <w:t> </w:t>
            </w:r>
            <w:r>
              <w:rPr>
                <w:sz w:val="20"/>
              </w:rPr>
              <w:t>September</w:t>
            </w:r>
            <w:r>
              <w:rPr>
                <w:spacing w:val="-5"/>
                <w:sz w:val="20"/>
              </w:rPr>
              <w:t> </w:t>
            </w:r>
            <w:r>
              <w:rPr>
                <w:sz w:val="20"/>
              </w:rPr>
              <w:t>2023,</w:t>
            </w:r>
            <w:r>
              <w:rPr>
                <w:spacing w:val="-5"/>
                <w:sz w:val="20"/>
              </w:rPr>
              <w:t> </w:t>
            </w:r>
            <w:r>
              <w:rPr>
                <w:sz w:val="20"/>
              </w:rPr>
              <w:t>12</w:t>
            </w:r>
            <w:r>
              <w:rPr>
                <w:spacing w:val="-3"/>
                <w:sz w:val="20"/>
              </w:rPr>
              <w:t> </w:t>
            </w:r>
            <w:r>
              <w:rPr>
                <w:sz w:val="20"/>
              </w:rPr>
              <w:t>noon–2pm</w:t>
            </w:r>
            <w:r>
              <w:rPr>
                <w:spacing w:val="-6"/>
                <w:sz w:val="20"/>
              </w:rPr>
              <w:t> </w:t>
            </w:r>
            <w:r>
              <w:rPr>
                <w:sz w:val="20"/>
              </w:rPr>
              <w:t>New</w:t>
            </w:r>
            <w:r>
              <w:rPr>
                <w:spacing w:val="-5"/>
                <w:sz w:val="20"/>
              </w:rPr>
              <w:t> </w:t>
            </w:r>
            <w:r>
              <w:rPr>
                <w:sz w:val="20"/>
              </w:rPr>
              <w:t>York</w:t>
            </w:r>
            <w:r>
              <w:rPr>
                <w:spacing w:val="-5"/>
                <w:sz w:val="20"/>
              </w:rPr>
              <w:t> </w:t>
            </w:r>
            <w:r>
              <w:rPr>
                <w:spacing w:val="-4"/>
                <w:sz w:val="20"/>
              </w:rPr>
              <w:t>time</w:t>
            </w:r>
          </w:p>
        </w:tc>
      </w:tr>
      <w:tr>
        <w:trPr>
          <w:trHeight w:val="443" w:hRule="atLeast"/>
        </w:trPr>
        <w:tc>
          <w:tcPr>
            <w:tcW w:w="9016" w:type="dxa"/>
            <w:gridSpan w:val="2"/>
            <w:shd w:val="clear" w:color="auto" w:fill="F1F1F1"/>
          </w:tcPr>
          <w:p>
            <w:pPr>
              <w:pStyle w:val="TableParagraph"/>
              <w:spacing w:before="102"/>
              <w:ind w:left="100"/>
              <w:rPr>
                <w:b/>
                <w:sz w:val="20"/>
              </w:rPr>
            </w:pPr>
            <w:r>
              <w:rPr>
                <w:b/>
                <w:sz w:val="20"/>
              </w:rPr>
              <w:t>UN</w:t>
            </w:r>
            <w:r>
              <w:rPr>
                <w:b/>
                <w:spacing w:val="-6"/>
                <w:sz w:val="20"/>
              </w:rPr>
              <w:t> </w:t>
            </w:r>
            <w:r>
              <w:rPr>
                <w:b/>
                <w:sz w:val="20"/>
              </w:rPr>
              <w:t>DRR</w:t>
            </w:r>
            <w:r>
              <w:rPr>
                <w:b/>
                <w:spacing w:val="-5"/>
                <w:sz w:val="20"/>
              </w:rPr>
              <w:t> </w:t>
            </w:r>
            <w:r>
              <w:rPr>
                <w:b/>
                <w:sz w:val="20"/>
              </w:rPr>
              <w:t>Interagency</w:t>
            </w:r>
            <w:r>
              <w:rPr>
                <w:b/>
                <w:spacing w:val="-6"/>
                <w:sz w:val="20"/>
              </w:rPr>
              <w:t> </w:t>
            </w:r>
            <w:r>
              <w:rPr>
                <w:b/>
                <w:sz w:val="20"/>
              </w:rPr>
              <w:t>Focal</w:t>
            </w:r>
            <w:r>
              <w:rPr>
                <w:b/>
                <w:spacing w:val="-7"/>
                <w:sz w:val="20"/>
              </w:rPr>
              <w:t> </w:t>
            </w:r>
            <w:r>
              <w:rPr>
                <w:b/>
                <w:sz w:val="20"/>
              </w:rPr>
              <w:t>Points</w:t>
            </w:r>
            <w:r>
              <w:rPr>
                <w:b/>
                <w:spacing w:val="-5"/>
                <w:sz w:val="20"/>
              </w:rPr>
              <w:t> </w:t>
            </w:r>
            <w:r>
              <w:rPr>
                <w:b/>
                <w:spacing w:val="-2"/>
                <w:sz w:val="20"/>
              </w:rPr>
              <w:t>Group</w:t>
            </w:r>
          </w:p>
        </w:tc>
      </w:tr>
      <w:tr>
        <w:trPr>
          <w:trHeight w:val="443" w:hRule="atLeast"/>
        </w:trPr>
        <w:tc>
          <w:tcPr>
            <w:tcW w:w="2955" w:type="dxa"/>
          </w:tcPr>
          <w:p>
            <w:pPr>
              <w:pStyle w:val="TableParagraph"/>
              <w:spacing w:before="102"/>
              <w:ind w:left="100"/>
              <w:rPr>
                <w:sz w:val="20"/>
              </w:rPr>
            </w:pPr>
            <w:r>
              <w:rPr>
                <w:spacing w:val="-2"/>
                <w:sz w:val="20"/>
              </w:rPr>
              <w:t>Global</w:t>
            </w:r>
          </w:p>
        </w:tc>
        <w:tc>
          <w:tcPr>
            <w:tcW w:w="6061" w:type="dxa"/>
          </w:tcPr>
          <w:p>
            <w:pPr>
              <w:pStyle w:val="TableParagraph"/>
              <w:spacing w:before="102"/>
              <w:ind w:left="100"/>
              <w:rPr>
                <w:sz w:val="20"/>
              </w:rPr>
            </w:pPr>
            <w:r>
              <w:rPr>
                <w:sz w:val="20"/>
              </w:rPr>
              <w:t>Tues</w:t>
            </w:r>
            <w:r>
              <w:rPr>
                <w:spacing w:val="-5"/>
                <w:sz w:val="20"/>
              </w:rPr>
              <w:t> </w:t>
            </w:r>
            <w:r>
              <w:rPr>
                <w:sz w:val="20"/>
              </w:rPr>
              <w:t>26</w:t>
            </w:r>
            <w:r>
              <w:rPr>
                <w:spacing w:val="-5"/>
                <w:sz w:val="20"/>
              </w:rPr>
              <w:t> </w:t>
            </w:r>
            <w:r>
              <w:rPr>
                <w:sz w:val="20"/>
              </w:rPr>
              <w:t>September</w:t>
            </w:r>
            <w:r>
              <w:rPr>
                <w:spacing w:val="-4"/>
                <w:sz w:val="20"/>
              </w:rPr>
              <w:t> </w:t>
            </w:r>
            <w:r>
              <w:rPr>
                <w:sz w:val="20"/>
              </w:rPr>
              <w:t>2023,</w:t>
            </w:r>
            <w:r>
              <w:rPr>
                <w:spacing w:val="-5"/>
                <w:sz w:val="20"/>
              </w:rPr>
              <w:t> </w:t>
            </w:r>
            <w:r>
              <w:rPr>
                <w:sz w:val="20"/>
              </w:rPr>
              <w:t>2–3:30</w:t>
            </w:r>
            <w:r>
              <w:rPr>
                <w:spacing w:val="-5"/>
                <w:sz w:val="20"/>
              </w:rPr>
              <w:t> </w:t>
            </w:r>
            <w:r>
              <w:rPr>
                <w:sz w:val="20"/>
              </w:rPr>
              <w:t>pm</w:t>
            </w:r>
            <w:r>
              <w:rPr>
                <w:spacing w:val="-6"/>
                <w:sz w:val="20"/>
              </w:rPr>
              <w:t> </w:t>
            </w:r>
            <w:r>
              <w:rPr>
                <w:sz w:val="20"/>
              </w:rPr>
              <w:t>Geneva</w:t>
            </w:r>
            <w:r>
              <w:rPr>
                <w:spacing w:val="-5"/>
                <w:sz w:val="20"/>
              </w:rPr>
              <w:t> </w:t>
            </w:r>
            <w:r>
              <w:rPr>
                <w:spacing w:val="-4"/>
                <w:sz w:val="20"/>
              </w:rPr>
              <w:t>Time</w:t>
            </w:r>
          </w:p>
        </w:tc>
      </w:tr>
      <w:tr>
        <w:trPr>
          <w:trHeight w:val="445" w:hRule="atLeast"/>
        </w:trPr>
        <w:tc>
          <w:tcPr>
            <w:tcW w:w="9016" w:type="dxa"/>
            <w:gridSpan w:val="2"/>
            <w:shd w:val="clear" w:color="auto" w:fill="F1F1F1"/>
          </w:tcPr>
          <w:p>
            <w:pPr>
              <w:pStyle w:val="TableParagraph"/>
              <w:spacing w:before="102"/>
              <w:ind w:left="100"/>
              <w:rPr>
                <w:b/>
                <w:sz w:val="20"/>
              </w:rPr>
            </w:pPr>
            <w:r>
              <w:rPr>
                <w:b/>
                <w:sz w:val="20"/>
              </w:rPr>
              <w:t>GAP</w:t>
            </w:r>
            <w:r>
              <w:rPr>
                <w:b/>
                <w:spacing w:val="-7"/>
                <w:sz w:val="20"/>
              </w:rPr>
              <w:t> </w:t>
            </w:r>
            <w:r>
              <w:rPr>
                <w:b/>
                <w:sz w:val="20"/>
              </w:rPr>
              <w:t>Expert</w:t>
            </w:r>
            <w:r>
              <w:rPr>
                <w:b/>
                <w:spacing w:val="-5"/>
                <w:sz w:val="20"/>
              </w:rPr>
              <w:t> </w:t>
            </w:r>
            <w:r>
              <w:rPr>
                <w:b/>
                <w:spacing w:val="-2"/>
                <w:sz w:val="20"/>
              </w:rPr>
              <w:t>Group</w:t>
            </w:r>
          </w:p>
        </w:tc>
      </w:tr>
      <w:tr>
        <w:trPr>
          <w:trHeight w:val="443" w:hRule="atLeast"/>
        </w:trPr>
        <w:tc>
          <w:tcPr>
            <w:tcW w:w="2955" w:type="dxa"/>
          </w:tcPr>
          <w:p>
            <w:pPr>
              <w:pStyle w:val="TableParagraph"/>
              <w:spacing w:before="99"/>
              <w:ind w:left="100"/>
              <w:rPr>
                <w:sz w:val="20"/>
              </w:rPr>
            </w:pPr>
            <w:r>
              <w:rPr>
                <w:spacing w:val="-2"/>
                <w:sz w:val="20"/>
              </w:rPr>
              <w:t>Global</w:t>
            </w:r>
          </w:p>
        </w:tc>
        <w:tc>
          <w:tcPr>
            <w:tcW w:w="6061" w:type="dxa"/>
          </w:tcPr>
          <w:p>
            <w:pPr>
              <w:pStyle w:val="TableParagraph"/>
              <w:spacing w:before="99"/>
              <w:ind w:left="100"/>
              <w:rPr>
                <w:sz w:val="20"/>
              </w:rPr>
            </w:pPr>
            <w:r>
              <w:rPr>
                <w:sz w:val="20"/>
              </w:rPr>
              <w:t>To</w:t>
            </w:r>
            <w:r>
              <w:rPr>
                <w:spacing w:val="-6"/>
                <w:sz w:val="20"/>
              </w:rPr>
              <w:t> </w:t>
            </w:r>
            <w:r>
              <w:rPr>
                <w:sz w:val="20"/>
              </w:rPr>
              <w:t>meet</w:t>
            </w:r>
            <w:r>
              <w:rPr>
                <w:spacing w:val="-5"/>
                <w:sz w:val="20"/>
              </w:rPr>
              <w:t> </w:t>
            </w:r>
            <w:r>
              <w:rPr>
                <w:sz w:val="20"/>
              </w:rPr>
              <w:t>as</w:t>
            </w:r>
            <w:r>
              <w:rPr>
                <w:spacing w:val="-4"/>
                <w:sz w:val="20"/>
              </w:rPr>
              <w:t> </w:t>
            </w:r>
            <w:r>
              <w:rPr>
                <w:sz w:val="20"/>
              </w:rPr>
              <w:t>needed</w:t>
            </w:r>
            <w:r>
              <w:rPr>
                <w:spacing w:val="-5"/>
                <w:sz w:val="20"/>
              </w:rPr>
              <w:t> </w:t>
            </w:r>
            <w:r>
              <w:rPr>
                <w:sz w:val="20"/>
              </w:rPr>
              <w:t>September</w:t>
            </w:r>
            <w:r>
              <w:rPr>
                <w:spacing w:val="-6"/>
                <w:sz w:val="20"/>
              </w:rPr>
              <w:t> </w:t>
            </w:r>
            <w:r>
              <w:rPr>
                <w:spacing w:val="-4"/>
                <w:sz w:val="20"/>
              </w:rPr>
              <w:t>2023</w:t>
            </w:r>
          </w:p>
        </w:tc>
      </w:tr>
    </w:tbl>
    <w:p>
      <w:pPr>
        <w:spacing w:after="0"/>
        <w:rPr>
          <w:sz w:val="20"/>
        </w:rPr>
        <w:sectPr>
          <w:pgSz w:w="11910" w:h="16840"/>
          <w:pgMar w:header="751" w:footer="1812" w:top="1720" w:bottom="2000" w:left="1220" w:right="1220"/>
        </w:sectPr>
      </w:pPr>
    </w:p>
    <w:p>
      <w:pPr>
        <w:pStyle w:val="BodyText"/>
        <w:spacing w:before="27"/>
        <w:rPr>
          <w:sz w:val="28"/>
        </w:rPr>
      </w:pPr>
    </w:p>
    <w:p>
      <w:pPr>
        <w:spacing w:before="0"/>
        <w:ind w:left="220" w:right="0" w:firstLine="0"/>
        <w:jc w:val="left"/>
        <w:rPr>
          <w:b/>
          <w:sz w:val="28"/>
        </w:rPr>
      </w:pPr>
      <w:r>
        <w:rPr>
          <w:b/>
          <w:color w:val="2E5395"/>
          <w:sz w:val="28"/>
        </w:rPr>
        <w:t>Table</w:t>
      </w:r>
      <w:r>
        <w:rPr>
          <w:b/>
          <w:color w:val="2E5395"/>
          <w:spacing w:val="-2"/>
          <w:sz w:val="28"/>
        </w:rPr>
        <w:t> </w:t>
      </w:r>
      <w:r>
        <w:rPr>
          <w:b/>
          <w:color w:val="2E5395"/>
          <w:sz w:val="28"/>
        </w:rPr>
        <w:t>of</w:t>
      </w:r>
      <w:r>
        <w:rPr>
          <w:b/>
          <w:color w:val="2E5395"/>
          <w:spacing w:val="-3"/>
          <w:sz w:val="28"/>
        </w:rPr>
        <w:t> </w:t>
      </w:r>
      <w:r>
        <w:rPr>
          <w:b/>
          <w:color w:val="2E5395"/>
          <w:spacing w:val="-2"/>
          <w:sz w:val="28"/>
        </w:rPr>
        <w:t>Contents</w:t>
      </w:r>
    </w:p>
    <w:p>
      <w:pPr>
        <w:spacing w:after="0"/>
        <w:jc w:val="left"/>
        <w:rPr>
          <w:sz w:val="28"/>
        </w:rPr>
        <w:sectPr>
          <w:pgSz w:w="11910" w:h="16840"/>
          <w:pgMar w:header="751" w:footer="1812" w:top="1720" w:bottom="2177" w:left="1220" w:right="1220"/>
        </w:sectPr>
      </w:pPr>
    </w:p>
    <w:sdt>
      <w:sdtPr>
        <w:docPartObj>
          <w:docPartGallery w:val="Table of Contents"/>
          <w:docPartUnique/>
        </w:docPartObj>
      </w:sdtPr>
      <w:sdtEndPr/>
      <w:sdtContent>
        <w:p>
          <w:pPr>
            <w:pStyle w:val="TOC1"/>
            <w:numPr>
              <w:ilvl w:val="0"/>
              <w:numId w:val="2"/>
            </w:numPr>
            <w:tabs>
              <w:tab w:pos="460" w:val="left" w:leader="none"/>
              <w:tab w:pos="9116" w:val="left" w:leader="dot"/>
            </w:tabs>
            <w:spacing w:line="240" w:lineRule="auto" w:before="169" w:after="0"/>
            <w:ind w:left="460" w:right="0" w:hanging="240"/>
            <w:jc w:val="left"/>
          </w:pPr>
          <w:hyperlink w:history="true" w:anchor="_bookmark0">
            <w:r>
              <w:rPr>
                <w:i/>
              </w:rPr>
              <w:t>Preamble:</w:t>
            </w:r>
            <w:r>
              <w:rPr>
                <w:i/>
                <w:spacing w:val="-3"/>
              </w:rPr>
              <w:t> </w:t>
            </w:r>
            <w:r>
              <w:rPr>
                <w:i/>
              </w:rPr>
              <w:t>the</w:t>
            </w:r>
            <w:r>
              <w:rPr>
                <w:i/>
                <w:spacing w:val="-3"/>
              </w:rPr>
              <w:t> </w:t>
            </w:r>
            <w:r>
              <w:rPr>
                <w:i/>
              </w:rPr>
              <w:t>rationale</w:t>
            </w:r>
            <w:r>
              <w:rPr>
                <w:i/>
                <w:spacing w:val="-3"/>
              </w:rPr>
              <w:t> </w:t>
            </w:r>
            <w:r>
              <w:rPr>
                <w:i/>
              </w:rPr>
              <w:t>for</w:t>
            </w:r>
            <w:r>
              <w:rPr>
                <w:i/>
                <w:spacing w:val="-4"/>
              </w:rPr>
              <w:t> </w:t>
            </w:r>
            <w:r>
              <w:rPr>
                <w:i/>
              </w:rPr>
              <w:t>developing</w:t>
            </w:r>
            <w:r>
              <w:rPr>
                <w:i/>
                <w:spacing w:val="-3"/>
              </w:rPr>
              <w:t> </w:t>
            </w:r>
            <w:r>
              <w:rPr>
                <w:i/>
              </w:rPr>
              <w:t>the</w:t>
            </w:r>
            <w:r>
              <w:rPr>
                <w:i/>
                <w:spacing w:val="-4"/>
              </w:rPr>
              <w:t> </w:t>
            </w:r>
            <w:r>
              <w:rPr>
                <w:i/>
              </w:rPr>
              <w:t>Gender</w:t>
            </w:r>
            <w:r>
              <w:rPr>
                <w:i/>
                <w:spacing w:val="-3"/>
              </w:rPr>
              <w:t> </w:t>
            </w:r>
            <w:r>
              <w:rPr>
                <w:i/>
              </w:rPr>
              <w:t>Action </w:t>
            </w:r>
            <w:r>
              <w:rPr>
                <w:i/>
                <w:spacing w:val="-4"/>
              </w:rPr>
              <w:t>Plan</w:t>
            </w:r>
            <w:r>
              <w:rPr>
                <w:i/>
              </w:rPr>
              <w:tab/>
            </w:r>
            <w:r>
              <w:rPr>
                <w:i/>
                <w:spacing w:val="-10"/>
              </w:rPr>
              <w:t>1</w:t>
            </w:r>
          </w:hyperlink>
        </w:p>
        <w:p>
          <w:pPr>
            <w:pStyle w:val="TOC1"/>
            <w:numPr>
              <w:ilvl w:val="0"/>
              <w:numId w:val="2"/>
            </w:numPr>
            <w:tabs>
              <w:tab w:pos="460" w:val="left" w:leader="none"/>
              <w:tab w:pos="9116" w:val="left" w:leader="dot"/>
            </w:tabs>
            <w:spacing w:line="240" w:lineRule="auto" w:before="144" w:after="0"/>
            <w:ind w:left="460" w:right="0" w:hanging="240"/>
            <w:jc w:val="left"/>
          </w:pPr>
          <w:hyperlink w:history="true" w:anchor="_bookmark1">
            <w:r>
              <w:rPr>
                <w:i/>
              </w:rPr>
              <w:t>Goal</w:t>
            </w:r>
            <w:r>
              <w:rPr>
                <w:i/>
                <w:spacing w:val="-2"/>
              </w:rPr>
              <w:t> </w:t>
            </w:r>
            <w:r>
              <w:rPr>
                <w:i/>
              </w:rPr>
              <w:t>and</w:t>
            </w:r>
            <w:r>
              <w:rPr>
                <w:i/>
                <w:spacing w:val="-3"/>
              </w:rPr>
              <w:t> </w:t>
            </w:r>
            <w:r>
              <w:rPr>
                <w:i/>
              </w:rPr>
              <w:t>Key</w:t>
            </w:r>
            <w:r>
              <w:rPr>
                <w:i/>
                <w:spacing w:val="-1"/>
              </w:rPr>
              <w:t> </w:t>
            </w:r>
            <w:r>
              <w:rPr>
                <w:i/>
                <w:spacing w:val="-2"/>
              </w:rPr>
              <w:t>Objectives</w:t>
            </w:r>
            <w:r>
              <w:rPr>
                <w:i/>
              </w:rPr>
              <w:tab/>
            </w:r>
            <w:r>
              <w:rPr>
                <w:i/>
                <w:spacing w:val="-10"/>
              </w:rPr>
              <w:t>2</w:t>
            </w:r>
          </w:hyperlink>
        </w:p>
        <w:p>
          <w:pPr>
            <w:pStyle w:val="TOC2"/>
            <w:tabs>
              <w:tab w:pos="9128" w:val="left" w:leader="dot"/>
            </w:tabs>
            <w:spacing w:before="143"/>
          </w:pPr>
          <w:hyperlink w:history="true" w:anchor="_bookmark2">
            <w:r>
              <w:rPr>
                <w:spacing w:val="-4"/>
              </w:rPr>
              <w:t>Goal</w:t>
            </w:r>
            <w:r>
              <w:rPr/>
              <w:tab/>
            </w:r>
            <w:r>
              <w:rPr>
                <w:spacing w:val="-10"/>
              </w:rPr>
              <w:t>2</w:t>
            </w:r>
          </w:hyperlink>
        </w:p>
        <w:p>
          <w:pPr>
            <w:pStyle w:val="TOC2"/>
            <w:numPr>
              <w:ilvl w:val="1"/>
              <w:numId w:val="2"/>
            </w:numPr>
            <w:tabs>
              <w:tab w:pos="771" w:val="left" w:leader="none"/>
              <w:tab w:pos="9128" w:val="left" w:leader="dot"/>
            </w:tabs>
            <w:spacing w:line="240" w:lineRule="auto" w:before="140" w:after="0"/>
            <w:ind w:left="771" w:right="0" w:hanging="330"/>
            <w:jc w:val="left"/>
          </w:pPr>
          <w:hyperlink w:history="true" w:anchor="_bookmark3">
            <w:r>
              <w:rPr/>
              <w:t>Key</w:t>
            </w:r>
            <w:r>
              <w:rPr>
                <w:spacing w:val="-8"/>
              </w:rPr>
              <w:t> </w:t>
            </w:r>
            <w:r>
              <w:rPr/>
              <w:t>objectives</w:t>
            </w:r>
            <w:r>
              <w:rPr>
                <w:spacing w:val="-6"/>
              </w:rPr>
              <w:t> </w:t>
            </w:r>
            <w:r>
              <w:rPr/>
              <w:t>under</w:t>
            </w:r>
            <w:r>
              <w:rPr>
                <w:spacing w:val="-8"/>
              </w:rPr>
              <w:t> </w:t>
            </w:r>
            <w:r>
              <w:rPr/>
              <w:t>Sendai</w:t>
            </w:r>
            <w:r>
              <w:rPr>
                <w:spacing w:val="-6"/>
              </w:rPr>
              <w:t> </w:t>
            </w:r>
            <w:r>
              <w:rPr/>
              <w:t>Framework</w:t>
            </w:r>
            <w:r>
              <w:rPr>
                <w:spacing w:val="-9"/>
              </w:rPr>
              <w:t> </w:t>
            </w:r>
            <w:r>
              <w:rPr/>
              <w:t>Priority</w:t>
            </w:r>
            <w:r>
              <w:rPr>
                <w:spacing w:val="-7"/>
              </w:rPr>
              <w:t> </w:t>
            </w:r>
            <w:r>
              <w:rPr/>
              <w:t>1:</w:t>
            </w:r>
            <w:r>
              <w:rPr>
                <w:spacing w:val="-7"/>
              </w:rPr>
              <w:t> </w:t>
            </w:r>
            <w:r>
              <w:rPr/>
              <w:t>Understanding</w:t>
            </w:r>
            <w:r>
              <w:rPr>
                <w:spacing w:val="-8"/>
              </w:rPr>
              <w:t> </w:t>
            </w:r>
            <w:r>
              <w:rPr/>
              <w:t>disaster</w:t>
            </w:r>
            <w:r>
              <w:rPr>
                <w:spacing w:val="-7"/>
              </w:rPr>
              <w:t> </w:t>
            </w:r>
            <w:r>
              <w:rPr>
                <w:spacing w:val="-4"/>
              </w:rPr>
              <w:t>risk</w:t>
            </w:r>
            <w:r>
              <w:rPr/>
              <w:tab/>
            </w:r>
            <w:r>
              <w:rPr>
                <w:spacing w:val="-10"/>
              </w:rPr>
              <w:t>3</w:t>
            </w:r>
          </w:hyperlink>
        </w:p>
        <w:p>
          <w:pPr>
            <w:pStyle w:val="TOC3"/>
            <w:numPr>
              <w:ilvl w:val="2"/>
              <w:numId w:val="2"/>
            </w:numPr>
            <w:tabs>
              <w:tab w:pos="853" w:val="left" w:leader="none"/>
              <w:tab w:pos="9137" w:val="left" w:leader="dot"/>
            </w:tabs>
            <w:spacing w:line="240" w:lineRule="auto" w:before="24" w:after="0"/>
            <w:ind w:left="853" w:right="0" w:hanging="194"/>
            <w:jc w:val="left"/>
          </w:pPr>
          <w:hyperlink w:history="true" w:anchor="_bookmark4">
            <w:r>
              <w:rPr/>
              <w:t>Disaggregated</w:t>
            </w:r>
            <w:r>
              <w:rPr>
                <w:spacing w:val="-8"/>
              </w:rPr>
              <w:t> </w:t>
            </w:r>
            <w:r>
              <w:rPr/>
              <w:t>data</w:t>
            </w:r>
            <w:r>
              <w:rPr>
                <w:spacing w:val="-7"/>
              </w:rPr>
              <w:t> </w:t>
            </w:r>
            <w:r>
              <w:rPr/>
              <w:t>and</w:t>
            </w:r>
            <w:r>
              <w:rPr>
                <w:spacing w:val="-7"/>
              </w:rPr>
              <w:t> </w:t>
            </w:r>
            <w:r>
              <w:rPr/>
              <w:t>qualitative</w:t>
            </w:r>
            <w:r>
              <w:rPr>
                <w:spacing w:val="-7"/>
              </w:rPr>
              <w:t> </w:t>
            </w:r>
            <w:r>
              <w:rPr/>
              <w:t>information</w:t>
            </w:r>
            <w:r>
              <w:rPr>
                <w:spacing w:val="-7"/>
              </w:rPr>
              <w:t> </w:t>
            </w:r>
            <w:r>
              <w:rPr/>
              <w:t>on</w:t>
            </w:r>
            <w:r>
              <w:rPr>
                <w:spacing w:val="-7"/>
              </w:rPr>
              <w:t> </w:t>
            </w:r>
            <w:r>
              <w:rPr/>
              <w:t>gender</w:t>
            </w:r>
            <w:r>
              <w:rPr>
                <w:spacing w:val="-7"/>
              </w:rPr>
              <w:t> </w:t>
            </w:r>
            <w:r>
              <w:rPr/>
              <w:t>and</w:t>
            </w:r>
            <w:r>
              <w:rPr>
                <w:spacing w:val="-8"/>
              </w:rPr>
              <w:t> </w:t>
            </w:r>
            <w:r>
              <w:rPr/>
              <w:t>disaster</w:t>
            </w:r>
            <w:r>
              <w:rPr>
                <w:spacing w:val="-7"/>
              </w:rPr>
              <w:t> </w:t>
            </w:r>
            <w:r>
              <w:rPr>
                <w:spacing w:val="-2"/>
              </w:rPr>
              <w:t>risk:</w:t>
            </w:r>
            <w:r>
              <w:rPr/>
              <w:tab/>
            </w:r>
            <w:r>
              <w:rPr>
                <w:spacing w:val="-10"/>
              </w:rPr>
              <w:t>3</w:t>
            </w:r>
          </w:hyperlink>
        </w:p>
        <w:p>
          <w:pPr>
            <w:pStyle w:val="TOC3"/>
            <w:numPr>
              <w:ilvl w:val="2"/>
              <w:numId w:val="2"/>
            </w:numPr>
            <w:tabs>
              <w:tab w:pos="853" w:val="left" w:leader="none"/>
              <w:tab w:pos="9137" w:val="left" w:leader="dot"/>
            </w:tabs>
            <w:spacing w:line="240" w:lineRule="auto" w:before="20" w:after="0"/>
            <w:ind w:left="853" w:right="0" w:hanging="194"/>
            <w:jc w:val="left"/>
          </w:pPr>
          <w:hyperlink w:history="true" w:anchor="_bookmark5">
            <w:r>
              <w:rPr/>
              <w:t>Use</w:t>
            </w:r>
            <w:r>
              <w:rPr>
                <w:spacing w:val="-7"/>
              </w:rPr>
              <w:t> </w:t>
            </w:r>
            <w:r>
              <w:rPr/>
              <w:t>of</w:t>
            </w:r>
            <w:r>
              <w:rPr>
                <w:spacing w:val="-8"/>
              </w:rPr>
              <w:t> </w:t>
            </w:r>
            <w:r>
              <w:rPr/>
              <w:t>gender</w:t>
            </w:r>
            <w:r>
              <w:rPr>
                <w:spacing w:val="-5"/>
              </w:rPr>
              <w:t> </w:t>
            </w:r>
            <w:r>
              <w:rPr/>
              <w:t>analysis</w:t>
            </w:r>
            <w:r>
              <w:rPr>
                <w:spacing w:val="-6"/>
              </w:rPr>
              <w:t> </w:t>
            </w:r>
            <w:r>
              <w:rPr/>
              <w:t>in</w:t>
            </w:r>
            <w:r>
              <w:rPr>
                <w:spacing w:val="-6"/>
              </w:rPr>
              <w:t> </w:t>
            </w:r>
            <w:r>
              <w:rPr/>
              <w:t>generating</w:t>
            </w:r>
            <w:r>
              <w:rPr>
                <w:spacing w:val="-6"/>
              </w:rPr>
              <w:t> </w:t>
            </w:r>
            <w:r>
              <w:rPr/>
              <w:t>and</w:t>
            </w:r>
            <w:r>
              <w:rPr>
                <w:spacing w:val="-6"/>
              </w:rPr>
              <w:t> </w:t>
            </w:r>
            <w:r>
              <w:rPr/>
              <w:t>applying</w:t>
            </w:r>
            <w:r>
              <w:rPr>
                <w:spacing w:val="-7"/>
              </w:rPr>
              <w:t> </w:t>
            </w:r>
            <w:r>
              <w:rPr/>
              <w:t>risk</w:t>
            </w:r>
            <w:r>
              <w:rPr>
                <w:spacing w:val="-5"/>
              </w:rPr>
              <w:t> </w:t>
            </w:r>
            <w:r>
              <w:rPr>
                <w:spacing w:val="-2"/>
              </w:rPr>
              <w:t>knowledge</w:t>
            </w:r>
            <w:r>
              <w:rPr/>
              <w:tab/>
            </w:r>
            <w:r>
              <w:rPr>
                <w:spacing w:val="-10"/>
              </w:rPr>
              <w:t>3</w:t>
            </w:r>
          </w:hyperlink>
        </w:p>
        <w:p>
          <w:pPr>
            <w:pStyle w:val="TOC2"/>
            <w:numPr>
              <w:ilvl w:val="1"/>
              <w:numId w:val="2"/>
            </w:numPr>
            <w:tabs>
              <w:tab w:pos="771" w:val="left" w:leader="none"/>
              <w:tab w:pos="9128" w:val="left" w:leader="dot"/>
            </w:tabs>
            <w:spacing w:line="256" w:lineRule="auto" w:before="137" w:after="0"/>
            <w:ind w:left="441" w:right="224" w:firstLine="0"/>
            <w:jc w:val="left"/>
          </w:pPr>
          <w:hyperlink w:history="true" w:anchor="_bookmark6">
            <w:r>
              <w:rPr/>
              <w:t>Key</w:t>
            </w:r>
            <w:r>
              <w:rPr>
                <w:spacing w:val="-1"/>
              </w:rPr>
              <w:t> </w:t>
            </w:r>
            <w:r>
              <w:rPr/>
              <w:t>objectives</w:t>
            </w:r>
            <w:r>
              <w:rPr>
                <w:spacing w:val="-1"/>
              </w:rPr>
              <w:t> </w:t>
            </w:r>
            <w:r>
              <w:rPr/>
              <w:t>under</w:t>
            </w:r>
            <w:r>
              <w:rPr>
                <w:spacing w:val="-3"/>
              </w:rPr>
              <w:t> </w:t>
            </w:r>
            <w:r>
              <w:rPr/>
              <w:t>Sendai</w:t>
            </w:r>
            <w:r>
              <w:rPr>
                <w:spacing w:val="-1"/>
              </w:rPr>
              <w:t> </w:t>
            </w:r>
            <w:r>
              <w:rPr/>
              <w:t>Framework</w:t>
            </w:r>
            <w:r>
              <w:rPr>
                <w:spacing w:val="-4"/>
              </w:rPr>
              <w:t> </w:t>
            </w:r>
            <w:r>
              <w:rPr/>
              <w:t>Priority</w:t>
            </w:r>
            <w:r>
              <w:rPr>
                <w:spacing w:val="-3"/>
              </w:rPr>
              <w:t> </w:t>
            </w:r>
            <w:r>
              <w:rPr/>
              <w:t>2:</w:t>
            </w:r>
            <w:r>
              <w:rPr>
                <w:spacing w:val="-2"/>
              </w:rPr>
              <w:t> </w:t>
            </w:r>
            <w:r>
              <w:rPr/>
              <w:t>Strengthening</w:t>
            </w:r>
            <w:r>
              <w:rPr>
                <w:spacing w:val="-1"/>
              </w:rPr>
              <w:t> </w:t>
            </w:r>
            <w:r>
              <w:rPr/>
              <w:t>disaster</w:t>
            </w:r>
            <w:r>
              <w:rPr>
                <w:spacing w:val="-3"/>
              </w:rPr>
              <w:t> </w:t>
            </w:r>
            <w:r>
              <w:rPr/>
              <w:t>risk</w:t>
            </w:r>
            <w:r>
              <w:rPr>
                <w:spacing w:val="-4"/>
              </w:rPr>
              <w:t> </w:t>
            </w:r>
            <w:r>
              <w:rPr/>
              <w:t>governance</w:t>
            </w:r>
            <w:r>
              <w:rPr>
                <w:spacing w:val="-4"/>
              </w:rPr>
              <w:t> </w:t>
            </w:r>
            <w:r>
              <w:rPr/>
              <w:t>to</w:t>
            </w:r>
          </w:hyperlink>
          <w:r>
            <w:rPr/>
            <w:t> </w:t>
          </w:r>
          <w:hyperlink w:history="true" w:anchor="_bookmark6">
            <w:r>
              <w:rPr/>
              <w:t>manage</w:t>
            </w:r>
            <w:r>
              <w:rPr>
                <w:spacing w:val="-8"/>
              </w:rPr>
              <w:t> </w:t>
            </w:r>
            <w:r>
              <w:rPr/>
              <w:t>disaster</w:t>
            </w:r>
            <w:r>
              <w:rPr>
                <w:spacing w:val="-5"/>
              </w:rPr>
              <w:t> </w:t>
            </w:r>
            <w:r>
              <w:rPr>
                <w:spacing w:val="-4"/>
              </w:rPr>
              <w:t>risk</w:t>
            </w:r>
            <w:r>
              <w:rPr/>
              <w:tab/>
            </w:r>
            <w:r>
              <w:rPr>
                <w:spacing w:val="-10"/>
              </w:rPr>
              <w:t>3</w:t>
            </w:r>
          </w:hyperlink>
        </w:p>
        <w:p>
          <w:pPr>
            <w:pStyle w:val="TOC3"/>
            <w:numPr>
              <w:ilvl w:val="0"/>
              <w:numId w:val="2"/>
            </w:numPr>
            <w:tabs>
              <w:tab w:pos="853" w:val="left" w:leader="none"/>
              <w:tab w:pos="9137" w:val="left" w:leader="dot"/>
            </w:tabs>
            <w:spacing w:line="240" w:lineRule="auto" w:before="7" w:after="0"/>
            <w:ind w:left="853" w:right="0" w:hanging="194"/>
            <w:jc w:val="left"/>
          </w:pPr>
          <w:hyperlink w:history="true" w:anchor="_bookmark7">
            <w:r>
              <w:rPr/>
              <w:t>Gender</w:t>
            </w:r>
            <w:r>
              <w:rPr>
                <w:spacing w:val="-5"/>
              </w:rPr>
              <w:t> </w:t>
            </w:r>
            <w:r>
              <w:rPr/>
              <w:t>mainstreaming</w:t>
            </w:r>
            <w:r>
              <w:rPr>
                <w:spacing w:val="-7"/>
              </w:rPr>
              <w:t> </w:t>
            </w:r>
            <w:r>
              <w:rPr/>
              <w:t>and</w:t>
            </w:r>
            <w:r>
              <w:rPr>
                <w:spacing w:val="-5"/>
              </w:rPr>
              <w:t> </w:t>
            </w:r>
            <w:r>
              <w:rPr/>
              <w:t>policy</w:t>
            </w:r>
            <w:r>
              <w:rPr>
                <w:spacing w:val="-6"/>
              </w:rPr>
              <w:t> </w:t>
            </w:r>
            <w:r>
              <w:rPr/>
              <w:t>coherence</w:t>
            </w:r>
            <w:r>
              <w:rPr>
                <w:spacing w:val="-8"/>
              </w:rPr>
              <w:t> </w:t>
            </w:r>
            <w:r>
              <w:rPr/>
              <w:t>in</w:t>
            </w:r>
            <w:r>
              <w:rPr>
                <w:spacing w:val="-7"/>
              </w:rPr>
              <w:t> </w:t>
            </w:r>
            <w:r>
              <w:rPr/>
              <w:t>laws,</w:t>
            </w:r>
            <w:r>
              <w:rPr>
                <w:spacing w:val="-6"/>
              </w:rPr>
              <w:t> </w:t>
            </w:r>
            <w:r>
              <w:rPr/>
              <w:t>policies</w:t>
            </w:r>
            <w:r>
              <w:rPr>
                <w:spacing w:val="-7"/>
              </w:rPr>
              <w:t> </w:t>
            </w:r>
            <w:r>
              <w:rPr/>
              <w:t>and</w:t>
            </w:r>
            <w:r>
              <w:rPr>
                <w:spacing w:val="-6"/>
              </w:rPr>
              <w:t> </w:t>
            </w:r>
            <w:r>
              <w:rPr>
                <w:spacing w:val="-2"/>
              </w:rPr>
              <w:t>institutions</w:t>
            </w:r>
            <w:r>
              <w:rPr/>
              <w:tab/>
            </w:r>
            <w:r>
              <w:rPr>
                <w:spacing w:val="-10"/>
              </w:rPr>
              <w:t>3</w:t>
            </w:r>
          </w:hyperlink>
        </w:p>
        <w:p>
          <w:pPr>
            <w:pStyle w:val="TOC3"/>
            <w:numPr>
              <w:ilvl w:val="0"/>
              <w:numId w:val="2"/>
            </w:numPr>
            <w:tabs>
              <w:tab w:pos="853" w:val="left" w:leader="none"/>
              <w:tab w:pos="9137" w:val="left" w:leader="dot"/>
            </w:tabs>
            <w:spacing w:line="240" w:lineRule="auto" w:before="20" w:after="0"/>
            <w:ind w:left="853" w:right="0" w:hanging="194"/>
            <w:jc w:val="left"/>
          </w:pPr>
          <w:hyperlink w:history="true" w:anchor="_bookmark8">
            <w:r>
              <w:rPr/>
              <w:t>Meaningful</w:t>
            </w:r>
            <w:r>
              <w:rPr>
                <w:spacing w:val="-12"/>
              </w:rPr>
              <w:t> </w:t>
            </w:r>
            <w:r>
              <w:rPr/>
              <w:t>participation</w:t>
            </w:r>
            <w:r>
              <w:rPr>
                <w:spacing w:val="-11"/>
              </w:rPr>
              <w:t> </w:t>
            </w:r>
            <w:r>
              <w:rPr/>
              <w:t>and</w:t>
            </w:r>
            <w:r>
              <w:rPr>
                <w:spacing w:val="-10"/>
              </w:rPr>
              <w:t> </w:t>
            </w:r>
            <w:r>
              <w:rPr>
                <w:spacing w:val="-2"/>
              </w:rPr>
              <w:t>empowerment</w:t>
            </w:r>
            <w:r>
              <w:rPr/>
              <w:tab/>
            </w:r>
            <w:r>
              <w:rPr>
                <w:spacing w:val="-10"/>
              </w:rPr>
              <w:t>3</w:t>
            </w:r>
          </w:hyperlink>
        </w:p>
        <w:p>
          <w:pPr>
            <w:pStyle w:val="TOC2"/>
            <w:numPr>
              <w:ilvl w:val="1"/>
              <w:numId w:val="3"/>
            </w:numPr>
            <w:tabs>
              <w:tab w:pos="771" w:val="left" w:leader="none"/>
              <w:tab w:pos="9128" w:val="left" w:leader="dot"/>
            </w:tabs>
            <w:spacing w:line="259" w:lineRule="auto" w:before="137" w:after="0"/>
            <w:ind w:left="441" w:right="224" w:firstLine="0"/>
            <w:jc w:val="left"/>
          </w:pPr>
          <w:hyperlink w:history="true" w:anchor="_bookmark9">
            <w:r>
              <w:rPr/>
              <w:t>Key objectives under Sendai Framework Priority 3: Investing in disaster risk reduction for</w:t>
            </w:r>
          </w:hyperlink>
          <w:r>
            <w:rPr/>
            <w:t> </w:t>
          </w:r>
          <w:hyperlink w:history="true" w:anchor="_bookmark9">
            <w:r>
              <w:rPr>
                <w:spacing w:val="-2"/>
              </w:rPr>
              <w:t>resilience</w:t>
            </w:r>
            <w:r>
              <w:rPr/>
              <w:tab/>
            </w:r>
            <w:r>
              <w:rPr>
                <w:spacing w:val="-10"/>
              </w:rPr>
              <w:t>3</w:t>
            </w:r>
          </w:hyperlink>
        </w:p>
        <w:p>
          <w:pPr>
            <w:pStyle w:val="TOC3"/>
            <w:numPr>
              <w:ilvl w:val="0"/>
              <w:numId w:val="2"/>
            </w:numPr>
            <w:tabs>
              <w:tab w:pos="853" w:val="left" w:leader="none"/>
              <w:tab w:pos="9137" w:val="left" w:leader="dot"/>
            </w:tabs>
            <w:spacing w:line="240" w:lineRule="auto" w:before="1" w:after="0"/>
            <w:ind w:left="853" w:right="0" w:hanging="194"/>
            <w:jc w:val="left"/>
          </w:pPr>
          <w:hyperlink w:history="true" w:anchor="_bookmark10">
            <w:r>
              <w:rPr/>
              <w:t>Investment</w:t>
            </w:r>
            <w:r>
              <w:rPr>
                <w:spacing w:val="-9"/>
              </w:rPr>
              <w:t> </w:t>
            </w:r>
            <w:r>
              <w:rPr/>
              <w:t>decisions</w:t>
            </w:r>
            <w:r>
              <w:rPr>
                <w:spacing w:val="-8"/>
              </w:rPr>
              <w:t> </w:t>
            </w:r>
            <w:r>
              <w:rPr/>
              <w:t>informed</w:t>
            </w:r>
            <w:r>
              <w:rPr>
                <w:spacing w:val="-8"/>
              </w:rPr>
              <w:t> </w:t>
            </w:r>
            <w:r>
              <w:rPr/>
              <w:t>by</w:t>
            </w:r>
            <w:r>
              <w:rPr>
                <w:spacing w:val="-8"/>
              </w:rPr>
              <w:t> </w:t>
            </w:r>
            <w:r>
              <w:rPr/>
              <w:t>gender</w:t>
            </w:r>
            <w:r>
              <w:rPr>
                <w:spacing w:val="-8"/>
              </w:rPr>
              <w:t> </w:t>
            </w:r>
            <w:r>
              <w:rPr>
                <w:spacing w:val="-2"/>
              </w:rPr>
              <w:t>analysis</w:t>
            </w:r>
            <w:r>
              <w:rPr/>
              <w:tab/>
            </w:r>
            <w:r>
              <w:rPr>
                <w:spacing w:val="-10"/>
              </w:rPr>
              <w:t>3</w:t>
            </w:r>
          </w:hyperlink>
        </w:p>
        <w:p>
          <w:pPr>
            <w:pStyle w:val="TOC3"/>
            <w:numPr>
              <w:ilvl w:val="0"/>
              <w:numId w:val="2"/>
            </w:numPr>
            <w:tabs>
              <w:tab w:pos="853" w:val="left" w:leader="none"/>
              <w:tab w:pos="9137" w:val="left" w:leader="dot"/>
            </w:tabs>
            <w:spacing w:line="240" w:lineRule="auto" w:before="20" w:after="0"/>
            <w:ind w:left="853" w:right="0" w:hanging="194"/>
            <w:jc w:val="left"/>
          </w:pPr>
          <w:hyperlink w:history="true" w:anchor="_bookmark11">
            <w:r>
              <w:rPr/>
              <w:t>Increase</w:t>
            </w:r>
            <w:r>
              <w:rPr>
                <w:spacing w:val="-8"/>
              </w:rPr>
              <w:t> </w:t>
            </w:r>
            <w:r>
              <w:rPr/>
              <w:t>in</w:t>
            </w:r>
            <w:r>
              <w:rPr>
                <w:spacing w:val="-7"/>
              </w:rPr>
              <w:t> </w:t>
            </w:r>
            <w:r>
              <w:rPr/>
              <w:t>gender</w:t>
            </w:r>
            <w:r>
              <w:rPr>
                <w:spacing w:val="-7"/>
              </w:rPr>
              <w:t> </w:t>
            </w:r>
            <w:r>
              <w:rPr/>
              <w:t>responsive</w:t>
            </w:r>
            <w:r>
              <w:rPr>
                <w:spacing w:val="-7"/>
              </w:rPr>
              <w:t> </w:t>
            </w:r>
            <w:r>
              <w:rPr>
                <w:spacing w:val="-2"/>
              </w:rPr>
              <w:t>financing</w:t>
            </w:r>
            <w:r>
              <w:rPr/>
              <w:tab/>
            </w:r>
            <w:r>
              <w:rPr>
                <w:spacing w:val="-10"/>
              </w:rPr>
              <w:t>4</w:t>
            </w:r>
          </w:hyperlink>
        </w:p>
        <w:p>
          <w:pPr>
            <w:pStyle w:val="TOC2"/>
            <w:numPr>
              <w:ilvl w:val="1"/>
              <w:numId w:val="3"/>
            </w:numPr>
            <w:tabs>
              <w:tab w:pos="771" w:val="left" w:leader="none"/>
            </w:tabs>
            <w:spacing w:line="240" w:lineRule="auto" w:before="137" w:after="0"/>
            <w:ind w:left="771" w:right="0" w:hanging="330"/>
            <w:jc w:val="left"/>
          </w:pPr>
          <w:hyperlink w:history="true" w:anchor="_bookmark12">
            <w:r>
              <w:rPr/>
              <w:t>Key</w:t>
            </w:r>
            <w:r>
              <w:rPr>
                <w:spacing w:val="-7"/>
              </w:rPr>
              <w:t> </w:t>
            </w:r>
            <w:r>
              <w:rPr/>
              <w:t>objectives</w:t>
            </w:r>
            <w:r>
              <w:rPr>
                <w:spacing w:val="-6"/>
              </w:rPr>
              <w:t> </w:t>
            </w:r>
            <w:r>
              <w:rPr/>
              <w:t>under</w:t>
            </w:r>
            <w:r>
              <w:rPr>
                <w:spacing w:val="-8"/>
              </w:rPr>
              <w:t> </w:t>
            </w:r>
            <w:r>
              <w:rPr/>
              <w:t>Sendai</w:t>
            </w:r>
            <w:r>
              <w:rPr>
                <w:spacing w:val="-7"/>
              </w:rPr>
              <w:t> </w:t>
            </w:r>
            <w:r>
              <w:rPr/>
              <w:t>Framework</w:t>
            </w:r>
            <w:r>
              <w:rPr>
                <w:spacing w:val="-8"/>
              </w:rPr>
              <w:t> </w:t>
            </w:r>
            <w:r>
              <w:rPr/>
              <w:t>Priority</w:t>
            </w:r>
            <w:r>
              <w:rPr>
                <w:spacing w:val="-9"/>
              </w:rPr>
              <w:t> </w:t>
            </w:r>
            <w:r>
              <w:rPr/>
              <w:t>4:</w:t>
            </w:r>
            <w:r>
              <w:rPr>
                <w:spacing w:val="-7"/>
              </w:rPr>
              <w:t> </w:t>
            </w:r>
            <w:r>
              <w:rPr/>
              <w:t>Enhancing</w:t>
            </w:r>
            <w:r>
              <w:rPr>
                <w:spacing w:val="-8"/>
              </w:rPr>
              <w:t> </w:t>
            </w:r>
            <w:r>
              <w:rPr/>
              <w:t>disaster</w:t>
            </w:r>
            <w:r>
              <w:rPr>
                <w:spacing w:val="-6"/>
              </w:rPr>
              <w:t> </w:t>
            </w:r>
            <w:r>
              <w:rPr/>
              <w:t>preparedness</w:t>
            </w:r>
            <w:r>
              <w:rPr>
                <w:spacing w:val="-6"/>
              </w:rPr>
              <w:t> </w:t>
            </w:r>
            <w:r>
              <w:rPr>
                <w:spacing w:val="-5"/>
              </w:rPr>
              <w:t>for</w:t>
            </w:r>
          </w:hyperlink>
        </w:p>
        <w:p>
          <w:pPr>
            <w:pStyle w:val="TOC2"/>
            <w:tabs>
              <w:tab w:pos="9128" w:val="left" w:leader="dot"/>
            </w:tabs>
            <w:spacing w:before="22"/>
          </w:pPr>
          <w:hyperlink w:history="true" w:anchor="_bookmark12">
            <w:r>
              <w:rPr/>
              <w:t>effective</w:t>
            </w:r>
            <w:r>
              <w:rPr>
                <w:spacing w:val="-8"/>
              </w:rPr>
              <w:t> </w:t>
            </w:r>
            <w:r>
              <w:rPr/>
              <w:t>response</w:t>
            </w:r>
            <w:r>
              <w:rPr>
                <w:spacing w:val="-5"/>
              </w:rPr>
              <w:t> </w:t>
            </w:r>
            <w:r>
              <w:rPr/>
              <w:t>and</w:t>
            </w:r>
            <w:r>
              <w:rPr>
                <w:spacing w:val="-5"/>
              </w:rPr>
              <w:t> </w:t>
            </w:r>
            <w:r>
              <w:rPr/>
              <w:t>to</w:t>
            </w:r>
            <w:r>
              <w:rPr>
                <w:spacing w:val="-8"/>
              </w:rPr>
              <w:t> </w:t>
            </w:r>
            <w:r>
              <w:rPr/>
              <w:t>“Build</w:t>
            </w:r>
            <w:r>
              <w:rPr>
                <w:spacing w:val="-5"/>
              </w:rPr>
              <w:t> </w:t>
            </w:r>
            <w:r>
              <w:rPr/>
              <w:t>Back</w:t>
            </w:r>
            <w:r>
              <w:rPr>
                <w:spacing w:val="-4"/>
              </w:rPr>
              <w:t> </w:t>
            </w:r>
            <w:r>
              <w:rPr/>
              <w:t>Better”</w:t>
            </w:r>
            <w:r>
              <w:rPr>
                <w:spacing w:val="-6"/>
              </w:rPr>
              <w:t> </w:t>
            </w:r>
            <w:r>
              <w:rPr/>
              <w:t>in</w:t>
            </w:r>
            <w:r>
              <w:rPr>
                <w:spacing w:val="-6"/>
              </w:rPr>
              <w:t> </w:t>
            </w:r>
            <w:r>
              <w:rPr/>
              <w:t>recovery,</w:t>
            </w:r>
            <w:r>
              <w:rPr>
                <w:spacing w:val="-6"/>
              </w:rPr>
              <w:t> </w:t>
            </w:r>
            <w:r>
              <w:rPr/>
              <w:t>rehabilitation</w:t>
            </w:r>
            <w:r>
              <w:rPr>
                <w:spacing w:val="-5"/>
              </w:rPr>
              <w:t> </w:t>
            </w:r>
            <w:r>
              <w:rPr/>
              <w:t>and</w:t>
            </w:r>
            <w:r>
              <w:rPr>
                <w:spacing w:val="-5"/>
              </w:rPr>
              <w:t> </w:t>
            </w:r>
            <w:r>
              <w:rPr>
                <w:spacing w:val="-2"/>
              </w:rPr>
              <w:t>reconstruction</w:t>
            </w:r>
            <w:r>
              <w:rPr>
                <w:rFonts w:ascii="Times New Roman" w:hAnsi="Times New Roman"/>
                <w:b w:val="0"/>
              </w:rPr>
              <w:tab/>
            </w:r>
            <w:r>
              <w:rPr>
                <w:spacing w:val="-10"/>
              </w:rPr>
              <w:t>4</w:t>
            </w:r>
          </w:hyperlink>
        </w:p>
        <w:p>
          <w:pPr>
            <w:pStyle w:val="TOC3"/>
            <w:numPr>
              <w:ilvl w:val="0"/>
              <w:numId w:val="2"/>
            </w:numPr>
            <w:tabs>
              <w:tab w:pos="853" w:val="left" w:leader="none"/>
              <w:tab w:pos="9137" w:val="left" w:leader="dot"/>
            </w:tabs>
            <w:spacing w:line="240" w:lineRule="auto" w:before="22" w:after="0"/>
            <w:ind w:left="853" w:right="0" w:hanging="194"/>
            <w:jc w:val="left"/>
          </w:pPr>
          <w:hyperlink w:history="true" w:anchor="_bookmark13">
            <w:r>
              <w:rPr/>
              <w:t>Preparing</w:t>
            </w:r>
            <w:r>
              <w:rPr>
                <w:spacing w:val="-8"/>
              </w:rPr>
              <w:t> </w:t>
            </w:r>
            <w:r>
              <w:rPr/>
              <w:t>for</w:t>
            </w:r>
            <w:r>
              <w:rPr>
                <w:spacing w:val="-8"/>
              </w:rPr>
              <w:t> </w:t>
            </w:r>
            <w:r>
              <w:rPr/>
              <w:t>inclusive</w:t>
            </w:r>
            <w:r>
              <w:rPr>
                <w:spacing w:val="-8"/>
              </w:rPr>
              <w:t> </w:t>
            </w:r>
            <w:r>
              <w:rPr/>
              <w:t>early</w:t>
            </w:r>
            <w:r>
              <w:rPr>
                <w:spacing w:val="-7"/>
              </w:rPr>
              <w:t> </w:t>
            </w:r>
            <w:r>
              <w:rPr/>
              <w:t>warning</w:t>
            </w:r>
            <w:r>
              <w:rPr>
                <w:spacing w:val="-8"/>
              </w:rPr>
              <w:t> </w:t>
            </w:r>
            <w:r>
              <w:rPr/>
              <w:t>and</w:t>
            </w:r>
            <w:r>
              <w:rPr>
                <w:spacing w:val="-7"/>
              </w:rPr>
              <w:t> </w:t>
            </w:r>
            <w:r>
              <w:rPr/>
              <w:t>gender</w:t>
            </w:r>
            <w:r>
              <w:rPr>
                <w:spacing w:val="-7"/>
              </w:rPr>
              <w:t> </w:t>
            </w:r>
            <w:r>
              <w:rPr/>
              <w:t>responsive</w:t>
            </w:r>
            <w:r>
              <w:rPr>
                <w:spacing w:val="-8"/>
              </w:rPr>
              <w:t> </w:t>
            </w:r>
            <w:r>
              <w:rPr>
                <w:spacing w:val="-2"/>
              </w:rPr>
              <w:t>recovery</w:t>
            </w:r>
            <w:r>
              <w:rPr/>
              <w:tab/>
            </w:r>
            <w:r>
              <w:rPr>
                <w:spacing w:val="-10"/>
              </w:rPr>
              <w:t>4</w:t>
            </w:r>
          </w:hyperlink>
        </w:p>
        <w:p>
          <w:pPr>
            <w:pStyle w:val="TOC3"/>
            <w:numPr>
              <w:ilvl w:val="0"/>
              <w:numId w:val="2"/>
            </w:numPr>
            <w:tabs>
              <w:tab w:pos="853" w:val="left" w:leader="none"/>
              <w:tab w:pos="9137" w:val="left" w:leader="dot"/>
            </w:tabs>
            <w:spacing w:line="259" w:lineRule="auto" w:before="20" w:after="0"/>
            <w:ind w:left="659" w:right="225" w:firstLine="0"/>
            <w:jc w:val="left"/>
          </w:pPr>
          <w:hyperlink w:history="true" w:anchor="_bookmark14">
            <w:r>
              <w:rPr/>
              <w:t>Enhancing special health and support services for women and girls in disaster prevention,</w:t>
            </w:r>
          </w:hyperlink>
          <w:r>
            <w:rPr>
              <w:spacing w:val="40"/>
            </w:rPr>
            <w:t> </w:t>
          </w:r>
          <w:hyperlink w:history="true" w:anchor="_bookmark14">
            <w:r>
              <w:rPr/>
              <w:t>preparedness</w:t>
            </w:r>
            <w:r>
              <w:rPr>
                <w:spacing w:val="-7"/>
              </w:rPr>
              <w:t> </w:t>
            </w:r>
            <w:r>
              <w:rPr/>
              <w:t>for</w:t>
            </w:r>
            <w:r>
              <w:rPr>
                <w:spacing w:val="-7"/>
              </w:rPr>
              <w:t> </w:t>
            </w:r>
            <w:r>
              <w:rPr/>
              <w:t>response</w:t>
            </w:r>
            <w:r>
              <w:rPr>
                <w:spacing w:val="-7"/>
              </w:rPr>
              <w:t> </w:t>
            </w:r>
            <w:r>
              <w:rPr/>
              <w:t>and</w:t>
            </w:r>
            <w:r>
              <w:rPr>
                <w:spacing w:val="-6"/>
              </w:rPr>
              <w:t> </w:t>
            </w:r>
            <w:r>
              <w:rPr>
                <w:spacing w:val="-2"/>
              </w:rPr>
              <w:t>recovery</w:t>
            </w:r>
            <w:r>
              <w:rPr/>
              <w:tab/>
            </w:r>
            <w:r>
              <w:rPr>
                <w:spacing w:val="-10"/>
              </w:rPr>
              <w:t>4</w:t>
            </w:r>
          </w:hyperlink>
        </w:p>
        <w:p>
          <w:pPr>
            <w:pStyle w:val="TOC1"/>
            <w:numPr>
              <w:ilvl w:val="0"/>
              <w:numId w:val="4"/>
            </w:numPr>
            <w:tabs>
              <w:tab w:pos="460" w:val="left" w:leader="none"/>
              <w:tab w:pos="9116" w:val="left" w:leader="dot"/>
            </w:tabs>
            <w:spacing w:line="240" w:lineRule="auto" w:before="118" w:after="0"/>
            <w:ind w:left="460" w:right="0" w:hanging="240"/>
            <w:jc w:val="left"/>
            <w:rPr>
              <w:i/>
            </w:rPr>
          </w:pPr>
          <w:hyperlink w:history="true" w:anchor="_bookmark15">
            <w:r>
              <w:rPr>
                <w:i/>
              </w:rPr>
              <w:t>Key</w:t>
            </w:r>
            <w:r>
              <w:rPr>
                <w:i/>
                <w:spacing w:val="-3"/>
              </w:rPr>
              <w:t> </w:t>
            </w:r>
            <w:r>
              <w:rPr>
                <w:i/>
                <w:spacing w:val="-2"/>
              </w:rPr>
              <w:t>Actors</w:t>
            </w:r>
            <w:r>
              <w:rPr>
                <w:i/>
              </w:rPr>
              <w:tab/>
            </w:r>
            <w:r>
              <w:rPr>
                <w:i/>
                <w:spacing w:val="-10"/>
              </w:rPr>
              <w:t>4</w:t>
            </w:r>
          </w:hyperlink>
        </w:p>
        <w:p>
          <w:pPr>
            <w:pStyle w:val="TOC2"/>
            <w:numPr>
              <w:ilvl w:val="1"/>
              <w:numId w:val="4"/>
            </w:numPr>
            <w:tabs>
              <w:tab w:pos="771" w:val="left" w:leader="none"/>
              <w:tab w:pos="9128" w:val="left" w:leader="dot"/>
            </w:tabs>
            <w:spacing w:line="240" w:lineRule="auto" w:before="142" w:after="0"/>
            <w:ind w:left="771" w:right="0" w:hanging="330"/>
            <w:jc w:val="left"/>
          </w:pPr>
          <w:hyperlink w:history="true" w:anchor="_bookmark16">
            <w:r>
              <w:rPr/>
              <w:t>Key</w:t>
            </w:r>
            <w:r>
              <w:rPr>
                <w:spacing w:val="-6"/>
              </w:rPr>
              <w:t> </w:t>
            </w:r>
            <w:r>
              <w:rPr/>
              <w:t>actors</w:t>
            </w:r>
            <w:r>
              <w:rPr>
                <w:spacing w:val="-4"/>
              </w:rPr>
              <w:t> </w:t>
            </w:r>
            <w:r>
              <w:rPr/>
              <w:t>for</w:t>
            </w:r>
            <w:r>
              <w:rPr>
                <w:spacing w:val="-6"/>
              </w:rPr>
              <w:t> </w:t>
            </w:r>
            <w:r>
              <w:rPr/>
              <w:t>implementation</w:t>
            </w:r>
            <w:r>
              <w:rPr>
                <w:spacing w:val="-5"/>
              </w:rPr>
              <w:t> </w:t>
            </w:r>
            <w:r>
              <w:rPr/>
              <w:t>of</w:t>
            </w:r>
            <w:r>
              <w:rPr>
                <w:spacing w:val="-4"/>
              </w:rPr>
              <w:t> </w:t>
            </w:r>
            <w:r>
              <w:rPr/>
              <w:t>the</w:t>
            </w:r>
            <w:r>
              <w:rPr>
                <w:spacing w:val="-6"/>
              </w:rPr>
              <w:t> </w:t>
            </w:r>
            <w:r>
              <w:rPr/>
              <w:t>GAP</w:t>
            </w:r>
            <w:r>
              <w:rPr>
                <w:spacing w:val="-4"/>
              </w:rPr>
              <w:t> </w:t>
            </w:r>
            <w:r>
              <w:rPr/>
              <w:t>at</w:t>
            </w:r>
            <w:r>
              <w:rPr>
                <w:spacing w:val="-4"/>
              </w:rPr>
              <w:t> </w:t>
            </w:r>
            <w:r>
              <w:rPr/>
              <w:t>national</w:t>
            </w:r>
            <w:r>
              <w:rPr>
                <w:spacing w:val="-4"/>
              </w:rPr>
              <w:t> </w:t>
            </w:r>
            <w:r>
              <w:rPr/>
              <w:t>and</w:t>
            </w:r>
            <w:r>
              <w:rPr>
                <w:spacing w:val="-5"/>
              </w:rPr>
              <w:t> </w:t>
            </w:r>
            <w:r>
              <w:rPr/>
              <w:t>local</w:t>
            </w:r>
            <w:r>
              <w:rPr>
                <w:spacing w:val="-4"/>
              </w:rPr>
              <w:t> </w:t>
            </w:r>
            <w:r>
              <w:rPr/>
              <w:t>levels</w:t>
            </w:r>
            <w:r>
              <w:rPr>
                <w:spacing w:val="-3"/>
              </w:rPr>
              <w:t> </w:t>
            </w:r>
            <w:r>
              <w:rPr>
                <w:spacing w:val="-4"/>
              </w:rPr>
              <w:t>are:</w:t>
            </w:r>
            <w:r>
              <w:rPr/>
              <w:tab/>
            </w:r>
            <w:r>
              <w:rPr>
                <w:spacing w:val="-10"/>
              </w:rPr>
              <w:t>4</w:t>
            </w:r>
          </w:hyperlink>
        </w:p>
        <w:p>
          <w:pPr>
            <w:pStyle w:val="TOC2"/>
            <w:numPr>
              <w:ilvl w:val="1"/>
              <w:numId w:val="4"/>
            </w:numPr>
            <w:tabs>
              <w:tab w:pos="771" w:val="left" w:leader="none"/>
              <w:tab w:pos="9128" w:val="left" w:leader="dot"/>
            </w:tabs>
            <w:spacing w:line="240" w:lineRule="auto" w:before="142" w:after="0"/>
            <w:ind w:left="771" w:right="0" w:hanging="330"/>
            <w:jc w:val="left"/>
          </w:pPr>
          <w:hyperlink w:history="true" w:anchor="_bookmark17">
            <w:r>
              <w:rPr/>
              <w:t>Key</w:t>
            </w:r>
            <w:r>
              <w:rPr>
                <w:spacing w:val="-9"/>
              </w:rPr>
              <w:t> </w:t>
            </w:r>
            <w:r>
              <w:rPr/>
              <w:t>regional</w:t>
            </w:r>
            <w:r>
              <w:rPr>
                <w:spacing w:val="-4"/>
              </w:rPr>
              <w:t> </w:t>
            </w:r>
            <w:r>
              <w:rPr/>
              <w:t>and</w:t>
            </w:r>
            <w:r>
              <w:rPr>
                <w:spacing w:val="-5"/>
              </w:rPr>
              <w:t> </w:t>
            </w:r>
            <w:r>
              <w:rPr/>
              <w:t>international</w:t>
            </w:r>
            <w:r>
              <w:rPr>
                <w:spacing w:val="-5"/>
              </w:rPr>
              <w:t> </w:t>
            </w:r>
            <w:r>
              <w:rPr/>
              <w:t>actors</w:t>
            </w:r>
            <w:r>
              <w:rPr>
                <w:spacing w:val="-6"/>
              </w:rPr>
              <w:t> </w:t>
            </w:r>
            <w:r>
              <w:rPr/>
              <w:t>to</w:t>
            </w:r>
            <w:r>
              <w:rPr>
                <w:spacing w:val="-5"/>
              </w:rPr>
              <w:t> </w:t>
            </w:r>
            <w:r>
              <w:rPr/>
              <w:t>support</w:t>
            </w:r>
            <w:r>
              <w:rPr>
                <w:spacing w:val="-6"/>
              </w:rPr>
              <w:t> </w:t>
            </w:r>
            <w:r>
              <w:rPr/>
              <w:t>implementation</w:t>
            </w:r>
            <w:r>
              <w:rPr>
                <w:spacing w:val="-6"/>
              </w:rPr>
              <w:t> </w:t>
            </w:r>
            <w:r>
              <w:rPr/>
              <w:t>of</w:t>
            </w:r>
            <w:r>
              <w:rPr>
                <w:spacing w:val="-4"/>
              </w:rPr>
              <w:t> </w:t>
            </w:r>
            <w:r>
              <w:rPr/>
              <w:t>the</w:t>
            </w:r>
            <w:r>
              <w:rPr>
                <w:spacing w:val="-6"/>
              </w:rPr>
              <w:t> </w:t>
            </w:r>
            <w:r>
              <w:rPr/>
              <w:t>GAP</w:t>
            </w:r>
            <w:r>
              <w:rPr>
                <w:spacing w:val="-4"/>
              </w:rPr>
              <w:t> are:</w:t>
            </w:r>
            <w:r>
              <w:rPr/>
              <w:tab/>
            </w:r>
            <w:r>
              <w:rPr>
                <w:spacing w:val="-10"/>
              </w:rPr>
              <w:t>5</w:t>
            </w:r>
          </w:hyperlink>
        </w:p>
        <w:p>
          <w:pPr>
            <w:pStyle w:val="TOC2"/>
            <w:numPr>
              <w:ilvl w:val="1"/>
              <w:numId w:val="4"/>
            </w:numPr>
            <w:tabs>
              <w:tab w:pos="771" w:val="left" w:leader="none"/>
              <w:tab w:pos="9128" w:val="left" w:leader="dot"/>
            </w:tabs>
            <w:spacing w:line="240" w:lineRule="auto" w:before="142" w:after="0"/>
            <w:ind w:left="771" w:right="0" w:hanging="330"/>
            <w:jc w:val="left"/>
          </w:pPr>
          <w:hyperlink w:history="true" w:anchor="_bookmark18">
            <w:r>
              <w:rPr/>
              <w:t>Other</w:t>
            </w:r>
            <w:r>
              <w:rPr>
                <w:spacing w:val="-9"/>
              </w:rPr>
              <w:t> </w:t>
            </w:r>
            <w:r>
              <w:rPr/>
              <w:t>regional</w:t>
            </w:r>
            <w:r>
              <w:rPr>
                <w:spacing w:val="-5"/>
              </w:rPr>
              <w:t> </w:t>
            </w:r>
            <w:r>
              <w:rPr/>
              <w:t>and</w:t>
            </w:r>
            <w:r>
              <w:rPr>
                <w:spacing w:val="-6"/>
              </w:rPr>
              <w:t> </w:t>
            </w:r>
            <w:r>
              <w:rPr/>
              <w:t>international</w:t>
            </w:r>
            <w:r>
              <w:rPr>
                <w:spacing w:val="-4"/>
              </w:rPr>
              <w:t> </w:t>
            </w:r>
            <w:r>
              <w:rPr/>
              <w:t>actors</w:t>
            </w:r>
            <w:r>
              <w:rPr>
                <w:spacing w:val="-5"/>
              </w:rPr>
              <w:t> </w:t>
            </w:r>
            <w:r>
              <w:rPr/>
              <w:t>of</w:t>
            </w:r>
            <w:r>
              <w:rPr>
                <w:spacing w:val="-5"/>
              </w:rPr>
              <w:t> </w:t>
            </w:r>
            <w:r>
              <w:rPr/>
              <w:t>relevance</w:t>
            </w:r>
            <w:r>
              <w:rPr>
                <w:spacing w:val="-6"/>
              </w:rPr>
              <w:t> </w:t>
            </w:r>
            <w:r>
              <w:rPr/>
              <w:t>for</w:t>
            </w:r>
            <w:r>
              <w:rPr>
                <w:spacing w:val="-4"/>
              </w:rPr>
              <w:t> </w:t>
            </w:r>
            <w:r>
              <w:rPr/>
              <w:t>implementation</w:t>
            </w:r>
            <w:r>
              <w:rPr>
                <w:spacing w:val="-6"/>
              </w:rPr>
              <w:t> </w:t>
            </w:r>
            <w:r>
              <w:rPr/>
              <w:t>of</w:t>
            </w:r>
            <w:r>
              <w:rPr>
                <w:spacing w:val="-7"/>
              </w:rPr>
              <w:t> </w:t>
            </w:r>
            <w:r>
              <w:rPr/>
              <w:t>the</w:t>
            </w:r>
            <w:r>
              <w:rPr>
                <w:spacing w:val="-5"/>
              </w:rPr>
              <w:t> GAP</w:t>
            </w:r>
            <w:r>
              <w:rPr/>
              <w:tab/>
            </w:r>
            <w:r>
              <w:rPr>
                <w:spacing w:val="-10"/>
              </w:rPr>
              <w:t>5</w:t>
            </w:r>
          </w:hyperlink>
        </w:p>
        <w:p>
          <w:pPr>
            <w:pStyle w:val="TOC1"/>
            <w:numPr>
              <w:ilvl w:val="0"/>
              <w:numId w:val="4"/>
            </w:numPr>
            <w:tabs>
              <w:tab w:pos="460" w:val="left" w:leader="none"/>
              <w:tab w:pos="9116" w:val="left" w:leader="dot"/>
            </w:tabs>
            <w:spacing w:line="240" w:lineRule="auto" w:before="142" w:after="0"/>
            <w:ind w:left="460" w:right="0" w:hanging="240"/>
            <w:jc w:val="left"/>
            <w:rPr>
              <w:i/>
            </w:rPr>
          </w:pPr>
          <w:hyperlink w:history="true" w:anchor="_bookmark19">
            <w:r>
              <w:rPr>
                <w:i/>
                <w:spacing w:val="-2"/>
              </w:rPr>
              <w:t>Implementation</w:t>
            </w:r>
            <w:r>
              <w:rPr>
                <w:i/>
              </w:rPr>
              <w:tab/>
            </w:r>
            <w:r>
              <w:rPr>
                <w:i/>
                <w:spacing w:val="-10"/>
              </w:rPr>
              <w:t>6</w:t>
            </w:r>
          </w:hyperlink>
        </w:p>
        <w:p>
          <w:pPr>
            <w:pStyle w:val="TOC2"/>
            <w:numPr>
              <w:ilvl w:val="1"/>
              <w:numId w:val="4"/>
            </w:numPr>
            <w:tabs>
              <w:tab w:pos="771" w:val="left" w:leader="none"/>
              <w:tab w:pos="9128" w:val="left" w:leader="dot"/>
            </w:tabs>
            <w:spacing w:line="240" w:lineRule="auto" w:before="141" w:after="0"/>
            <w:ind w:left="771" w:right="0" w:hanging="330"/>
            <w:jc w:val="left"/>
          </w:pPr>
          <w:hyperlink w:history="true" w:anchor="_bookmark20">
            <w:r>
              <w:rPr/>
              <w:t>Means</w:t>
            </w:r>
            <w:r>
              <w:rPr>
                <w:spacing w:val="-4"/>
              </w:rPr>
              <w:t> </w:t>
            </w:r>
            <w:r>
              <w:rPr/>
              <w:t>of</w:t>
            </w:r>
            <w:r>
              <w:rPr>
                <w:spacing w:val="-3"/>
              </w:rPr>
              <w:t> </w:t>
            </w:r>
            <w:r>
              <w:rPr>
                <w:spacing w:val="-2"/>
              </w:rPr>
              <w:t>implementation</w:t>
            </w:r>
            <w:r>
              <w:rPr/>
              <w:tab/>
            </w:r>
            <w:r>
              <w:rPr>
                <w:spacing w:val="-12"/>
              </w:rPr>
              <w:t>6</w:t>
            </w:r>
          </w:hyperlink>
        </w:p>
        <w:p>
          <w:pPr>
            <w:pStyle w:val="TOC2"/>
            <w:numPr>
              <w:ilvl w:val="1"/>
              <w:numId w:val="4"/>
            </w:numPr>
            <w:tabs>
              <w:tab w:pos="771" w:val="left" w:leader="none"/>
              <w:tab w:pos="9128" w:val="left" w:leader="dot"/>
            </w:tabs>
            <w:spacing w:line="240" w:lineRule="auto" w:before="142" w:after="0"/>
            <w:ind w:left="771" w:right="0" w:hanging="330"/>
            <w:jc w:val="left"/>
          </w:pPr>
          <w:hyperlink w:history="true" w:anchor="_bookmark21">
            <w:r>
              <w:rPr/>
              <w:t>Monitoring</w:t>
            </w:r>
            <w:r>
              <w:rPr>
                <w:spacing w:val="-6"/>
              </w:rPr>
              <w:t> </w:t>
            </w:r>
            <w:r>
              <w:rPr/>
              <w:t>and</w:t>
            </w:r>
            <w:r>
              <w:rPr>
                <w:spacing w:val="-5"/>
              </w:rPr>
              <w:t> </w:t>
            </w:r>
            <w:r>
              <w:rPr>
                <w:spacing w:val="-2"/>
              </w:rPr>
              <w:t>review</w:t>
            </w:r>
            <w:r>
              <w:rPr/>
              <w:tab/>
            </w:r>
            <w:r>
              <w:rPr>
                <w:spacing w:val="-10"/>
              </w:rPr>
              <w:t>6</w:t>
            </w:r>
          </w:hyperlink>
        </w:p>
        <w:p>
          <w:pPr>
            <w:pStyle w:val="TOC2"/>
            <w:numPr>
              <w:ilvl w:val="1"/>
              <w:numId w:val="4"/>
            </w:numPr>
            <w:tabs>
              <w:tab w:pos="771" w:val="left" w:leader="none"/>
              <w:tab w:pos="9128" w:val="left" w:leader="dot"/>
            </w:tabs>
            <w:spacing w:line="240" w:lineRule="auto" w:before="142" w:after="0"/>
            <w:ind w:left="771" w:right="0" w:hanging="330"/>
            <w:jc w:val="left"/>
          </w:pPr>
          <w:hyperlink w:history="true" w:anchor="_bookmark22">
            <w:r>
              <w:rPr/>
              <w:t>Review</w:t>
            </w:r>
            <w:r>
              <w:rPr>
                <w:spacing w:val="-5"/>
              </w:rPr>
              <w:t> </w:t>
            </w:r>
            <w:r>
              <w:rPr/>
              <w:t>and</w:t>
            </w:r>
            <w:r>
              <w:rPr>
                <w:spacing w:val="-5"/>
              </w:rPr>
              <w:t> </w:t>
            </w:r>
            <w:r>
              <w:rPr>
                <w:spacing w:val="-2"/>
              </w:rPr>
              <w:t>Evaluation</w:t>
            </w:r>
            <w:r>
              <w:rPr/>
              <w:tab/>
            </w:r>
            <w:r>
              <w:rPr>
                <w:spacing w:val="-10"/>
              </w:rPr>
              <w:t>7</w:t>
            </w:r>
          </w:hyperlink>
        </w:p>
        <w:p>
          <w:pPr>
            <w:pStyle w:val="TOC1"/>
            <w:numPr>
              <w:ilvl w:val="0"/>
              <w:numId w:val="4"/>
            </w:numPr>
            <w:tabs>
              <w:tab w:pos="460" w:val="left" w:leader="none"/>
              <w:tab w:pos="9116" w:val="left" w:leader="dot"/>
            </w:tabs>
            <w:spacing w:line="256" w:lineRule="auto" w:before="142" w:after="0"/>
            <w:ind w:left="220" w:right="226" w:firstLine="0"/>
            <w:jc w:val="left"/>
          </w:pPr>
          <w:hyperlink w:history="true" w:anchor="_bookmark23">
            <w:r>
              <w:rPr>
                <w:i/>
              </w:rPr>
              <w:t>Tables of actions to promote gender equality and empowerment of all women and girls</w:t>
            </w:r>
          </w:hyperlink>
          <w:r>
            <w:rPr/>
            <w:t> </w:t>
          </w:r>
          <w:hyperlink w:history="true" w:anchor="_bookmark23">
            <w:r>
              <w:rPr/>
              <w:t>in disaster risk reduction</w:t>
              <w:tab/>
            </w:r>
            <w:r>
              <w:rPr>
                <w:spacing w:val="-10"/>
              </w:rPr>
              <w:t>8</w:t>
            </w:r>
          </w:hyperlink>
        </w:p>
        <w:p>
          <w:pPr>
            <w:pStyle w:val="TOC2"/>
            <w:tabs>
              <w:tab w:pos="9128" w:val="left" w:leader="dot"/>
            </w:tabs>
            <w:spacing w:line="259" w:lineRule="auto" w:before="124"/>
            <w:ind w:right="224"/>
          </w:pPr>
          <w:hyperlink w:history="true" w:anchor="_bookmark24">
            <w:r>
              <w:rPr/>
              <w:t>Table 1. Recommended Gender Equality Actions Under Sendai Framework Priority 1 -</w:t>
            </w:r>
          </w:hyperlink>
          <w:r>
            <w:rPr/>
            <w:t> </w:t>
          </w:r>
          <w:hyperlink w:history="true" w:anchor="_bookmark24">
            <w:r>
              <w:rPr/>
              <w:t>Understanding</w:t>
            </w:r>
            <w:r>
              <w:rPr>
                <w:spacing w:val="-8"/>
              </w:rPr>
              <w:t> </w:t>
            </w:r>
            <w:r>
              <w:rPr/>
              <w:t>disaster</w:t>
            </w:r>
            <w:r>
              <w:rPr>
                <w:spacing w:val="-8"/>
              </w:rPr>
              <w:t> </w:t>
            </w:r>
            <w:r>
              <w:rPr>
                <w:spacing w:val="-4"/>
              </w:rPr>
              <w:t>risk</w:t>
            </w:r>
            <w:r>
              <w:rPr/>
              <w:tab/>
            </w:r>
            <w:r>
              <w:rPr>
                <w:spacing w:val="-10"/>
              </w:rPr>
              <w:t>8</w:t>
            </w:r>
          </w:hyperlink>
        </w:p>
        <w:p>
          <w:pPr>
            <w:pStyle w:val="TOC3"/>
            <w:tabs>
              <w:tab w:pos="9137" w:val="left" w:leader="dot"/>
            </w:tabs>
            <w:spacing w:before="3"/>
          </w:pPr>
          <w:hyperlink w:history="true" w:anchor="_bookmark25">
            <w:r>
              <w:rPr/>
              <w:t>Key</w:t>
            </w:r>
            <w:r>
              <w:rPr>
                <w:spacing w:val="-7"/>
              </w:rPr>
              <w:t> </w:t>
            </w:r>
            <w:r>
              <w:rPr/>
              <w:t>Objective</w:t>
            </w:r>
            <w:r>
              <w:rPr>
                <w:spacing w:val="-7"/>
              </w:rPr>
              <w:t> </w:t>
            </w:r>
            <w:r>
              <w:rPr/>
              <w:t>1.</w:t>
            </w:r>
            <w:r>
              <w:rPr>
                <w:spacing w:val="-6"/>
              </w:rPr>
              <w:t> </w:t>
            </w:r>
            <w:r>
              <w:rPr/>
              <w:t>Disaggregated</w:t>
            </w:r>
            <w:r>
              <w:rPr>
                <w:spacing w:val="-7"/>
              </w:rPr>
              <w:t> </w:t>
            </w:r>
            <w:r>
              <w:rPr/>
              <w:t>data</w:t>
            </w:r>
            <w:r>
              <w:rPr>
                <w:spacing w:val="-6"/>
              </w:rPr>
              <w:t> </w:t>
            </w:r>
            <w:r>
              <w:rPr/>
              <w:t>and</w:t>
            </w:r>
            <w:r>
              <w:rPr>
                <w:spacing w:val="-8"/>
              </w:rPr>
              <w:t> </w:t>
            </w:r>
            <w:r>
              <w:rPr/>
              <w:t>qualitative</w:t>
            </w:r>
            <w:r>
              <w:rPr>
                <w:spacing w:val="-7"/>
              </w:rPr>
              <w:t> </w:t>
            </w:r>
            <w:r>
              <w:rPr/>
              <w:t>information</w:t>
            </w:r>
            <w:r>
              <w:rPr>
                <w:spacing w:val="-6"/>
              </w:rPr>
              <w:t> </w:t>
            </w:r>
            <w:r>
              <w:rPr/>
              <w:t>on</w:t>
            </w:r>
            <w:r>
              <w:rPr>
                <w:spacing w:val="-7"/>
              </w:rPr>
              <w:t> </w:t>
            </w:r>
            <w:r>
              <w:rPr/>
              <w:t>gender</w:t>
            </w:r>
            <w:r>
              <w:rPr>
                <w:spacing w:val="-6"/>
              </w:rPr>
              <w:t> </w:t>
            </w:r>
            <w:r>
              <w:rPr/>
              <w:t>and</w:t>
            </w:r>
            <w:r>
              <w:rPr>
                <w:spacing w:val="-6"/>
              </w:rPr>
              <w:t> </w:t>
            </w:r>
            <w:r>
              <w:rPr/>
              <w:t>disaster</w:t>
            </w:r>
            <w:r>
              <w:rPr>
                <w:spacing w:val="-8"/>
              </w:rPr>
              <w:t> </w:t>
            </w:r>
            <w:r>
              <w:rPr>
                <w:spacing w:val="-2"/>
              </w:rPr>
              <w:t>risk:</w:t>
            </w:r>
            <w:r>
              <w:rPr/>
              <w:tab/>
            </w:r>
            <w:r>
              <w:rPr>
                <w:spacing w:val="-10"/>
              </w:rPr>
              <w:t>8</w:t>
            </w:r>
          </w:hyperlink>
        </w:p>
        <w:p>
          <w:pPr>
            <w:pStyle w:val="TOC3"/>
            <w:tabs>
              <w:tab w:pos="9037" w:val="left" w:leader="dot"/>
            </w:tabs>
            <w:spacing w:before="18"/>
          </w:pPr>
          <w:hyperlink w:history="true" w:anchor="_bookmark26">
            <w:r>
              <w:rPr/>
              <w:t>Key</w:t>
            </w:r>
            <w:r>
              <w:rPr>
                <w:spacing w:val="-6"/>
              </w:rPr>
              <w:t> </w:t>
            </w:r>
            <w:r>
              <w:rPr/>
              <w:t>Objective</w:t>
            </w:r>
            <w:r>
              <w:rPr>
                <w:spacing w:val="-6"/>
              </w:rPr>
              <w:t> </w:t>
            </w:r>
            <w:r>
              <w:rPr/>
              <w:t>2.</w:t>
            </w:r>
            <w:r>
              <w:rPr>
                <w:spacing w:val="-2"/>
              </w:rPr>
              <w:t> </w:t>
            </w:r>
            <w:r>
              <w:rPr/>
              <w:t>Use</w:t>
            </w:r>
            <w:r>
              <w:rPr>
                <w:spacing w:val="-6"/>
              </w:rPr>
              <w:t> </w:t>
            </w:r>
            <w:r>
              <w:rPr/>
              <w:t>of</w:t>
            </w:r>
            <w:r>
              <w:rPr>
                <w:spacing w:val="-7"/>
              </w:rPr>
              <w:t> </w:t>
            </w:r>
            <w:r>
              <w:rPr/>
              <w:t>gender</w:t>
            </w:r>
            <w:r>
              <w:rPr>
                <w:spacing w:val="-6"/>
              </w:rPr>
              <w:t> </w:t>
            </w:r>
            <w:r>
              <w:rPr/>
              <w:t>analysis</w:t>
            </w:r>
            <w:r>
              <w:rPr>
                <w:spacing w:val="-5"/>
              </w:rPr>
              <w:t> </w:t>
            </w:r>
            <w:r>
              <w:rPr/>
              <w:t>in</w:t>
            </w:r>
            <w:r>
              <w:rPr>
                <w:spacing w:val="-5"/>
              </w:rPr>
              <w:t> </w:t>
            </w:r>
            <w:r>
              <w:rPr/>
              <w:t>generating</w:t>
            </w:r>
            <w:r>
              <w:rPr>
                <w:spacing w:val="-6"/>
              </w:rPr>
              <w:t> </w:t>
            </w:r>
            <w:r>
              <w:rPr/>
              <w:t>and</w:t>
            </w:r>
            <w:r>
              <w:rPr>
                <w:spacing w:val="-5"/>
              </w:rPr>
              <w:t> </w:t>
            </w:r>
            <w:r>
              <w:rPr/>
              <w:t>applying</w:t>
            </w:r>
            <w:r>
              <w:rPr>
                <w:spacing w:val="-6"/>
              </w:rPr>
              <w:t> </w:t>
            </w:r>
            <w:r>
              <w:rPr/>
              <w:t>risk</w:t>
            </w:r>
            <w:r>
              <w:rPr>
                <w:spacing w:val="-6"/>
              </w:rPr>
              <w:t> </w:t>
            </w:r>
            <w:r>
              <w:rPr>
                <w:spacing w:val="-2"/>
              </w:rPr>
              <w:t>knowledge</w:t>
            </w:r>
            <w:r>
              <w:rPr/>
              <w:tab/>
            </w:r>
            <w:r>
              <w:rPr>
                <w:spacing w:val="-5"/>
              </w:rPr>
              <w:t>10</w:t>
            </w:r>
          </w:hyperlink>
        </w:p>
        <w:p>
          <w:pPr>
            <w:pStyle w:val="TOC2"/>
          </w:pPr>
          <w:hyperlink w:history="true" w:anchor="_bookmark27">
            <w:r>
              <w:rPr/>
              <w:t>Table</w:t>
            </w:r>
            <w:r>
              <w:rPr>
                <w:spacing w:val="-7"/>
              </w:rPr>
              <w:t> </w:t>
            </w:r>
            <w:r>
              <w:rPr/>
              <w:t>2.</w:t>
            </w:r>
            <w:r>
              <w:rPr>
                <w:spacing w:val="-5"/>
              </w:rPr>
              <w:t> </w:t>
            </w:r>
            <w:r>
              <w:rPr/>
              <w:t>Recommended</w:t>
            </w:r>
            <w:r>
              <w:rPr>
                <w:spacing w:val="-7"/>
              </w:rPr>
              <w:t> </w:t>
            </w:r>
            <w:r>
              <w:rPr/>
              <w:t>Gender</w:t>
            </w:r>
            <w:r>
              <w:rPr>
                <w:spacing w:val="-6"/>
              </w:rPr>
              <w:t> </w:t>
            </w:r>
            <w:r>
              <w:rPr/>
              <w:t>Equality</w:t>
            </w:r>
            <w:r>
              <w:rPr>
                <w:spacing w:val="-6"/>
              </w:rPr>
              <w:t> </w:t>
            </w:r>
            <w:r>
              <w:rPr/>
              <w:t>Actions</w:t>
            </w:r>
            <w:r>
              <w:rPr>
                <w:spacing w:val="-6"/>
              </w:rPr>
              <w:t> </w:t>
            </w:r>
            <w:r>
              <w:rPr/>
              <w:t>Under</w:t>
            </w:r>
            <w:r>
              <w:rPr>
                <w:spacing w:val="-5"/>
              </w:rPr>
              <w:t> </w:t>
            </w:r>
            <w:r>
              <w:rPr/>
              <w:t>Sendai</w:t>
            </w:r>
            <w:r>
              <w:rPr>
                <w:spacing w:val="-6"/>
              </w:rPr>
              <w:t> </w:t>
            </w:r>
            <w:r>
              <w:rPr/>
              <w:t>Framework</w:t>
            </w:r>
            <w:r>
              <w:rPr>
                <w:spacing w:val="-9"/>
              </w:rPr>
              <w:t> </w:t>
            </w:r>
            <w:r>
              <w:rPr/>
              <w:t>Priority</w:t>
            </w:r>
            <w:r>
              <w:rPr>
                <w:spacing w:val="-7"/>
              </w:rPr>
              <w:t> </w:t>
            </w:r>
            <w:r>
              <w:rPr>
                <w:spacing w:val="-10"/>
              </w:rPr>
              <w:t>2</w:t>
            </w:r>
          </w:hyperlink>
        </w:p>
        <w:p>
          <w:pPr>
            <w:pStyle w:val="TOC2"/>
            <w:tabs>
              <w:tab w:pos="9015" w:val="left" w:leader="dot"/>
            </w:tabs>
            <w:spacing w:before="22" w:after="20"/>
          </w:pPr>
          <w:hyperlink w:history="true" w:anchor="_bookmark27">
            <w:r>
              <w:rPr/>
              <w:t>-</w:t>
            </w:r>
            <w:r>
              <w:rPr>
                <w:spacing w:val="41"/>
              </w:rPr>
              <w:t> </w:t>
            </w:r>
            <w:r>
              <w:rPr/>
              <w:t>Strengthening</w:t>
            </w:r>
            <w:r>
              <w:rPr>
                <w:spacing w:val="-5"/>
              </w:rPr>
              <w:t> </w:t>
            </w:r>
            <w:r>
              <w:rPr/>
              <w:t>Disaster</w:t>
            </w:r>
            <w:r>
              <w:rPr>
                <w:spacing w:val="-4"/>
              </w:rPr>
              <w:t> </w:t>
            </w:r>
            <w:r>
              <w:rPr/>
              <w:t>Risk</w:t>
            </w:r>
            <w:r>
              <w:rPr>
                <w:spacing w:val="-7"/>
              </w:rPr>
              <w:t> </w:t>
            </w:r>
            <w:r>
              <w:rPr/>
              <w:t>Governance</w:t>
            </w:r>
            <w:r>
              <w:rPr>
                <w:spacing w:val="-6"/>
              </w:rPr>
              <w:t> </w:t>
            </w:r>
            <w:r>
              <w:rPr/>
              <w:t>to</w:t>
            </w:r>
            <w:r>
              <w:rPr>
                <w:spacing w:val="-5"/>
              </w:rPr>
              <w:t> </w:t>
            </w:r>
            <w:r>
              <w:rPr/>
              <w:t>Manage</w:t>
            </w:r>
            <w:r>
              <w:rPr>
                <w:spacing w:val="-5"/>
              </w:rPr>
              <w:t> </w:t>
            </w:r>
            <w:r>
              <w:rPr/>
              <w:t>Disaster</w:t>
            </w:r>
            <w:r>
              <w:rPr>
                <w:spacing w:val="-6"/>
              </w:rPr>
              <w:t> </w:t>
            </w:r>
            <w:r>
              <w:rPr>
                <w:spacing w:val="-4"/>
              </w:rPr>
              <w:t>Risk</w:t>
            </w:r>
            <w:r>
              <w:rPr/>
              <w:tab/>
            </w:r>
            <w:r>
              <w:rPr>
                <w:spacing w:val="-5"/>
              </w:rPr>
              <w:t>12</w:t>
            </w:r>
          </w:hyperlink>
        </w:p>
        <w:p>
          <w:pPr>
            <w:pStyle w:val="TOC3"/>
            <w:tabs>
              <w:tab w:pos="9037" w:val="left" w:leader="dot"/>
            </w:tabs>
            <w:spacing w:before="49"/>
          </w:pPr>
          <w:hyperlink w:history="true" w:anchor="_bookmark28">
            <w:r>
              <w:rPr/>
              <w:t>Key</w:t>
            </w:r>
            <w:r>
              <w:rPr>
                <w:spacing w:val="-6"/>
              </w:rPr>
              <w:t> </w:t>
            </w:r>
            <w:r>
              <w:rPr/>
              <w:t>Objective</w:t>
            </w:r>
            <w:r>
              <w:rPr>
                <w:spacing w:val="-7"/>
              </w:rPr>
              <w:t> </w:t>
            </w:r>
            <w:r>
              <w:rPr/>
              <w:t>3:</w:t>
            </w:r>
            <w:r>
              <w:rPr>
                <w:spacing w:val="-4"/>
              </w:rPr>
              <w:t> </w:t>
            </w:r>
            <w:r>
              <w:rPr/>
              <w:t>Gender</w:t>
            </w:r>
            <w:r>
              <w:rPr>
                <w:spacing w:val="-4"/>
              </w:rPr>
              <w:t> </w:t>
            </w:r>
            <w:r>
              <w:rPr/>
              <w:t>mainstreaming</w:t>
            </w:r>
            <w:r>
              <w:rPr>
                <w:spacing w:val="-7"/>
              </w:rPr>
              <w:t> </w:t>
            </w:r>
            <w:r>
              <w:rPr/>
              <w:t>and</w:t>
            </w:r>
            <w:r>
              <w:rPr>
                <w:spacing w:val="-6"/>
              </w:rPr>
              <w:t> </w:t>
            </w:r>
            <w:r>
              <w:rPr/>
              <w:t>policy</w:t>
            </w:r>
            <w:r>
              <w:rPr>
                <w:spacing w:val="-6"/>
              </w:rPr>
              <w:t> </w:t>
            </w:r>
            <w:r>
              <w:rPr/>
              <w:t>coherence</w:t>
            </w:r>
            <w:r>
              <w:rPr>
                <w:spacing w:val="-8"/>
              </w:rPr>
              <w:t> </w:t>
            </w:r>
            <w:r>
              <w:rPr/>
              <w:t>in</w:t>
            </w:r>
            <w:r>
              <w:rPr>
                <w:spacing w:val="-5"/>
              </w:rPr>
              <w:t> </w:t>
            </w:r>
            <w:r>
              <w:rPr/>
              <w:t>laws,</w:t>
            </w:r>
            <w:r>
              <w:rPr>
                <w:spacing w:val="-6"/>
              </w:rPr>
              <w:t> </w:t>
            </w:r>
            <w:r>
              <w:rPr/>
              <w:t>policies</w:t>
            </w:r>
            <w:r>
              <w:rPr>
                <w:spacing w:val="-6"/>
              </w:rPr>
              <w:t> </w:t>
            </w:r>
            <w:r>
              <w:rPr/>
              <w:t>and</w:t>
            </w:r>
            <w:r>
              <w:rPr>
                <w:spacing w:val="-6"/>
              </w:rPr>
              <w:t> </w:t>
            </w:r>
            <w:r>
              <w:rPr>
                <w:spacing w:val="-2"/>
              </w:rPr>
              <w:t>institutions</w:t>
            </w:r>
            <w:r>
              <w:rPr/>
              <w:tab/>
            </w:r>
            <w:r>
              <w:rPr>
                <w:spacing w:val="-5"/>
              </w:rPr>
              <w:t>12</w:t>
            </w:r>
          </w:hyperlink>
        </w:p>
        <w:p>
          <w:pPr>
            <w:pStyle w:val="TOC3"/>
            <w:tabs>
              <w:tab w:pos="9037" w:val="left" w:leader="dot"/>
            </w:tabs>
          </w:pPr>
          <w:hyperlink w:history="true" w:anchor="_bookmark29">
            <w:r>
              <w:rPr/>
              <w:t>Key</w:t>
            </w:r>
            <w:r>
              <w:rPr>
                <w:spacing w:val="-8"/>
              </w:rPr>
              <w:t> </w:t>
            </w:r>
            <w:r>
              <w:rPr/>
              <w:t>objective</w:t>
            </w:r>
            <w:r>
              <w:rPr>
                <w:spacing w:val="-7"/>
              </w:rPr>
              <w:t> </w:t>
            </w:r>
            <w:r>
              <w:rPr/>
              <w:t>4:</w:t>
            </w:r>
            <w:r>
              <w:rPr>
                <w:spacing w:val="-8"/>
              </w:rPr>
              <w:t> </w:t>
            </w:r>
            <w:r>
              <w:rPr/>
              <w:t>Meaningful</w:t>
            </w:r>
            <w:r>
              <w:rPr>
                <w:spacing w:val="-8"/>
              </w:rPr>
              <w:t> </w:t>
            </w:r>
            <w:r>
              <w:rPr/>
              <w:t>participation</w:t>
            </w:r>
            <w:r>
              <w:rPr>
                <w:spacing w:val="-7"/>
              </w:rPr>
              <w:t> </w:t>
            </w:r>
            <w:r>
              <w:rPr/>
              <w:t>and</w:t>
            </w:r>
            <w:r>
              <w:rPr>
                <w:spacing w:val="-7"/>
              </w:rPr>
              <w:t> </w:t>
            </w:r>
            <w:r>
              <w:rPr>
                <w:spacing w:val="-2"/>
              </w:rPr>
              <w:t>empowerment:</w:t>
            </w:r>
            <w:r>
              <w:rPr/>
              <w:tab/>
            </w:r>
            <w:r>
              <w:rPr>
                <w:spacing w:val="-5"/>
              </w:rPr>
              <w:t>14</w:t>
            </w:r>
          </w:hyperlink>
        </w:p>
        <w:p>
          <w:pPr>
            <w:pStyle w:val="TOC2"/>
            <w:tabs>
              <w:tab w:pos="9015" w:val="left" w:leader="dot"/>
            </w:tabs>
            <w:spacing w:line="256" w:lineRule="auto"/>
            <w:ind w:right="223"/>
          </w:pPr>
          <w:hyperlink w:history="true" w:anchor="_bookmark30">
            <w:r>
              <w:rPr/>
              <w:t>Table 3. Recommended Gender Equality Actions under Sendai Framework Priority 3 - Investing</w:t>
            </w:r>
          </w:hyperlink>
          <w:r>
            <w:rPr/>
            <w:t> </w:t>
          </w:r>
          <w:hyperlink w:history="true" w:anchor="_bookmark30">
            <w:r>
              <w:rPr/>
              <w:t>in</w:t>
            </w:r>
            <w:r>
              <w:rPr>
                <w:spacing w:val="-5"/>
              </w:rPr>
              <w:t> </w:t>
            </w:r>
            <w:r>
              <w:rPr/>
              <w:t>disaster</w:t>
            </w:r>
            <w:r>
              <w:rPr>
                <w:spacing w:val="-6"/>
              </w:rPr>
              <w:t> </w:t>
            </w:r>
            <w:r>
              <w:rPr/>
              <w:t>risk</w:t>
            </w:r>
            <w:r>
              <w:rPr>
                <w:spacing w:val="-4"/>
              </w:rPr>
              <w:t> </w:t>
            </w:r>
            <w:r>
              <w:rPr/>
              <w:t>reduction</w:t>
            </w:r>
            <w:r>
              <w:rPr>
                <w:spacing w:val="-5"/>
              </w:rPr>
              <w:t> </w:t>
            </w:r>
            <w:r>
              <w:rPr/>
              <w:t>for</w:t>
            </w:r>
            <w:r>
              <w:rPr>
                <w:spacing w:val="-4"/>
              </w:rPr>
              <w:t> </w:t>
            </w:r>
            <w:r>
              <w:rPr>
                <w:spacing w:val="-2"/>
              </w:rPr>
              <w:t>resilience</w:t>
            </w:r>
            <w:r>
              <w:rPr/>
              <w:tab/>
            </w:r>
            <w:r>
              <w:rPr>
                <w:spacing w:val="-5"/>
              </w:rPr>
              <w:t>17</w:t>
            </w:r>
          </w:hyperlink>
        </w:p>
        <w:p>
          <w:pPr>
            <w:pStyle w:val="TOC3"/>
            <w:tabs>
              <w:tab w:pos="9037" w:val="left" w:leader="dot"/>
            </w:tabs>
            <w:spacing w:before="6"/>
          </w:pPr>
          <w:hyperlink w:history="true" w:anchor="_bookmark31">
            <w:r>
              <w:rPr/>
              <w:t>Key</w:t>
            </w:r>
            <w:r>
              <w:rPr>
                <w:spacing w:val="-7"/>
              </w:rPr>
              <w:t> </w:t>
            </w:r>
            <w:r>
              <w:rPr/>
              <w:t>objective</w:t>
            </w:r>
            <w:r>
              <w:rPr>
                <w:spacing w:val="-8"/>
              </w:rPr>
              <w:t> </w:t>
            </w:r>
            <w:r>
              <w:rPr/>
              <w:t>5:</w:t>
            </w:r>
            <w:r>
              <w:rPr>
                <w:spacing w:val="-7"/>
              </w:rPr>
              <w:t> </w:t>
            </w:r>
            <w:r>
              <w:rPr/>
              <w:t>Investment</w:t>
            </w:r>
            <w:r>
              <w:rPr>
                <w:spacing w:val="-7"/>
              </w:rPr>
              <w:t> </w:t>
            </w:r>
            <w:r>
              <w:rPr/>
              <w:t>decisions</w:t>
            </w:r>
            <w:r>
              <w:rPr>
                <w:spacing w:val="-6"/>
              </w:rPr>
              <w:t> </w:t>
            </w:r>
            <w:r>
              <w:rPr/>
              <w:t>informed</w:t>
            </w:r>
            <w:r>
              <w:rPr>
                <w:spacing w:val="-7"/>
              </w:rPr>
              <w:t> </w:t>
            </w:r>
            <w:r>
              <w:rPr/>
              <w:t>by</w:t>
            </w:r>
            <w:r>
              <w:rPr>
                <w:spacing w:val="-7"/>
              </w:rPr>
              <w:t> </w:t>
            </w:r>
            <w:r>
              <w:rPr/>
              <w:t>gender</w:t>
            </w:r>
            <w:r>
              <w:rPr>
                <w:spacing w:val="-6"/>
              </w:rPr>
              <w:t> </w:t>
            </w:r>
            <w:r>
              <w:rPr>
                <w:spacing w:val="-2"/>
              </w:rPr>
              <w:t>analysis</w:t>
            </w:r>
            <w:r>
              <w:rPr/>
              <w:tab/>
            </w:r>
            <w:r>
              <w:rPr>
                <w:spacing w:val="-5"/>
              </w:rPr>
              <w:t>17</w:t>
            </w:r>
          </w:hyperlink>
        </w:p>
        <w:p>
          <w:pPr>
            <w:pStyle w:val="TOC3"/>
            <w:tabs>
              <w:tab w:pos="9037" w:val="left" w:leader="dot"/>
            </w:tabs>
          </w:pPr>
          <w:hyperlink w:history="true" w:anchor="_bookmark32">
            <w:r>
              <w:rPr/>
              <w:t>Key</w:t>
            </w:r>
            <w:r>
              <w:rPr>
                <w:spacing w:val="-6"/>
              </w:rPr>
              <w:t> </w:t>
            </w:r>
            <w:r>
              <w:rPr/>
              <w:t>objective</w:t>
            </w:r>
            <w:r>
              <w:rPr>
                <w:spacing w:val="-7"/>
              </w:rPr>
              <w:t> </w:t>
            </w:r>
            <w:r>
              <w:rPr/>
              <w:t>6:</w:t>
            </w:r>
            <w:r>
              <w:rPr>
                <w:spacing w:val="-7"/>
              </w:rPr>
              <w:t> </w:t>
            </w:r>
            <w:r>
              <w:rPr/>
              <w:t>Increase</w:t>
            </w:r>
            <w:r>
              <w:rPr>
                <w:spacing w:val="-6"/>
              </w:rPr>
              <w:t> </w:t>
            </w:r>
            <w:r>
              <w:rPr/>
              <w:t>gender</w:t>
            </w:r>
            <w:r>
              <w:rPr>
                <w:spacing w:val="-6"/>
              </w:rPr>
              <w:t> </w:t>
            </w:r>
            <w:r>
              <w:rPr/>
              <w:t>responsive</w:t>
            </w:r>
            <w:r>
              <w:rPr>
                <w:spacing w:val="-7"/>
              </w:rPr>
              <w:t> </w:t>
            </w:r>
            <w:r>
              <w:rPr>
                <w:spacing w:val="-2"/>
              </w:rPr>
              <w:t>financing:</w:t>
            </w:r>
            <w:r>
              <w:rPr/>
              <w:tab/>
            </w:r>
            <w:r>
              <w:rPr>
                <w:spacing w:val="-5"/>
              </w:rPr>
              <w:t>18</w:t>
            </w:r>
          </w:hyperlink>
        </w:p>
        <w:p>
          <w:pPr>
            <w:pStyle w:val="TOC2"/>
            <w:tabs>
              <w:tab w:pos="9015" w:val="left" w:leader="dot"/>
            </w:tabs>
            <w:spacing w:line="259" w:lineRule="auto" w:before="138"/>
            <w:ind w:right="223"/>
          </w:pPr>
          <w:hyperlink w:history="true" w:anchor="_bookmark33">
            <w:r>
              <w:rPr/>
              <w:t>Table 4. Recommended gender equality actions under Sendai Framework Priority 4 - Enhancing</w:t>
            </w:r>
          </w:hyperlink>
          <w:r>
            <w:rPr/>
            <w:t> </w:t>
          </w:r>
          <w:hyperlink w:history="true" w:anchor="_bookmark33">
            <w:r>
              <w:rPr/>
              <w:t>disaster preparedness for effective response and to “Build Back Better” in recovery,</w:t>
            </w:r>
          </w:hyperlink>
          <w:r>
            <w:rPr/>
            <w:t> </w:t>
          </w:r>
          <w:hyperlink w:history="true" w:anchor="_bookmark33">
            <w:r>
              <w:rPr/>
              <w:t>rehabilitation</w:t>
            </w:r>
            <w:r>
              <w:rPr>
                <w:spacing w:val="-8"/>
              </w:rPr>
              <w:t> </w:t>
            </w:r>
            <w:r>
              <w:rPr/>
              <w:t>and</w:t>
            </w:r>
            <w:r>
              <w:rPr>
                <w:spacing w:val="-7"/>
              </w:rPr>
              <w:t> </w:t>
            </w:r>
            <w:r>
              <w:rPr>
                <w:spacing w:val="-2"/>
              </w:rPr>
              <w:t>reconstruction</w:t>
            </w:r>
            <w:r>
              <w:rPr/>
              <w:tab/>
            </w:r>
            <w:r>
              <w:rPr>
                <w:spacing w:val="-5"/>
              </w:rPr>
              <w:t>20</w:t>
            </w:r>
          </w:hyperlink>
        </w:p>
        <w:p>
          <w:pPr>
            <w:pStyle w:val="TOC3"/>
            <w:tabs>
              <w:tab w:pos="9037" w:val="left" w:leader="dot"/>
            </w:tabs>
            <w:spacing w:before="0"/>
          </w:pPr>
          <w:hyperlink w:history="true" w:anchor="_bookmark34">
            <w:r>
              <w:rPr/>
              <w:t>Key</w:t>
            </w:r>
            <w:r>
              <w:rPr>
                <w:spacing w:val="-7"/>
              </w:rPr>
              <w:t> </w:t>
            </w:r>
            <w:r>
              <w:rPr/>
              <w:t>objective</w:t>
            </w:r>
            <w:r>
              <w:rPr>
                <w:spacing w:val="-7"/>
              </w:rPr>
              <w:t> </w:t>
            </w:r>
            <w:r>
              <w:rPr/>
              <w:t>7:</w:t>
            </w:r>
            <w:r>
              <w:rPr>
                <w:spacing w:val="-7"/>
              </w:rPr>
              <w:t> </w:t>
            </w:r>
            <w:r>
              <w:rPr/>
              <w:t>Preparing</w:t>
            </w:r>
            <w:r>
              <w:rPr>
                <w:spacing w:val="-7"/>
              </w:rPr>
              <w:t> </w:t>
            </w:r>
            <w:r>
              <w:rPr/>
              <w:t>for</w:t>
            </w:r>
            <w:r>
              <w:rPr>
                <w:spacing w:val="-4"/>
              </w:rPr>
              <w:t> </w:t>
            </w:r>
            <w:r>
              <w:rPr/>
              <w:t>inclusive</w:t>
            </w:r>
            <w:r>
              <w:rPr>
                <w:spacing w:val="-7"/>
              </w:rPr>
              <w:t> </w:t>
            </w:r>
            <w:r>
              <w:rPr/>
              <w:t>early</w:t>
            </w:r>
            <w:r>
              <w:rPr>
                <w:spacing w:val="-6"/>
              </w:rPr>
              <w:t> </w:t>
            </w:r>
            <w:r>
              <w:rPr/>
              <w:t>warning</w:t>
            </w:r>
            <w:r>
              <w:rPr>
                <w:spacing w:val="-7"/>
              </w:rPr>
              <w:t> </w:t>
            </w:r>
            <w:r>
              <w:rPr/>
              <w:t>and</w:t>
            </w:r>
            <w:r>
              <w:rPr>
                <w:spacing w:val="-7"/>
              </w:rPr>
              <w:t> </w:t>
            </w:r>
            <w:r>
              <w:rPr/>
              <w:t>gender</w:t>
            </w:r>
            <w:r>
              <w:rPr>
                <w:spacing w:val="-6"/>
              </w:rPr>
              <w:t> </w:t>
            </w:r>
            <w:r>
              <w:rPr/>
              <w:t>responsive</w:t>
            </w:r>
            <w:r>
              <w:rPr>
                <w:spacing w:val="-7"/>
              </w:rPr>
              <w:t> </w:t>
            </w:r>
            <w:r>
              <w:rPr>
                <w:spacing w:val="-2"/>
              </w:rPr>
              <w:t>recovery</w:t>
            </w:r>
            <w:r>
              <w:rPr/>
              <w:tab/>
            </w:r>
            <w:r>
              <w:rPr>
                <w:spacing w:val="-5"/>
              </w:rPr>
              <w:t>20</w:t>
            </w:r>
          </w:hyperlink>
        </w:p>
        <w:p>
          <w:pPr>
            <w:pStyle w:val="TOC3"/>
            <w:tabs>
              <w:tab w:pos="9037" w:val="left" w:leader="dot"/>
            </w:tabs>
            <w:spacing w:line="259" w:lineRule="auto"/>
            <w:ind w:right="225"/>
          </w:pPr>
          <w:hyperlink w:history="true" w:anchor="_bookmark35">
            <w:r>
              <w:rPr/>
              <w:t>Key objective 8: Preparing for continuity of special health and support services for women and girls in</w:t>
            </w:r>
          </w:hyperlink>
          <w:r>
            <w:rPr/>
            <w:t> </w:t>
          </w:r>
          <w:hyperlink w:history="true" w:anchor="_bookmark35">
            <w:r>
              <w:rPr/>
              <w:t>response and recovery</w:t>
            </w:r>
            <w:r>
              <w:rPr/>
              <w:tab/>
            </w:r>
            <w:r>
              <w:rPr>
                <w:spacing w:val="-6"/>
              </w:rPr>
              <w:t>23</w:t>
            </w:r>
          </w:hyperlink>
        </w:p>
      </w:sdtContent>
    </w:sdt>
    <w:p>
      <w:pPr>
        <w:spacing w:after="0" w:line="259" w:lineRule="auto"/>
        <w:sectPr>
          <w:type w:val="continuous"/>
          <w:pgSz w:w="11910" w:h="16840"/>
          <w:pgMar w:header="751" w:footer="1812" w:top="1730" w:bottom="2177" w:left="1220" w:right="1220"/>
        </w:sectPr>
      </w:pPr>
    </w:p>
    <w:p>
      <w:pPr>
        <w:spacing w:before="48"/>
        <w:ind w:left="220" w:right="213" w:firstLine="0"/>
        <w:jc w:val="both"/>
        <w:rPr>
          <w:rFonts w:ascii="Calibri Light"/>
          <w:b w:val="0"/>
          <w:sz w:val="36"/>
        </w:rPr>
      </w:pPr>
      <w:r>
        <w:rPr>
          <w:rFonts w:ascii="Calibri Light"/>
          <w:b w:val="0"/>
          <w:sz w:val="36"/>
        </w:rPr>
        <w:t>A</w:t>
      </w:r>
      <w:r>
        <w:rPr>
          <w:rFonts w:ascii="Calibri Light"/>
          <w:b w:val="0"/>
          <w:spacing w:val="-9"/>
          <w:sz w:val="36"/>
        </w:rPr>
        <w:t> </w:t>
      </w:r>
      <w:r>
        <w:rPr>
          <w:rFonts w:ascii="Calibri Light"/>
          <w:b w:val="0"/>
          <w:sz w:val="36"/>
        </w:rPr>
        <w:t>Gender</w:t>
      </w:r>
      <w:r>
        <w:rPr>
          <w:rFonts w:ascii="Calibri Light"/>
          <w:b w:val="0"/>
          <w:spacing w:val="-10"/>
          <w:sz w:val="36"/>
        </w:rPr>
        <w:t> </w:t>
      </w:r>
      <w:r>
        <w:rPr>
          <w:rFonts w:ascii="Calibri Light"/>
          <w:b w:val="0"/>
          <w:sz w:val="36"/>
        </w:rPr>
        <w:t>Action</w:t>
      </w:r>
      <w:r>
        <w:rPr>
          <w:rFonts w:ascii="Calibri Light"/>
          <w:b w:val="0"/>
          <w:spacing w:val="-14"/>
          <w:sz w:val="36"/>
        </w:rPr>
        <w:t> </w:t>
      </w:r>
      <w:r>
        <w:rPr>
          <w:rFonts w:ascii="Calibri Light"/>
          <w:b w:val="0"/>
          <w:sz w:val="36"/>
        </w:rPr>
        <w:t>Plan</w:t>
      </w:r>
      <w:r>
        <w:rPr>
          <w:rFonts w:ascii="Calibri Light"/>
          <w:b w:val="0"/>
          <w:spacing w:val="-10"/>
          <w:sz w:val="36"/>
        </w:rPr>
        <w:t> </w:t>
      </w:r>
      <w:r>
        <w:rPr>
          <w:rFonts w:ascii="Calibri Light"/>
          <w:b w:val="0"/>
          <w:sz w:val="36"/>
        </w:rPr>
        <w:t>to</w:t>
      </w:r>
      <w:r>
        <w:rPr>
          <w:rFonts w:ascii="Calibri Light"/>
          <w:b w:val="0"/>
          <w:spacing w:val="-12"/>
          <w:sz w:val="36"/>
        </w:rPr>
        <w:t> </w:t>
      </w:r>
      <w:r>
        <w:rPr>
          <w:rFonts w:ascii="Calibri Light"/>
          <w:b w:val="0"/>
          <w:sz w:val="36"/>
        </w:rPr>
        <w:t>Support</w:t>
      </w:r>
      <w:r>
        <w:rPr>
          <w:rFonts w:ascii="Calibri Light"/>
          <w:b w:val="0"/>
          <w:spacing w:val="-11"/>
          <w:sz w:val="36"/>
        </w:rPr>
        <w:t> </w:t>
      </w:r>
      <w:r>
        <w:rPr>
          <w:rFonts w:ascii="Calibri Light"/>
          <w:b w:val="0"/>
          <w:sz w:val="36"/>
        </w:rPr>
        <w:t>Implementation</w:t>
      </w:r>
      <w:r>
        <w:rPr>
          <w:rFonts w:ascii="Calibri Light"/>
          <w:b w:val="0"/>
          <w:spacing w:val="-11"/>
          <w:sz w:val="36"/>
        </w:rPr>
        <w:t> </w:t>
      </w:r>
      <w:r>
        <w:rPr>
          <w:rFonts w:ascii="Calibri Light"/>
          <w:b w:val="0"/>
          <w:sz w:val="36"/>
        </w:rPr>
        <w:t>of</w:t>
      </w:r>
      <w:r>
        <w:rPr>
          <w:rFonts w:ascii="Calibri Light"/>
          <w:b w:val="0"/>
          <w:spacing w:val="-10"/>
          <w:sz w:val="36"/>
        </w:rPr>
        <w:t> </w:t>
      </w:r>
      <w:r>
        <w:rPr>
          <w:rFonts w:ascii="Calibri Light"/>
          <w:b w:val="0"/>
          <w:sz w:val="36"/>
        </w:rPr>
        <w:t>the</w:t>
      </w:r>
      <w:r>
        <w:rPr>
          <w:rFonts w:ascii="Calibri Light"/>
          <w:b w:val="0"/>
          <w:spacing w:val="-11"/>
          <w:sz w:val="36"/>
        </w:rPr>
        <w:t> </w:t>
      </w:r>
      <w:r>
        <w:rPr>
          <w:rFonts w:ascii="Calibri Light"/>
          <w:b w:val="0"/>
          <w:sz w:val="36"/>
        </w:rPr>
        <w:t>Sendai Framework for Disaster Risk Reduction 2015-2030 - Draft 1</w:t>
      </w:r>
    </w:p>
    <w:p>
      <w:pPr>
        <w:pStyle w:val="BodyText"/>
        <w:spacing w:before="10"/>
        <w:rPr>
          <w:rFonts w:ascii="Calibri Light"/>
          <w:b w:val="0"/>
          <w:sz w:val="36"/>
        </w:rPr>
      </w:pPr>
    </w:p>
    <w:p>
      <w:pPr>
        <w:pStyle w:val="Heading1"/>
        <w:numPr>
          <w:ilvl w:val="0"/>
          <w:numId w:val="5"/>
        </w:numPr>
        <w:tabs>
          <w:tab w:pos="534" w:val="left" w:leader="none"/>
        </w:tabs>
        <w:spacing w:line="240" w:lineRule="auto" w:before="0" w:after="0"/>
        <w:ind w:left="534" w:right="0" w:hanging="314"/>
        <w:jc w:val="left"/>
        <w:rPr>
          <w:b w:val="0"/>
        </w:rPr>
      </w:pPr>
      <w:bookmarkStart w:name="_bookmark0" w:id="1"/>
      <w:bookmarkEnd w:id="1"/>
      <w:r>
        <w:rPr/>
      </w:r>
      <w:r>
        <w:rPr>
          <w:b w:val="0"/>
        </w:rPr>
        <w:t>Preamble:</w:t>
      </w:r>
      <w:r>
        <w:rPr>
          <w:b w:val="0"/>
          <w:spacing w:val="-10"/>
        </w:rPr>
        <w:t> </w:t>
      </w:r>
      <w:r>
        <w:rPr>
          <w:b w:val="0"/>
        </w:rPr>
        <w:t>the</w:t>
      </w:r>
      <w:r>
        <w:rPr>
          <w:b w:val="0"/>
          <w:spacing w:val="-10"/>
        </w:rPr>
        <w:t> </w:t>
      </w:r>
      <w:r>
        <w:rPr>
          <w:b w:val="0"/>
        </w:rPr>
        <w:t>rationale</w:t>
      </w:r>
      <w:r>
        <w:rPr>
          <w:b w:val="0"/>
          <w:spacing w:val="-6"/>
        </w:rPr>
        <w:t> </w:t>
      </w:r>
      <w:r>
        <w:rPr>
          <w:b w:val="0"/>
        </w:rPr>
        <w:t>for</w:t>
      </w:r>
      <w:r>
        <w:rPr>
          <w:b w:val="0"/>
          <w:spacing w:val="-8"/>
        </w:rPr>
        <w:t> </w:t>
      </w:r>
      <w:r>
        <w:rPr>
          <w:b w:val="0"/>
        </w:rPr>
        <w:t>developing</w:t>
      </w:r>
      <w:r>
        <w:rPr>
          <w:b w:val="0"/>
          <w:spacing w:val="-11"/>
        </w:rPr>
        <w:t> </w:t>
      </w:r>
      <w:r>
        <w:rPr>
          <w:b w:val="0"/>
        </w:rPr>
        <w:t>the</w:t>
      </w:r>
      <w:r>
        <w:rPr>
          <w:b w:val="0"/>
          <w:spacing w:val="-6"/>
        </w:rPr>
        <w:t> </w:t>
      </w:r>
      <w:r>
        <w:rPr>
          <w:b w:val="0"/>
        </w:rPr>
        <w:t>Gender</w:t>
      </w:r>
      <w:r>
        <w:rPr>
          <w:b w:val="0"/>
          <w:spacing w:val="-10"/>
        </w:rPr>
        <w:t> </w:t>
      </w:r>
      <w:r>
        <w:rPr>
          <w:b w:val="0"/>
        </w:rPr>
        <w:t>Action</w:t>
      </w:r>
      <w:r>
        <w:rPr>
          <w:b w:val="0"/>
          <w:spacing w:val="-10"/>
        </w:rPr>
        <w:t> </w:t>
      </w:r>
      <w:r>
        <w:rPr>
          <w:b w:val="0"/>
          <w:spacing w:val="-4"/>
        </w:rPr>
        <w:t>Plan</w:t>
      </w:r>
    </w:p>
    <w:p>
      <w:pPr>
        <w:pStyle w:val="BodyText"/>
        <w:spacing w:line="259" w:lineRule="auto" w:before="149"/>
        <w:ind w:left="220" w:right="215"/>
        <w:jc w:val="both"/>
      </w:pPr>
      <w:r>
        <w:rPr/>
        <w:t>he Sendai Framework for Disaster Risk Reduction 2015-2030 seeks to reduce the impact of disasters and enhance resilience. Research indicates that gender inequality exacerbates risk and disaster impacts</w:t>
      </w:r>
      <w:r>
        <w:rPr>
          <w:spacing w:val="-13"/>
        </w:rPr>
        <w:t> </w:t>
      </w:r>
      <w:r>
        <w:rPr/>
        <w:t>for</w:t>
      </w:r>
      <w:r>
        <w:rPr>
          <w:spacing w:val="-12"/>
        </w:rPr>
        <w:t> </w:t>
      </w:r>
      <w:r>
        <w:rPr/>
        <w:t>women</w:t>
      </w:r>
      <w:r>
        <w:rPr>
          <w:spacing w:val="-13"/>
        </w:rPr>
        <w:t> </w:t>
      </w:r>
      <w:r>
        <w:rPr/>
        <w:t>in</w:t>
      </w:r>
      <w:r>
        <w:rPr>
          <w:spacing w:val="-12"/>
        </w:rPr>
        <w:t> </w:t>
      </w:r>
      <w:r>
        <w:rPr/>
        <w:t>all</w:t>
      </w:r>
      <w:r>
        <w:rPr>
          <w:spacing w:val="-13"/>
        </w:rPr>
        <w:t> </w:t>
      </w:r>
      <w:r>
        <w:rPr/>
        <w:t>their</w:t>
      </w:r>
      <w:r>
        <w:rPr>
          <w:spacing w:val="-12"/>
        </w:rPr>
        <w:t> </w:t>
      </w:r>
      <w:r>
        <w:rPr/>
        <w:t>diversity,</w:t>
      </w:r>
      <w:r>
        <w:rPr>
          <w:spacing w:val="-13"/>
        </w:rPr>
        <w:t> </w:t>
      </w:r>
      <w:r>
        <w:rPr/>
        <w:t>mainly</w:t>
      </w:r>
      <w:r>
        <w:rPr>
          <w:spacing w:val="-12"/>
        </w:rPr>
        <w:t> </w:t>
      </w:r>
      <w:r>
        <w:rPr/>
        <w:t>due</w:t>
      </w:r>
      <w:r>
        <w:rPr>
          <w:spacing w:val="-12"/>
        </w:rPr>
        <w:t> </w:t>
      </w:r>
      <w:r>
        <w:rPr/>
        <w:t>to</w:t>
      </w:r>
      <w:r>
        <w:rPr>
          <w:spacing w:val="-10"/>
        </w:rPr>
        <w:t> </w:t>
      </w:r>
      <w:r>
        <w:rPr/>
        <w:t>limited</w:t>
      </w:r>
      <w:r>
        <w:rPr>
          <w:spacing w:val="-13"/>
        </w:rPr>
        <w:t> </w:t>
      </w:r>
      <w:r>
        <w:rPr/>
        <w:t>access</w:t>
      </w:r>
      <w:r>
        <w:rPr>
          <w:spacing w:val="-10"/>
        </w:rPr>
        <w:t> </w:t>
      </w:r>
      <w:r>
        <w:rPr/>
        <w:t>to</w:t>
      </w:r>
      <w:r>
        <w:rPr>
          <w:spacing w:val="-10"/>
        </w:rPr>
        <w:t> </w:t>
      </w:r>
      <w:r>
        <w:rPr/>
        <w:t>resources</w:t>
      </w:r>
      <w:r>
        <w:rPr>
          <w:spacing w:val="-13"/>
        </w:rPr>
        <w:t> </w:t>
      </w:r>
      <w:r>
        <w:rPr/>
        <w:t>and</w:t>
      </w:r>
      <w:r>
        <w:rPr>
          <w:spacing w:val="-11"/>
        </w:rPr>
        <w:t> </w:t>
      </w:r>
      <w:r>
        <w:rPr/>
        <w:t>decision-making power.</w:t>
      </w:r>
      <w:r>
        <w:rPr>
          <w:vertAlign w:val="superscript"/>
        </w:rPr>
        <w:t>1</w:t>
      </w:r>
      <w:r>
        <w:rPr>
          <w:spacing w:val="-13"/>
          <w:vertAlign w:val="baseline"/>
        </w:rPr>
        <w:t> </w:t>
      </w:r>
      <w:r>
        <w:rPr>
          <w:vertAlign w:val="baseline"/>
        </w:rPr>
        <w:t>There</w:t>
      </w:r>
      <w:r>
        <w:rPr>
          <w:spacing w:val="-2"/>
          <w:vertAlign w:val="baseline"/>
        </w:rPr>
        <w:t> </w:t>
      </w:r>
      <w:r>
        <w:rPr>
          <w:vertAlign w:val="baseline"/>
        </w:rPr>
        <w:t>is an increasing amount of context-specific evidence and data on the unequal impacts of disasters on women and girls</w:t>
      </w:r>
      <w:r>
        <w:rPr>
          <w:vertAlign w:val="superscript"/>
        </w:rPr>
        <w:t>2</w:t>
      </w:r>
      <w:r>
        <w:rPr>
          <w:vertAlign w:val="baseline"/>
        </w:rPr>
        <w:t> and a growing body of academic research on gender and disasters</w:t>
      </w:r>
      <w:r>
        <w:rPr>
          <w:vertAlign w:val="superscript"/>
        </w:rPr>
        <w:t>3</w:t>
      </w:r>
      <w:r>
        <w:rPr>
          <w:vertAlign w:val="baseline"/>
        </w:rPr>
        <w:t> However,</w:t>
      </w:r>
      <w:r>
        <w:rPr>
          <w:spacing w:val="-10"/>
          <w:vertAlign w:val="baseline"/>
        </w:rPr>
        <w:t> </w:t>
      </w:r>
      <w:r>
        <w:rPr>
          <w:vertAlign w:val="baseline"/>
        </w:rPr>
        <w:t>concrete</w:t>
      </w:r>
      <w:r>
        <w:rPr>
          <w:spacing w:val="-9"/>
          <w:vertAlign w:val="baseline"/>
        </w:rPr>
        <w:t> </w:t>
      </w:r>
      <w:r>
        <w:rPr>
          <w:vertAlign w:val="baseline"/>
        </w:rPr>
        <w:t>data</w:t>
      </w:r>
      <w:r>
        <w:rPr>
          <w:spacing w:val="-10"/>
          <w:vertAlign w:val="baseline"/>
        </w:rPr>
        <w:t> </w:t>
      </w:r>
      <w:r>
        <w:rPr>
          <w:vertAlign w:val="baseline"/>
        </w:rPr>
        <w:t>and</w:t>
      </w:r>
      <w:r>
        <w:rPr>
          <w:spacing w:val="-11"/>
          <w:vertAlign w:val="baseline"/>
        </w:rPr>
        <w:t> </w:t>
      </w:r>
      <w:r>
        <w:rPr>
          <w:vertAlign w:val="baseline"/>
        </w:rPr>
        <w:t>gender</w:t>
      </w:r>
      <w:r>
        <w:rPr>
          <w:spacing w:val="-10"/>
          <w:vertAlign w:val="baseline"/>
        </w:rPr>
        <w:t> </w:t>
      </w:r>
      <w:r>
        <w:rPr>
          <w:vertAlign w:val="baseline"/>
        </w:rPr>
        <w:t>analysis</w:t>
      </w:r>
      <w:r>
        <w:rPr>
          <w:spacing w:val="-10"/>
          <w:vertAlign w:val="baseline"/>
        </w:rPr>
        <w:t> </w:t>
      </w:r>
      <w:r>
        <w:rPr>
          <w:vertAlign w:val="baseline"/>
        </w:rPr>
        <w:t>is</w:t>
      </w:r>
      <w:r>
        <w:rPr>
          <w:spacing w:val="-13"/>
          <w:vertAlign w:val="baseline"/>
        </w:rPr>
        <w:t> </w:t>
      </w:r>
      <w:r>
        <w:rPr>
          <w:vertAlign w:val="baseline"/>
        </w:rPr>
        <w:t>needed</w:t>
      </w:r>
      <w:r>
        <w:rPr>
          <w:spacing w:val="-12"/>
          <w:vertAlign w:val="baseline"/>
        </w:rPr>
        <w:t> </w:t>
      </w:r>
      <w:r>
        <w:rPr>
          <w:vertAlign w:val="baseline"/>
        </w:rPr>
        <w:t>to</w:t>
      </w:r>
      <w:r>
        <w:rPr>
          <w:spacing w:val="-11"/>
          <w:vertAlign w:val="baseline"/>
        </w:rPr>
        <w:t> </w:t>
      </w:r>
      <w:r>
        <w:rPr>
          <w:vertAlign w:val="baseline"/>
        </w:rPr>
        <w:t>properly</w:t>
      </w:r>
      <w:r>
        <w:rPr>
          <w:spacing w:val="-9"/>
          <w:vertAlign w:val="baseline"/>
        </w:rPr>
        <w:t> </w:t>
      </w:r>
      <w:r>
        <w:rPr>
          <w:vertAlign w:val="baseline"/>
        </w:rPr>
        <w:t>understand</w:t>
      </w:r>
      <w:r>
        <w:rPr>
          <w:spacing w:val="-11"/>
          <w:vertAlign w:val="baseline"/>
        </w:rPr>
        <w:t> </w:t>
      </w:r>
      <w:r>
        <w:rPr>
          <w:vertAlign w:val="baseline"/>
        </w:rPr>
        <w:t>differing</w:t>
      </w:r>
      <w:r>
        <w:rPr>
          <w:spacing w:val="-11"/>
          <w:vertAlign w:val="baseline"/>
        </w:rPr>
        <w:t> </w:t>
      </w:r>
      <w:r>
        <w:rPr>
          <w:vertAlign w:val="baseline"/>
        </w:rPr>
        <w:t>vulnerabilities and needs, address the gendered dimensions of risk, and support intersectional risk management. Intersectional risks further complicate vulnerabilities, particularly for those with disabilities or facing challenges like poverty, displacement, or living in conflict zones.</w:t>
      </w:r>
    </w:p>
    <w:p>
      <w:pPr>
        <w:pStyle w:val="BodyText"/>
        <w:spacing w:line="259" w:lineRule="auto" w:before="160"/>
        <w:ind w:left="220" w:right="215"/>
        <w:jc w:val="both"/>
      </w:pPr>
      <w:r>
        <w:rPr/>
        <w:t>The Sendai Framework underscores women's involvement in disaster risk reduction and emphasizes gender-sensitive policies and capacity-building. Women's organizations play a pivotal role in disaster resilience, advocating for gender equality and localizing efforts. However, challenges persist and recognizing</w:t>
      </w:r>
      <w:r>
        <w:rPr>
          <w:spacing w:val="-13"/>
        </w:rPr>
        <w:t> </w:t>
      </w:r>
      <w:r>
        <w:rPr/>
        <w:t>these</w:t>
      </w:r>
      <w:r>
        <w:rPr>
          <w:spacing w:val="-12"/>
        </w:rPr>
        <w:t> </w:t>
      </w:r>
      <w:r>
        <w:rPr/>
        <w:t>issues</w:t>
      </w:r>
      <w:r>
        <w:rPr>
          <w:spacing w:val="-13"/>
        </w:rPr>
        <w:t> </w:t>
      </w:r>
      <w:r>
        <w:rPr/>
        <w:t>is</w:t>
      </w:r>
      <w:r>
        <w:rPr>
          <w:spacing w:val="-12"/>
        </w:rPr>
        <w:t> </w:t>
      </w:r>
      <w:r>
        <w:rPr/>
        <w:t>crucial</w:t>
      </w:r>
      <w:r>
        <w:rPr>
          <w:spacing w:val="-13"/>
        </w:rPr>
        <w:t> </w:t>
      </w:r>
      <w:r>
        <w:rPr/>
        <w:t>to</w:t>
      </w:r>
      <w:r>
        <w:rPr>
          <w:spacing w:val="-12"/>
        </w:rPr>
        <w:t> </w:t>
      </w:r>
      <w:r>
        <w:rPr/>
        <w:t>crafting</w:t>
      </w:r>
      <w:r>
        <w:rPr>
          <w:spacing w:val="-13"/>
        </w:rPr>
        <w:t> </w:t>
      </w:r>
      <w:r>
        <w:rPr/>
        <w:t>and</w:t>
      </w:r>
      <w:r>
        <w:rPr>
          <w:spacing w:val="-12"/>
        </w:rPr>
        <w:t> </w:t>
      </w:r>
      <w:r>
        <w:rPr/>
        <w:t>investing</w:t>
      </w:r>
      <w:r>
        <w:rPr>
          <w:spacing w:val="-12"/>
        </w:rPr>
        <w:t> </w:t>
      </w:r>
      <w:r>
        <w:rPr/>
        <w:t>in</w:t>
      </w:r>
      <w:r>
        <w:rPr>
          <w:spacing w:val="-13"/>
        </w:rPr>
        <w:t> </w:t>
      </w:r>
      <w:r>
        <w:rPr/>
        <w:t>effective</w:t>
      </w:r>
      <w:r>
        <w:rPr>
          <w:spacing w:val="-12"/>
        </w:rPr>
        <w:t> </w:t>
      </w:r>
      <w:r>
        <w:rPr/>
        <w:t>disaster</w:t>
      </w:r>
      <w:r>
        <w:rPr>
          <w:spacing w:val="-13"/>
        </w:rPr>
        <w:t> </w:t>
      </w:r>
      <w:r>
        <w:rPr/>
        <w:t>risk</w:t>
      </w:r>
      <w:r>
        <w:rPr>
          <w:spacing w:val="-12"/>
        </w:rPr>
        <w:t> </w:t>
      </w:r>
      <w:r>
        <w:rPr/>
        <w:t>reduction</w:t>
      </w:r>
      <w:r>
        <w:rPr>
          <w:spacing w:val="-13"/>
        </w:rPr>
        <w:t> </w:t>
      </w:r>
      <w:r>
        <w:rPr/>
        <w:t>strategies that empower all stakeholders and promote inclusive resilience.</w:t>
      </w:r>
    </w:p>
    <w:p>
      <w:pPr>
        <w:pStyle w:val="BodyText"/>
        <w:spacing w:line="259" w:lineRule="auto" w:before="158"/>
        <w:ind w:left="220" w:right="213"/>
        <w:jc w:val="both"/>
      </w:pPr>
      <w:r>
        <w:rPr/>
        <w:t>Gender</w:t>
      </w:r>
      <w:r>
        <w:rPr>
          <w:spacing w:val="-13"/>
        </w:rPr>
        <w:t> </w:t>
      </w:r>
      <w:r>
        <w:rPr/>
        <w:t>equality</w:t>
      </w:r>
      <w:r>
        <w:rPr>
          <w:spacing w:val="-11"/>
        </w:rPr>
        <w:t> </w:t>
      </w:r>
      <w:r>
        <w:rPr/>
        <w:t>considerations</w:t>
      </w:r>
      <w:r>
        <w:rPr>
          <w:spacing w:val="-11"/>
        </w:rPr>
        <w:t> </w:t>
      </w:r>
      <w:r>
        <w:rPr/>
        <w:t>have</w:t>
      </w:r>
      <w:r>
        <w:rPr>
          <w:spacing w:val="-11"/>
        </w:rPr>
        <w:t> </w:t>
      </w:r>
      <w:r>
        <w:rPr/>
        <w:t>already</w:t>
      </w:r>
      <w:r>
        <w:rPr>
          <w:spacing w:val="-11"/>
        </w:rPr>
        <w:t> </w:t>
      </w:r>
      <w:r>
        <w:rPr/>
        <w:t>been</w:t>
      </w:r>
      <w:r>
        <w:rPr>
          <w:spacing w:val="-12"/>
        </w:rPr>
        <w:t> </w:t>
      </w:r>
      <w:r>
        <w:rPr/>
        <w:t>highlighted</w:t>
      </w:r>
      <w:r>
        <w:rPr>
          <w:spacing w:val="-12"/>
        </w:rPr>
        <w:t> </w:t>
      </w:r>
      <w:r>
        <w:rPr/>
        <w:t>in</w:t>
      </w:r>
      <w:r>
        <w:rPr>
          <w:spacing w:val="-13"/>
        </w:rPr>
        <w:t> </w:t>
      </w:r>
      <w:r>
        <w:rPr/>
        <w:t>the</w:t>
      </w:r>
      <w:r>
        <w:rPr>
          <w:spacing w:val="-11"/>
        </w:rPr>
        <w:t> </w:t>
      </w:r>
      <w:r>
        <w:rPr/>
        <w:t>Agreed</w:t>
      </w:r>
      <w:r>
        <w:rPr>
          <w:spacing w:val="-12"/>
        </w:rPr>
        <w:t> </w:t>
      </w:r>
      <w:r>
        <w:rPr/>
        <w:t>Conclusions</w:t>
      </w:r>
      <w:r>
        <w:rPr>
          <w:spacing w:val="-11"/>
        </w:rPr>
        <w:t> </w:t>
      </w:r>
      <w:r>
        <w:rPr/>
        <w:t>of</w:t>
      </w:r>
      <w:r>
        <w:rPr>
          <w:spacing w:val="-13"/>
        </w:rPr>
        <w:t> </w:t>
      </w:r>
      <w:r>
        <w:rPr/>
        <w:t>the</w:t>
      </w:r>
      <w:r>
        <w:rPr>
          <w:spacing w:val="-11"/>
        </w:rPr>
        <w:t> </w:t>
      </w:r>
      <w:r>
        <w:rPr/>
        <w:t>United Nations</w:t>
      </w:r>
      <w:r>
        <w:rPr>
          <w:spacing w:val="40"/>
        </w:rPr>
        <w:t> </w:t>
      </w:r>
      <w:r>
        <w:rPr/>
        <w:t>Commission on the Status of Women in its 66</w:t>
      </w:r>
      <w:r>
        <w:rPr>
          <w:vertAlign w:val="superscript"/>
        </w:rPr>
        <w:t>th</w:t>
      </w:r>
      <w:r>
        <w:rPr>
          <w:vertAlign w:val="baseline"/>
        </w:rPr>
        <w:t> session in March 2022 (</w:t>
      </w:r>
      <w:hyperlink r:id="rId10">
        <w:r>
          <w:rPr>
            <w:color w:val="1154CC"/>
            <w:u w:val="single" w:color="1154CC"/>
            <w:vertAlign w:val="baseline"/>
          </w:rPr>
          <w:t>E/CN.6/2022/L.7</w:t>
        </w:r>
      </w:hyperlink>
      <w:r>
        <w:rPr>
          <w:vertAlign w:val="baseline"/>
        </w:rPr>
        <w:t>), which</w:t>
      </w:r>
      <w:r>
        <w:rPr>
          <w:spacing w:val="-1"/>
          <w:vertAlign w:val="baseline"/>
        </w:rPr>
        <w:t> </w:t>
      </w:r>
      <w:r>
        <w:rPr>
          <w:vertAlign w:val="baseline"/>
        </w:rPr>
        <w:t>called for a gender action plan</w:t>
      </w:r>
      <w:r>
        <w:rPr>
          <w:spacing w:val="-1"/>
          <w:vertAlign w:val="baseline"/>
        </w:rPr>
        <w:t> </w:t>
      </w:r>
      <w:r>
        <w:rPr>
          <w:vertAlign w:val="baseline"/>
        </w:rPr>
        <w:t>and this</w:t>
      </w:r>
      <w:r>
        <w:rPr>
          <w:spacing w:val="-2"/>
          <w:vertAlign w:val="baseline"/>
        </w:rPr>
        <w:t> </w:t>
      </w:r>
      <w:r>
        <w:rPr>
          <w:vertAlign w:val="baseline"/>
        </w:rPr>
        <w:t>was reiterated in</w:t>
      </w:r>
      <w:r>
        <w:rPr>
          <w:spacing w:val="-1"/>
          <w:vertAlign w:val="baseline"/>
        </w:rPr>
        <w:t> </w:t>
      </w:r>
      <w:r>
        <w:rPr>
          <w:vertAlign w:val="baseline"/>
        </w:rPr>
        <w:t>the </w:t>
      </w:r>
      <w:hyperlink r:id="rId11">
        <w:r>
          <w:rPr>
            <w:color w:val="1154CC"/>
            <w:u w:val="single" w:color="1154CC"/>
            <w:vertAlign w:val="baseline"/>
          </w:rPr>
          <w:t>Co-Chairs’ Summary: Bali Agenda</w:t>
        </w:r>
      </w:hyperlink>
      <w:r>
        <w:rPr>
          <w:color w:val="1154CC"/>
          <w:vertAlign w:val="baseline"/>
        </w:rPr>
        <w:t> </w:t>
      </w:r>
      <w:hyperlink r:id="rId11">
        <w:r>
          <w:rPr>
            <w:color w:val="1154CC"/>
            <w:u w:val="single" w:color="1154CC"/>
            <w:vertAlign w:val="baseline"/>
          </w:rPr>
          <w:t>for</w:t>
        </w:r>
        <w:r>
          <w:rPr>
            <w:color w:val="1154CC"/>
            <w:spacing w:val="-8"/>
            <w:u w:val="single" w:color="1154CC"/>
            <w:vertAlign w:val="baseline"/>
          </w:rPr>
          <w:t> </w:t>
        </w:r>
        <w:r>
          <w:rPr>
            <w:color w:val="1154CC"/>
            <w:u w:val="single" w:color="1154CC"/>
            <w:vertAlign w:val="baseline"/>
          </w:rPr>
          <w:t>Resilience</w:t>
        </w:r>
      </w:hyperlink>
      <w:r>
        <w:rPr>
          <w:color w:val="1154CC"/>
          <w:spacing w:val="-6"/>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Global</w:t>
      </w:r>
      <w:r>
        <w:rPr>
          <w:spacing w:val="-8"/>
          <w:vertAlign w:val="baseline"/>
        </w:rPr>
        <w:t> </w:t>
      </w:r>
      <w:r>
        <w:rPr>
          <w:vertAlign w:val="baseline"/>
        </w:rPr>
        <w:t>Platform</w:t>
      </w:r>
      <w:r>
        <w:rPr>
          <w:spacing w:val="-9"/>
          <w:vertAlign w:val="baseline"/>
        </w:rPr>
        <w:t> </w:t>
      </w:r>
      <w:r>
        <w:rPr>
          <w:vertAlign w:val="baseline"/>
        </w:rPr>
        <w:t>on</w:t>
      </w:r>
      <w:r>
        <w:rPr>
          <w:spacing w:val="-9"/>
          <w:vertAlign w:val="baseline"/>
        </w:rPr>
        <w:t> </w:t>
      </w:r>
      <w:r>
        <w:rPr>
          <w:vertAlign w:val="baseline"/>
        </w:rPr>
        <w:t>Disaster</w:t>
      </w:r>
      <w:r>
        <w:rPr>
          <w:spacing w:val="-8"/>
          <w:vertAlign w:val="baseline"/>
        </w:rPr>
        <w:t> </w:t>
      </w:r>
      <w:r>
        <w:rPr>
          <w:vertAlign w:val="baseline"/>
        </w:rPr>
        <w:t>Risk</w:t>
      </w:r>
      <w:r>
        <w:rPr>
          <w:spacing w:val="-8"/>
          <w:vertAlign w:val="baseline"/>
        </w:rPr>
        <w:t> </w:t>
      </w:r>
      <w:r>
        <w:rPr>
          <w:vertAlign w:val="baseline"/>
        </w:rPr>
        <w:t>Reduction</w:t>
      </w:r>
      <w:r>
        <w:rPr>
          <w:spacing w:val="-9"/>
          <w:vertAlign w:val="baseline"/>
        </w:rPr>
        <w:t> </w:t>
      </w:r>
      <w:r>
        <w:rPr>
          <w:vertAlign w:val="baseline"/>
        </w:rPr>
        <w:t>in</w:t>
      </w:r>
      <w:r>
        <w:rPr>
          <w:spacing w:val="-9"/>
          <w:vertAlign w:val="baseline"/>
        </w:rPr>
        <w:t> </w:t>
      </w:r>
      <w:r>
        <w:rPr>
          <w:vertAlign w:val="baseline"/>
        </w:rPr>
        <w:t>May</w:t>
      </w:r>
      <w:r>
        <w:rPr>
          <w:spacing w:val="-7"/>
          <w:vertAlign w:val="baseline"/>
        </w:rPr>
        <w:t> </w:t>
      </w:r>
      <w:r>
        <w:rPr>
          <w:vertAlign w:val="baseline"/>
        </w:rPr>
        <w:t>2022.</w:t>
      </w:r>
      <w:r>
        <w:rPr>
          <w:spacing w:val="-8"/>
          <w:vertAlign w:val="baseline"/>
        </w:rPr>
        <w:t> </w:t>
      </w:r>
      <w:r>
        <w:rPr>
          <w:vertAlign w:val="baseline"/>
        </w:rPr>
        <w:t>They</w:t>
      </w:r>
      <w:r>
        <w:rPr>
          <w:spacing w:val="-7"/>
          <w:vertAlign w:val="baseline"/>
        </w:rPr>
        <w:t> </w:t>
      </w:r>
      <w:r>
        <w:rPr>
          <w:vertAlign w:val="baseline"/>
        </w:rPr>
        <w:t>were</w:t>
      </w:r>
      <w:r>
        <w:rPr>
          <w:spacing w:val="-8"/>
          <w:vertAlign w:val="baseline"/>
        </w:rPr>
        <w:t> </w:t>
      </w:r>
      <w:r>
        <w:rPr>
          <w:vertAlign w:val="baseline"/>
        </w:rPr>
        <w:t>also</w:t>
      </w:r>
      <w:r>
        <w:rPr>
          <w:spacing w:val="-7"/>
          <w:vertAlign w:val="baseline"/>
        </w:rPr>
        <w:t> </w:t>
      </w:r>
      <w:r>
        <w:rPr>
          <w:vertAlign w:val="baseline"/>
        </w:rPr>
        <w:t>captured in the Midterm Review of the Sendai Framework (MTR-SF) reports, on the </w:t>
      </w:r>
      <w:hyperlink r:id="rId12">
        <w:r>
          <w:rPr>
            <w:color w:val="1154CC"/>
            <w:u w:val="single" w:color="1154CC"/>
            <w:vertAlign w:val="baseline"/>
          </w:rPr>
          <w:t>Main Findings and</w:t>
        </w:r>
      </w:hyperlink>
      <w:r>
        <w:rPr>
          <w:color w:val="1154CC"/>
          <w:vertAlign w:val="baseline"/>
        </w:rPr>
        <w:t> </w:t>
      </w:r>
      <w:hyperlink r:id="rId12">
        <w:r>
          <w:rPr>
            <w:color w:val="1154CC"/>
            <w:u w:val="single" w:color="1154CC"/>
            <w:vertAlign w:val="baseline"/>
          </w:rPr>
          <w:t>Recommendations</w:t>
        </w:r>
      </w:hyperlink>
      <w:r>
        <w:rPr>
          <w:color w:val="1154CC"/>
          <w:vertAlign w:val="baseline"/>
        </w:rPr>
        <w:t> </w:t>
      </w:r>
      <w:r>
        <w:rPr>
          <w:vertAlign w:val="baseline"/>
        </w:rPr>
        <w:t>and at greater length in</w:t>
      </w:r>
      <w:r>
        <w:rPr>
          <w:spacing w:val="-1"/>
          <w:vertAlign w:val="baseline"/>
        </w:rPr>
        <w:t> </w:t>
      </w:r>
      <w:r>
        <w:rPr>
          <w:vertAlign w:val="baseline"/>
        </w:rPr>
        <w:t>the </w:t>
      </w:r>
      <w:hyperlink r:id="rId13">
        <w:r>
          <w:rPr>
            <w:i/>
            <w:color w:val="1154CC"/>
            <w:u w:val="single" w:color="1154CC"/>
            <w:vertAlign w:val="baseline"/>
          </w:rPr>
          <w:t>Report of the</w:t>
        </w:r>
        <w:r>
          <w:rPr>
            <w:i/>
            <w:color w:val="1154CC"/>
            <w:spacing w:val="-2"/>
            <w:u w:val="single" w:color="1154CC"/>
            <w:vertAlign w:val="baseline"/>
          </w:rPr>
          <w:t> </w:t>
        </w:r>
        <w:r>
          <w:rPr>
            <w:i/>
            <w:color w:val="1154CC"/>
            <w:u w:val="single" w:color="1154CC"/>
            <w:vertAlign w:val="baseline"/>
          </w:rPr>
          <w:t>Midterm Review of the Implementation</w:t>
        </w:r>
      </w:hyperlink>
      <w:r>
        <w:rPr>
          <w:i/>
          <w:color w:val="1154CC"/>
          <w:vertAlign w:val="baseline"/>
        </w:rPr>
        <w:t> </w:t>
      </w:r>
      <w:hyperlink r:id="rId13">
        <w:r>
          <w:rPr>
            <w:i/>
            <w:color w:val="1154CC"/>
            <w:u w:val="single" w:color="1154CC"/>
            <w:vertAlign w:val="baseline"/>
          </w:rPr>
          <w:t>of</w:t>
        </w:r>
        <w:r>
          <w:rPr>
            <w:i/>
            <w:color w:val="1154CC"/>
            <w:spacing w:val="-7"/>
            <w:u w:val="single" w:color="1154CC"/>
            <w:vertAlign w:val="baseline"/>
          </w:rPr>
          <w:t> </w:t>
        </w:r>
        <w:r>
          <w:rPr>
            <w:i/>
            <w:color w:val="1154CC"/>
            <w:u w:val="single" w:color="1154CC"/>
            <w:vertAlign w:val="baseline"/>
          </w:rPr>
          <w:t>the</w:t>
        </w:r>
        <w:r>
          <w:rPr>
            <w:i/>
            <w:color w:val="1154CC"/>
            <w:spacing w:val="-9"/>
            <w:u w:val="single" w:color="1154CC"/>
            <w:vertAlign w:val="baseline"/>
          </w:rPr>
          <w:t> </w:t>
        </w:r>
        <w:r>
          <w:rPr>
            <w:i/>
            <w:color w:val="1154CC"/>
            <w:u w:val="single" w:color="1154CC"/>
            <w:vertAlign w:val="baseline"/>
          </w:rPr>
          <w:t>Sendai</w:t>
        </w:r>
        <w:r>
          <w:rPr>
            <w:i/>
            <w:color w:val="1154CC"/>
            <w:spacing w:val="-7"/>
            <w:u w:val="single" w:color="1154CC"/>
            <w:vertAlign w:val="baseline"/>
          </w:rPr>
          <w:t> </w:t>
        </w:r>
        <w:r>
          <w:rPr>
            <w:i/>
            <w:color w:val="1154CC"/>
            <w:u w:val="single" w:color="1154CC"/>
            <w:vertAlign w:val="baseline"/>
          </w:rPr>
          <w:t>Framework</w:t>
        </w:r>
        <w:r>
          <w:rPr>
            <w:i/>
            <w:color w:val="1154CC"/>
            <w:spacing w:val="-8"/>
            <w:u w:val="single" w:color="1154CC"/>
            <w:vertAlign w:val="baseline"/>
          </w:rPr>
          <w:t> </w:t>
        </w:r>
        <w:r>
          <w:rPr>
            <w:i/>
            <w:color w:val="1154CC"/>
            <w:u w:val="single" w:color="1154CC"/>
            <w:vertAlign w:val="baseline"/>
          </w:rPr>
          <w:t>for</w:t>
        </w:r>
        <w:r>
          <w:rPr>
            <w:i/>
            <w:color w:val="1154CC"/>
            <w:spacing w:val="-8"/>
            <w:u w:val="single" w:color="1154CC"/>
            <w:vertAlign w:val="baseline"/>
          </w:rPr>
          <w:t> </w:t>
        </w:r>
        <w:r>
          <w:rPr>
            <w:i/>
            <w:color w:val="1154CC"/>
            <w:u w:val="single" w:color="1154CC"/>
            <w:vertAlign w:val="baseline"/>
          </w:rPr>
          <w:t>Disaster</w:t>
        </w:r>
        <w:r>
          <w:rPr>
            <w:i/>
            <w:color w:val="1154CC"/>
            <w:spacing w:val="-8"/>
            <w:u w:val="single" w:color="1154CC"/>
            <w:vertAlign w:val="baseline"/>
          </w:rPr>
          <w:t> </w:t>
        </w:r>
        <w:r>
          <w:rPr>
            <w:i/>
            <w:color w:val="1154CC"/>
            <w:u w:val="single" w:color="1154CC"/>
            <w:vertAlign w:val="baseline"/>
          </w:rPr>
          <w:t>Risk</w:t>
        </w:r>
        <w:r>
          <w:rPr>
            <w:i/>
            <w:color w:val="1154CC"/>
            <w:spacing w:val="-6"/>
            <w:u w:val="single" w:color="1154CC"/>
            <w:vertAlign w:val="baseline"/>
          </w:rPr>
          <w:t> </w:t>
        </w:r>
        <w:r>
          <w:rPr>
            <w:i/>
            <w:color w:val="1154CC"/>
            <w:u w:val="single" w:color="1154CC"/>
            <w:vertAlign w:val="baseline"/>
          </w:rPr>
          <w:t>Reduction</w:t>
        </w:r>
        <w:r>
          <w:rPr>
            <w:i/>
            <w:color w:val="1154CC"/>
            <w:spacing w:val="-10"/>
            <w:u w:val="single" w:color="1154CC"/>
            <w:vertAlign w:val="baseline"/>
          </w:rPr>
          <w:t> </w:t>
        </w:r>
        <w:r>
          <w:rPr>
            <w:i/>
            <w:color w:val="1154CC"/>
            <w:u w:val="single" w:color="1154CC"/>
            <w:vertAlign w:val="baseline"/>
          </w:rPr>
          <w:t>2015-2030</w:t>
        </w:r>
        <w:r>
          <w:rPr>
            <w:i/>
            <w:vertAlign w:val="baseline"/>
          </w:rPr>
          <w:t>,</w:t>
        </w:r>
      </w:hyperlink>
      <w:r>
        <w:rPr>
          <w:i/>
          <w:spacing w:val="-9"/>
          <w:vertAlign w:val="baseline"/>
        </w:rPr>
        <w:t> </w:t>
      </w:r>
      <w:r>
        <w:rPr>
          <w:vertAlign w:val="baseline"/>
        </w:rPr>
        <w:t>which</w:t>
      </w:r>
      <w:r>
        <w:rPr>
          <w:spacing w:val="-10"/>
          <w:vertAlign w:val="baseline"/>
        </w:rPr>
        <w:t> </w:t>
      </w:r>
      <w:r>
        <w:rPr>
          <w:vertAlign w:val="baseline"/>
        </w:rPr>
        <w:t>described</w:t>
      </w:r>
      <w:r>
        <w:rPr>
          <w:spacing w:val="-9"/>
          <w:vertAlign w:val="baseline"/>
        </w:rPr>
        <w:t> </w:t>
      </w:r>
      <w:r>
        <w:rPr>
          <w:vertAlign w:val="baseline"/>
        </w:rPr>
        <w:t>a</w:t>
      </w:r>
      <w:r>
        <w:rPr>
          <w:spacing w:val="-9"/>
          <w:vertAlign w:val="baseline"/>
        </w:rPr>
        <w:t> </w:t>
      </w:r>
      <w:r>
        <w:rPr>
          <w:vertAlign w:val="baseline"/>
        </w:rPr>
        <w:t>gender</w:t>
      </w:r>
      <w:r>
        <w:rPr>
          <w:spacing w:val="-6"/>
          <w:vertAlign w:val="baseline"/>
        </w:rPr>
        <w:t> </w:t>
      </w:r>
      <w:r>
        <w:rPr>
          <w:vertAlign w:val="baseline"/>
        </w:rPr>
        <w:t>action</w:t>
      </w:r>
      <w:r>
        <w:rPr>
          <w:spacing w:val="-7"/>
          <w:vertAlign w:val="baseline"/>
        </w:rPr>
        <w:t> </w:t>
      </w:r>
      <w:r>
        <w:rPr>
          <w:vertAlign w:val="baseline"/>
        </w:rPr>
        <w:t>plan for the Sendai Framework as essential.</w:t>
      </w:r>
    </w:p>
    <w:p>
      <w:pPr>
        <w:spacing w:line="259" w:lineRule="auto" w:before="159"/>
        <w:ind w:left="220" w:right="213" w:firstLine="0"/>
        <w:jc w:val="both"/>
        <w:rPr>
          <w:sz w:val="22"/>
        </w:rPr>
      </w:pPr>
      <w:r>
        <w:rPr>
          <w:sz w:val="22"/>
        </w:rPr>
        <w:t>In the lead-up to the high-level meeting in May 2023, UNDRR, UN Women and UNFPA began to facilitate</w:t>
      </w:r>
      <w:r>
        <w:rPr>
          <w:spacing w:val="-8"/>
          <w:sz w:val="22"/>
        </w:rPr>
        <w:t> </w:t>
      </w:r>
      <w:r>
        <w:rPr>
          <w:sz w:val="22"/>
        </w:rPr>
        <w:t>a</w:t>
      </w:r>
      <w:r>
        <w:rPr>
          <w:spacing w:val="-9"/>
          <w:sz w:val="22"/>
        </w:rPr>
        <w:t> </w:t>
      </w:r>
      <w:r>
        <w:rPr>
          <w:sz w:val="22"/>
        </w:rPr>
        <w:t>process</w:t>
      </w:r>
      <w:r>
        <w:rPr>
          <w:spacing w:val="-8"/>
          <w:sz w:val="22"/>
        </w:rPr>
        <w:t> </w:t>
      </w:r>
      <w:r>
        <w:rPr>
          <w:sz w:val="22"/>
        </w:rPr>
        <w:t>for</w:t>
      </w:r>
      <w:r>
        <w:rPr>
          <w:spacing w:val="-7"/>
          <w:sz w:val="22"/>
        </w:rPr>
        <w:t> </w:t>
      </w:r>
      <w:r>
        <w:rPr>
          <w:sz w:val="22"/>
        </w:rPr>
        <w:t>consultations</w:t>
      </w:r>
      <w:r>
        <w:rPr>
          <w:spacing w:val="-9"/>
          <w:sz w:val="22"/>
        </w:rPr>
        <w:t> </w:t>
      </w:r>
      <w:r>
        <w:rPr>
          <w:sz w:val="22"/>
        </w:rPr>
        <w:t>towards</w:t>
      </w:r>
      <w:r>
        <w:rPr>
          <w:spacing w:val="-9"/>
          <w:sz w:val="22"/>
        </w:rPr>
        <w:t> </w:t>
      </w:r>
      <w:r>
        <w:rPr>
          <w:sz w:val="22"/>
        </w:rPr>
        <w:t>a</w:t>
      </w:r>
      <w:r>
        <w:rPr>
          <w:spacing w:val="-9"/>
          <w:sz w:val="22"/>
        </w:rPr>
        <w:t> </w:t>
      </w:r>
      <w:r>
        <w:rPr>
          <w:sz w:val="22"/>
        </w:rPr>
        <w:t>Gender</w:t>
      </w:r>
      <w:r>
        <w:rPr>
          <w:spacing w:val="-9"/>
          <w:sz w:val="22"/>
        </w:rPr>
        <w:t> </w:t>
      </w:r>
      <w:r>
        <w:rPr>
          <w:sz w:val="22"/>
        </w:rPr>
        <w:t>Action</w:t>
      </w:r>
      <w:r>
        <w:rPr>
          <w:spacing w:val="-10"/>
          <w:sz w:val="22"/>
        </w:rPr>
        <w:t> </w:t>
      </w:r>
      <w:r>
        <w:rPr>
          <w:sz w:val="22"/>
        </w:rPr>
        <w:t>Plan</w:t>
      </w:r>
      <w:r>
        <w:rPr>
          <w:spacing w:val="-10"/>
          <w:sz w:val="22"/>
        </w:rPr>
        <w:t> </w:t>
      </w:r>
      <w:r>
        <w:rPr>
          <w:sz w:val="22"/>
        </w:rPr>
        <w:t>(GAP),</w:t>
      </w:r>
      <w:r>
        <w:rPr>
          <w:spacing w:val="-9"/>
          <w:sz w:val="22"/>
        </w:rPr>
        <w:t> </w:t>
      </w:r>
      <w:r>
        <w:rPr>
          <w:sz w:val="22"/>
        </w:rPr>
        <w:t>and</w:t>
      </w:r>
      <w:r>
        <w:rPr>
          <w:spacing w:val="-7"/>
          <w:sz w:val="22"/>
        </w:rPr>
        <w:t> </w:t>
      </w:r>
      <w:r>
        <w:rPr>
          <w:sz w:val="22"/>
        </w:rPr>
        <w:t>the</w:t>
      </w:r>
      <w:r>
        <w:rPr>
          <w:spacing w:val="-10"/>
          <w:sz w:val="22"/>
        </w:rPr>
        <w:t> </w:t>
      </w:r>
      <w:r>
        <w:rPr>
          <w:i/>
          <w:sz w:val="22"/>
        </w:rPr>
        <w:t>Political</w:t>
      </w:r>
      <w:r>
        <w:rPr>
          <w:i/>
          <w:spacing w:val="-7"/>
          <w:sz w:val="22"/>
        </w:rPr>
        <w:t> </w:t>
      </w:r>
      <w:r>
        <w:rPr>
          <w:i/>
          <w:sz w:val="22"/>
        </w:rPr>
        <w:t>declaration</w:t>
      </w:r>
      <w:r>
        <w:rPr>
          <w:i/>
          <w:sz w:val="22"/>
        </w:rPr>
        <w:t> of the</w:t>
      </w:r>
      <w:r>
        <w:rPr>
          <w:i/>
          <w:spacing w:val="-1"/>
          <w:sz w:val="22"/>
        </w:rPr>
        <w:t> </w:t>
      </w:r>
      <w:r>
        <w:rPr>
          <w:i/>
          <w:sz w:val="22"/>
        </w:rPr>
        <w:t>high-level</w:t>
      </w:r>
      <w:r>
        <w:rPr>
          <w:i/>
          <w:spacing w:val="-2"/>
          <w:sz w:val="22"/>
        </w:rPr>
        <w:t> </w:t>
      </w:r>
      <w:r>
        <w:rPr>
          <w:i/>
          <w:sz w:val="22"/>
        </w:rPr>
        <w:t>meeting</w:t>
      </w:r>
      <w:r>
        <w:rPr>
          <w:i/>
          <w:spacing w:val="-2"/>
          <w:sz w:val="22"/>
        </w:rPr>
        <w:t> </w:t>
      </w:r>
      <w:r>
        <w:rPr>
          <w:i/>
          <w:sz w:val="22"/>
        </w:rPr>
        <w:t>on the</w:t>
      </w:r>
      <w:r>
        <w:rPr>
          <w:i/>
          <w:spacing w:val="-1"/>
          <w:sz w:val="22"/>
        </w:rPr>
        <w:t> </w:t>
      </w:r>
      <w:r>
        <w:rPr>
          <w:i/>
          <w:sz w:val="22"/>
        </w:rPr>
        <w:t>midterm</w:t>
      </w:r>
      <w:r>
        <w:rPr>
          <w:i/>
          <w:spacing w:val="-3"/>
          <w:sz w:val="22"/>
        </w:rPr>
        <w:t> </w:t>
      </w:r>
      <w:r>
        <w:rPr>
          <w:i/>
          <w:sz w:val="22"/>
        </w:rPr>
        <w:t>review of</w:t>
      </w:r>
      <w:r>
        <w:rPr>
          <w:i/>
          <w:spacing w:val="-2"/>
          <w:sz w:val="22"/>
        </w:rPr>
        <w:t> </w:t>
      </w:r>
      <w:r>
        <w:rPr>
          <w:i/>
          <w:sz w:val="22"/>
        </w:rPr>
        <w:t>the Sendai Framework</w:t>
      </w:r>
      <w:r>
        <w:rPr>
          <w:i/>
          <w:spacing w:val="-1"/>
          <w:sz w:val="22"/>
        </w:rPr>
        <w:t> </w:t>
      </w:r>
      <w:r>
        <w:rPr>
          <w:i/>
          <w:sz w:val="22"/>
        </w:rPr>
        <w:t>for</w:t>
      </w:r>
      <w:r>
        <w:rPr>
          <w:i/>
          <w:spacing w:val="-3"/>
          <w:sz w:val="22"/>
        </w:rPr>
        <w:t> </w:t>
      </w:r>
      <w:r>
        <w:rPr>
          <w:i/>
          <w:sz w:val="22"/>
        </w:rPr>
        <w:t>Disaster Risk</w:t>
      </w:r>
      <w:r>
        <w:rPr>
          <w:i/>
          <w:spacing w:val="-1"/>
          <w:sz w:val="22"/>
        </w:rPr>
        <w:t> </w:t>
      </w:r>
      <w:r>
        <w:rPr>
          <w:i/>
          <w:sz w:val="22"/>
        </w:rPr>
        <w:t>Reduction 2015–2030 </w:t>
      </w:r>
      <w:r>
        <w:rPr>
          <w:sz w:val="22"/>
        </w:rPr>
        <w:t>in May 2023 (</w:t>
      </w:r>
      <w:hyperlink r:id="rId14">
        <w:r>
          <w:rPr>
            <w:color w:val="1154CC"/>
            <w:sz w:val="22"/>
            <w:u w:val="single" w:color="1154CC"/>
          </w:rPr>
          <w:t>UN Doc A/RES/77/289</w:t>
        </w:r>
      </w:hyperlink>
      <w:r>
        <w:rPr>
          <w:sz w:val="22"/>
        </w:rPr>
        <w:t>) noted “the ongoing work of the United Nations system to develop a gender action plan for the implementation of the Sendai Framework” as one of the items for follow up and review.</w:t>
      </w:r>
    </w:p>
    <w:p>
      <w:pPr>
        <w:pStyle w:val="BodyText"/>
        <w:spacing w:before="202"/>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299162</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556065pt;width:144.020pt;height:.72003pt;mso-position-horizontal-relative:page;mso-position-vertical-relative:paragraph;z-index:-15728128;mso-wrap-distance-left:0;mso-wrap-distance-right:0" id="docshape8" filled="true" fillcolor="#000000" stroked="false">
                <v:fill type="solid"/>
                <w10:wrap type="topAndBottom"/>
              </v:rect>
            </w:pict>
          </mc:Fallback>
        </mc:AlternateContent>
      </w:r>
    </w:p>
    <w:p>
      <w:pPr>
        <w:spacing w:before="100"/>
        <w:ind w:left="220" w:right="226" w:firstLine="0"/>
        <w:jc w:val="both"/>
        <w:rPr>
          <w:sz w:val="20"/>
        </w:rPr>
      </w:pPr>
      <w:r>
        <w:rPr>
          <w:sz w:val="20"/>
          <w:vertAlign w:val="superscript"/>
        </w:rPr>
        <w:t>1</w:t>
      </w:r>
      <w:r>
        <w:rPr>
          <w:sz w:val="20"/>
          <w:vertAlign w:val="baseline"/>
        </w:rPr>
        <w:t> Brown, S., Budimir, M., Upadhyay Crawford,</w:t>
      </w:r>
      <w:r>
        <w:rPr>
          <w:spacing w:val="40"/>
          <w:sz w:val="20"/>
          <w:vertAlign w:val="baseline"/>
        </w:rPr>
        <w:t> </w:t>
      </w:r>
      <w:r>
        <w:rPr>
          <w:sz w:val="20"/>
          <w:vertAlign w:val="baseline"/>
        </w:rPr>
        <w:t>S., Clements, R., and Sneddon, A., (2019) Gender and Age Inequality</w:t>
      </w:r>
      <w:r>
        <w:rPr>
          <w:spacing w:val="40"/>
          <w:sz w:val="20"/>
          <w:vertAlign w:val="baseline"/>
        </w:rPr>
        <w:t> </w:t>
      </w:r>
      <w:r>
        <w:rPr>
          <w:sz w:val="20"/>
          <w:vertAlign w:val="baseline"/>
        </w:rPr>
        <w:t>of Disaster Risk: Research Paper, UNICEF and UN Women.</w:t>
      </w:r>
    </w:p>
    <w:p>
      <w:pPr>
        <w:spacing w:before="2"/>
        <w:ind w:left="220" w:right="225" w:firstLine="0"/>
        <w:jc w:val="both"/>
        <w:rPr>
          <w:sz w:val="20"/>
        </w:rPr>
      </w:pPr>
      <w:r>
        <w:rPr>
          <w:sz w:val="20"/>
          <w:vertAlign w:val="superscript"/>
        </w:rPr>
        <w:t>2</w:t>
      </w:r>
      <w:r>
        <w:rPr>
          <w:sz w:val="20"/>
          <w:vertAlign w:val="baseline"/>
        </w:rPr>
        <w:t> UN Women. Gender dimensions of disasters. WRD Knowledge Hub: </w:t>
      </w:r>
      <w:hyperlink r:id="rId15">
        <w:r>
          <w:rPr>
            <w:color w:val="1154CC"/>
            <w:spacing w:val="-2"/>
            <w:sz w:val="20"/>
            <w:u w:val="single" w:color="1154CC"/>
            <w:vertAlign w:val="baseline"/>
          </w:rPr>
          <w:t>https://wrd.unwomen.org/practice/topics/gender-dimensions</w:t>
        </w:r>
      </w:hyperlink>
    </w:p>
    <w:p>
      <w:pPr>
        <w:spacing w:before="0"/>
        <w:ind w:left="220" w:right="218" w:firstLine="0"/>
        <w:jc w:val="both"/>
        <w:rPr>
          <w:sz w:val="20"/>
        </w:rPr>
      </w:pPr>
      <w:r>
        <w:rPr>
          <w:sz w:val="20"/>
          <w:vertAlign w:val="superscript"/>
        </w:rPr>
        <w:t>3</w:t>
      </w:r>
      <w:r>
        <w:rPr>
          <w:spacing w:val="-12"/>
          <w:sz w:val="20"/>
          <w:vertAlign w:val="baseline"/>
        </w:rPr>
        <w:t> </w:t>
      </w:r>
      <w:r>
        <w:rPr>
          <w:sz w:val="20"/>
          <w:vertAlign w:val="baseline"/>
        </w:rPr>
        <w:t>See</w:t>
      </w:r>
      <w:r>
        <w:rPr>
          <w:spacing w:val="-11"/>
          <w:sz w:val="20"/>
          <w:vertAlign w:val="baseline"/>
        </w:rPr>
        <w:t> </w:t>
      </w:r>
      <w:r>
        <w:rPr>
          <w:sz w:val="20"/>
          <w:vertAlign w:val="baseline"/>
        </w:rPr>
        <w:t>“Gender</w:t>
      </w:r>
      <w:r>
        <w:rPr>
          <w:spacing w:val="-11"/>
          <w:sz w:val="20"/>
          <w:vertAlign w:val="baseline"/>
        </w:rPr>
        <w:t> </w:t>
      </w:r>
      <w:r>
        <w:rPr>
          <w:sz w:val="20"/>
          <w:vertAlign w:val="baseline"/>
        </w:rPr>
        <w:t>and</w:t>
      </w:r>
      <w:r>
        <w:rPr>
          <w:spacing w:val="-12"/>
          <w:sz w:val="20"/>
          <w:vertAlign w:val="baseline"/>
        </w:rPr>
        <w:t> </w:t>
      </w:r>
      <w:r>
        <w:rPr>
          <w:sz w:val="20"/>
          <w:vertAlign w:val="baseline"/>
        </w:rPr>
        <w:t>Disaster</w:t>
      </w:r>
      <w:r>
        <w:rPr>
          <w:spacing w:val="-11"/>
          <w:sz w:val="20"/>
          <w:vertAlign w:val="baseline"/>
        </w:rPr>
        <w:t> </w:t>
      </w:r>
      <w:r>
        <w:rPr>
          <w:sz w:val="20"/>
          <w:vertAlign w:val="baseline"/>
        </w:rPr>
        <w:t>Bibliography</w:t>
      </w:r>
      <w:r>
        <w:rPr>
          <w:spacing w:val="-11"/>
          <w:sz w:val="20"/>
          <w:vertAlign w:val="baseline"/>
        </w:rPr>
        <w:t> </w:t>
      </w:r>
      <w:r>
        <w:rPr>
          <w:sz w:val="20"/>
          <w:vertAlign w:val="baseline"/>
        </w:rPr>
        <w:t>&amp;</w:t>
      </w:r>
      <w:r>
        <w:rPr>
          <w:spacing w:val="-12"/>
          <w:sz w:val="20"/>
          <w:vertAlign w:val="baseline"/>
        </w:rPr>
        <w:t> </w:t>
      </w:r>
      <w:r>
        <w:rPr>
          <w:sz w:val="20"/>
          <w:vertAlign w:val="baseline"/>
        </w:rPr>
        <w:t>Reference</w:t>
      </w:r>
      <w:r>
        <w:rPr>
          <w:spacing w:val="-11"/>
          <w:sz w:val="20"/>
          <w:vertAlign w:val="baseline"/>
        </w:rPr>
        <w:t> </w:t>
      </w:r>
      <w:r>
        <w:rPr>
          <w:sz w:val="20"/>
          <w:vertAlign w:val="baseline"/>
        </w:rPr>
        <w:t>Guide</w:t>
      </w:r>
      <w:r>
        <w:rPr>
          <w:spacing w:val="-11"/>
          <w:sz w:val="20"/>
          <w:vertAlign w:val="baseline"/>
        </w:rPr>
        <w:t> </w:t>
      </w:r>
      <w:r>
        <w:rPr>
          <w:sz w:val="20"/>
          <w:vertAlign w:val="baseline"/>
        </w:rPr>
        <w:t>–</w:t>
      </w:r>
      <w:r>
        <w:rPr>
          <w:spacing w:val="-12"/>
          <w:sz w:val="20"/>
          <w:vertAlign w:val="baseline"/>
        </w:rPr>
        <w:t> </w:t>
      </w:r>
      <w:r>
        <w:rPr>
          <w:sz w:val="20"/>
          <w:vertAlign w:val="baseline"/>
        </w:rPr>
        <w:t>Volume</w:t>
      </w:r>
      <w:r>
        <w:rPr>
          <w:spacing w:val="-11"/>
          <w:sz w:val="20"/>
          <w:vertAlign w:val="baseline"/>
        </w:rPr>
        <w:t> </w:t>
      </w:r>
      <w:r>
        <w:rPr>
          <w:sz w:val="20"/>
          <w:vertAlign w:val="baseline"/>
        </w:rPr>
        <w:t>1</w:t>
      </w:r>
      <w:r>
        <w:rPr>
          <w:spacing w:val="-11"/>
          <w:sz w:val="20"/>
          <w:vertAlign w:val="baseline"/>
        </w:rPr>
        <w:t> </w:t>
      </w:r>
      <w:r>
        <w:rPr>
          <w:sz w:val="20"/>
          <w:vertAlign w:val="baseline"/>
        </w:rPr>
        <w:t>–</w:t>
      </w:r>
      <w:r>
        <w:rPr>
          <w:spacing w:val="-11"/>
          <w:sz w:val="20"/>
          <w:vertAlign w:val="baseline"/>
        </w:rPr>
        <w:t> </w:t>
      </w:r>
      <w:r>
        <w:rPr>
          <w:sz w:val="20"/>
          <w:vertAlign w:val="baseline"/>
        </w:rPr>
        <w:t>2nd</w:t>
      </w:r>
      <w:r>
        <w:rPr>
          <w:spacing w:val="-12"/>
          <w:sz w:val="20"/>
          <w:vertAlign w:val="baseline"/>
        </w:rPr>
        <w:t> </w:t>
      </w:r>
      <w:r>
        <w:rPr>
          <w:sz w:val="20"/>
          <w:vertAlign w:val="baseline"/>
        </w:rPr>
        <w:t>Edition”</w:t>
      </w:r>
      <w:r>
        <w:rPr>
          <w:spacing w:val="-11"/>
          <w:sz w:val="20"/>
          <w:vertAlign w:val="baseline"/>
        </w:rPr>
        <w:t> </w:t>
      </w:r>
      <w:r>
        <w:rPr>
          <w:sz w:val="20"/>
          <w:vertAlign w:val="baseline"/>
        </w:rPr>
        <w:t>and</w:t>
      </w:r>
      <w:r>
        <w:rPr>
          <w:spacing w:val="-11"/>
          <w:sz w:val="20"/>
          <w:vertAlign w:val="baseline"/>
        </w:rPr>
        <w:t> </w:t>
      </w:r>
      <w:r>
        <w:rPr>
          <w:sz w:val="20"/>
          <w:vertAlign w:val="baseline"/>
        </w:rPr>
        <w:t>““Gender</w:t>
      </w:r>
      <w:r>
        <w:rPr>
          <w:spacing w:val="-12"/>
          <w:sz w:val="20"/>
          <w:vertAlign w:val="baseline"/>
        </w:rPr>
        <w:t> </w:t>
      </w:r>
      <w:r>
        <w:rPr>
          <w:sz w:val="20"/>
          <w:vertAlign w:val="baseline"/>
        </w:rPr>
        <w:t>and</w:t>
      </w:r>
      <w:r>
        <w:rPr>
          <w:spacing w:val="-11"/>
          <w:sz w:val="20"/>
          <w:vertAlign w:val="baseline"/>
        </w:rPr>
        <w:t> </w:t>
      </w:r>
      <w:r>
        <w:rPr>
          <w:sz w:val="20"/>
          <w:vertAlign w:val="baseline"/>
        </w:rPr>
        <w:t>Disaster Bibliography &amp; Reference Guide – Volume 2,” The Centre for Gender and Disaster, UCL, England available at </w:t>
      </w:r>
      <w:hyperlink r:id="rId16">
        <w:r>
          <w:rPr>
            <w:sz w:val="20"/>
            <w:vertAlign w:val="baseline"/>
          </w:rPr>
          <w:t>:</w:t>
        </w:r>
      </w:hyperlink>
      <w:r>
        <w:rPr>
          <w:sz w:val="20"/>
          <w:vertAlign w:val="baseline"/>
        </w:rPr>
        <w:t> </w:t>
      </w:r>
      <w:hyperlink r:id="rId16">
        <w:r>
          <w:rPr>
            <w:color w:val="0462C1"/>
            <w:sz w:val="20"/>
            <w:u w:val="single" w:color="0462C1"/>
            <w:vertAlign w:val="baseline"/>
          </w:rPr>
          <w:t>https://www.ucl.ac.uk/risk-disaster-reduction/research/centre-gender-and-disaster/resources</w:t>
        </w:r>
        <w:r>
          <w:rPr>
            <w:sz w:val="20"/>
            <w:vertAlign w:val="baseline"/>
          </w:rPr>
          <w:t>;</w:t>
        </w:r>
      </w:hyperlink>
      <w:r>
        <w:rPr>
          <w:sz w:val="20"/>
          <w:vertAlign w:val="baseline"/>
        </w:rPr>
        <w:t> and the online library of the Gender and Disaster Network is publicly available at: </w:t>
      </w:r>
      <w:hyperlink r:id="rId17">
        <w:r>
          <w:rPr>
            <w:color w:val="1154CC"/>
            <w:sz w:val="20"/>
            <w:u w:val="single" w:color="1154CC"/>
            <w:vertAlign w:val="baseline"/>
          </w:rPr>
          <w:t>https://www.gdnonline.org/resources</w:t>
        </w:r>
      </w:hyperlink>
    </w:p>
    <w:p>
      <w:pPr>
        <w:spacing w:after="0"/>
        <w:jc w:val="both"/>
        <w:rPr>
          <w:sz w:val="20"/>
        </w:rPr>
        <w:sectPr>
          <w:headerReference w:type="default" r:id="rId8"/>
          <w:footerReference w:type="default" r:id="rId9"/>
          <w:pgSz w:w="11910" w:h="16840"/>
          <w:pgMar w:header="751" w:footer="1778" w:top="1720" w:bottom="1960" w:left="1220" w:right="1220"/>
          <w:pgNumType w:start="1"/>
        </w:sectPr>
      </w:pPr>
    </w:p>
    <w:p>
      <w:pPr>
        <w:pStyle w:val="BodyText"/>
        <w:spacing w:line="259" w:lineRule="auto" w:before="46"/>
        <w:ind w:left="220" w:right="218"/>
        <w:jc w:val="both"/>
      </w:pPr>
      <w:r>
        <w:rPr/>
        <w:t>The Sendai Framework also aims for policy coherence with other international and regional agreements and treaties on sustainable development, climate change, environment and human rights. Of particular relevance to this Gender Action Plan are:</w:t>
      </w:r>
    </w:p>
    <w:p>
      <w:pPr>
        <w:pStyle w:val="ListParagraph"/>
        <w:numPr>
          <w:ilvl w:val="0"/>
          <w:numId w:val="6"/>
        </w:numPr>
        <w:tabs>
          <w:tab w:pos="940" w:val="left" w:leader="none"/>
        </w:tabs>
        <w:spacing w:line="259" w:lineRule="auto" w:before="160" w:after="0"/>
        <w:ind w:left="940" w:right="216" w:hanging="360"/>
        <w:jc w:val="both"/>
        <w:rPr>
          <w:sz w:val="22"/>
        </w:rPr>
      </w:pPr>
      <w:r>
        <w:rPr>
          <w:sz w:val="22"/>
        </w:rPr>
        <w:t>The</w:t>
      </w:r>
      <w:r>
        <w:rPr>
          <w:spacing w:val="-10"/>
          <w:sz w:val="22"/>
        </w:rPr>
        <w:t> </w:t>
      </w:r>
      <w:r>
        <w:rPr>
          <w:sz w:val="22"/>
        </w:rPr>
        <w:t>2030</w:t>
      </w:r>
      <w:r>
        <w:rPr>
          <w:spacing w:val="-9"/>
          <w:sz w:val="22"/>
        </w:rPr>
        <w:t> </w:t>
      </w:r>
      <w:r>
        <w:rPr>
          <w:sz w:val="22"/>
        </w:rPr>
        <w:t>Agenda,</w:t>
      </w:r>
      <w:r>
        <w:rPr>
          <w:spacing w:val="-11"/>
          <w:sz w:val="22"/>
        </w:rPr>
        <w:t> </w:t>
      </w:r>
      <w:r>
        <w:rPr>
          <w:sz w:val="22"/>
        </w:rPr>
        <w:t>especially</w:t>
      </w:r>
      <w:r>
        <w:rPr>
          <w:spacing w:val="-9"/>
          <w:sz w:val="22"/>
        </w:rPr>
        <w:t> </w:t>
      </w:r>
      <w:r>
        <w:rPr>
          <w:sz w:val="22"/>
        </w:rPr>
        <w:t>Sustainable</w:t>
      </w:r>
      <w:r>
        <w:rPr>
          <w:spacing w:val="-11"/>
          <w:sz w:val="22"/>
        </w:rPr>
        <w:t> </w:t>
      </w:r>
      <w:r>
        <w:rPr>
          <w:sz w:val="22"/>
        </w:rPr>
        <w:t>Development</w:t>
      </w:r>
      <w:r>
        <w:rPr>
          <w:spacing w:val="-12"/>
          <w:sz w:val="22"/>
        </w:rPr>
        <w:t> </w:t>
      </w:r>
      <w:r>
        <w:rPr>
          <w:sz w:val="22"/>
        </w:rPr>
        <w:t>Goal</w:t>
      </w:r>
      <w:r>
        <w:rPr>
          <w:spacing w:val="-12"/>
          <w:sz w:val="22"/>
        </w:rPr>
        <w:t> </w:t>
      </w:r>
      <w:r>
        <w:rPr>
          <w:sz w:val="22"/>
        </w:rPr>
        <w:t>5</w:t>
      </w:r>
      <w:r>
        <w:rPr>
          <w:spacing w:val="-9"/>
          <w:sz w:val="22"/>
        </w:rPr>
        <w:t> </w:t>
      </w:r>
      <w:r>
        <w:rPr>
          <w:sz w:val="22"/>
        </w:rPr>
        <w:t>to</w:t>
      </w:r>
      <w:r>
        <w:rPr>
          <w:spacing w:val="-11"/>
          <w:sz w:val="22"/>
        </w:rPr>
        <w:t> </w:t>
      </w:r>
      <w:r>
        <w:rPr>
          <w:sz w:val="22"/>
        </w:rPr>
        <w:t>“achieve</w:t>
      </w:r>
      <w:r>
        <w:rPr>
          <w:spacing w:val="-9"/>
          <w:sz w:val="22"/>
        </w:rPr>
        <w:t> </w:t>
      </w:r>
      <w:r>
        <w:rPr>
          <w:sz w:val="22"/>
        </w:rPr>
        <w:t>gender</w:t>
      </w:r>
      <w:r>
        <w:rPr>
          <w:spacing w:val="-11"/>
          <w:sz w:val="22"/>
        </w:rPr>
        <w:t> </w:t>
      </w:r>
      <w:r>
        <w:rPr>
          <w:sz w:val="22"/>
        </w:rPr>
        <w:t>equality</w:t>
      </w:r>
      <w:r>
        <w:rPr>
          <w:spacing w:val="-9"/>
          <w:sz w:val="22"/>
        </w:rPr>
        <w:t> </w:t>
      </w:r>
      <w:r>
        <w:rPr>
          <w:sz w:val="22"/>
        </w:rPr>
        <w:t>and empower all women and girls;”</w:t>
      </w:r>
    </w:p>
    <w:p>
      <w:pPr>
        <w:pStyle w:val="ListParagraph"/>
        <w:numPr>
          <w:ilvl w:val="0"/>
          <w:numId w:val="6"/>
        </w:numPr>
        <w:tabs>
          <w:tab w:pos="940" w:val="left" w:leader="none"/>
        </w:tabs>
        <w:spacing w:line="259" w:lineRule="auto" w:before="1" w:after="0"/>
        <w:ind w:left="940" w:right="214" w:hanging="360"/>
        <w:jc w:val="both"/>
        <w:rPr>
          <w:sz w:val="22"/>
        </w:rPr>
      </w:pPr>
      <w:r>
        <w:rPr>
          <w:sz w:val="22"/>
        </w:rPr>
        <w:t>The provisions of the Convention on the Elimination of All Forms of Discrimination Against Women (CEDAW), under which its 189 States Parties have made binding obligations on substantive gender equality and non-discrimination, and which has additional guidance provided in CEDAW General recommendation No.37 on Gender-related dimensions of disaster risk reduction in the context of climate change (CEDAW/C/GC/37); and</w:t>
      </w:r>
    </w:p>
    <w:p>
      <w:pPr>
        <w:pStyle w:val="ListParagraph"/>
        <w:numPr>
          <w:ilvl w:val="0"/>
          <w:numId w:val="6"/>
        </w:numPr>
        <w:tabs>
          <w:tab w:pos="940" w:val="left" w:leader="none"/>
        </w:tabs>
        <w:spacing w:line="259" w:lineRule="auto" w:before="0" w:after="0"/>
        <w:ind w:left="940" w:right="211" w:hanging="360"/>
        <w:jc w:val="both"/>
        <w:rPr>
          <w:sz w:val="22"/>
        </w:rPr>
      </w:pPr>
      <w:r>
        <w:rPr>
          <w:sz w:val="22"/>
        </w:rPr>
        <w:t>The United Nations Framework Convention on Climate Change (UNFCCC) and the Rio Conventions</w:t>
      </w:r>
      <w:r>
        <w:rPr>
          <w:spacing w:val="-13"/>
          <w:sz w:val="22"/>
        </w:rPr>
        <w:t> </w:t>
      </w:r>
      <w:r>
        <w:rPr>
          <w:sz w:val="22"/>
        </w:rPr>
        <w:t>on</w:t>
      </w:r>
      <w:r>
        <w:rPr>
          <w:spacing w:val="-12"/>
          <w:sz w:val="22"/>
        </w:rPr>
        <w:t> </w:t>
      </w:r>
      <w:r>
        <w:rPr>
          <w:sz w:val="22"/>
        </w:rPr>
        <w:t>the</w:t>
      </w:r>
      <w:r>
        <w:rPr>
          <w:spacing w:val="-13"/>
          <w:sz w:val="22"/>
        </w:rPr>
        <w:t> </w:t>
      </w:r>
      <w:r>
        <w:rPr>
          <w:sz w:val="22"/>
        </w:rPr>
        <w:t>environment,</w:t>
      </w:r>
      <w:r>
        <w:rPr>
          <w:spacing w:val="-12"/>
          <w:sz w:val="22"/>
        </w:rPr>
        <w:t> </w:t>
      </w:r>
      <w:r>
        <w:rPr>
          <w:sz w:val="22"/>
        </w:rPr>
        <w:t>for</w:t>
      </w:r>
      <w:r>
        <w:rPr>
          <w:spacing w:val="-13"/>
          <w:sz w:val="22"/>
        </w:rPr>
        <w:t> </w:t>
      </w:r>
      <w:r>
        <w:rPr>
          <w:sz w:val="22"/>
        </w:rPr>
        <w:t>which</w:t>
      </w:r>
      <w:r>
        <w:rPr>
          <w:spacing w:val="-12"/>
          <w:sz w:val="22"/>
        </w:rPr>
        <w:t> </w:t>
      </w:r>
      <w:r>
        <w:rPr>
          <w:sz w:val="22"/>
        </w:rPr>
        <w:t>States</w:t>
      </w:r>
      <w:r>
        <w:rPr>
          <w:spacing w:val="-13"/>
          <w:sz w:val="22"/>
        </w:rPr>
        <w:t> </w:t>
      </w:r>
      <w:r>
        <w:rPr>
          <w:sz w:val="22"/>
        </w:rPr>
        <w:t>parties</w:t>
      </w:r>
      <w:r>
        <w:rPr>
          <w:spacing w:val="-12"/>
          <w:sz w:val="22"/>
        </w:rPr>
        <w:t> </w:t>
      </w:r>
      <w:r>
        <w:rPr>
          <w:sz w:val="22"/>
        </w:rPr>
        <w:t>have</w:t>
      </w:r>
      <w:r>
        <w:rPr>
          <w:spacing w:val="-12"/>
          <w:sz w:val="22"/>
        </w:rPr>
        <w:t> </w:t>
      </w:r>
      <w:r>
        <w:rPr>
          <w:sz w:val="22"/>
        </w:rPr>
        <w:t>developed</w:t>
      </w:r>
      <w:r>
        <w:rPr>
          <w:spacing w:val="-13"/>
          <w:sz w:val="22"/>
        </w:rPr>
        <w:t> </w:t>
      </w:r>
      <w:r>
        <w:rPr>
          <w:sz w:val="22"/>
        </w:rPr>
        <w:t>gender</w:t>
      </w:r>
      <w:r>
        <w:rPr>
          <w:spacing w:val="-12"/>
          <w:sz w:val="22"/>
        </w:rPr>
        <w:t> </w:t>
      </w:r>
      <w:r>
        <w:rPr>
          <w:sz w:val="22"/>
        </w:rPr>
        <w:t>action</w:t>
      </w:r>
      <w:r>
        <w:rPr>
          <w:spacing w:val="-13"/>
          <w:sz w:val="22"/>
        </w:rPr>
        <w:t> </w:t>
      </w:r>
      <w:r>
        <w:rPr>
          <w:sz w:val="22"/>
        </w:rPr>
        <w:t>plans to support the implementation of the treaties, including the UNFCCC’s Enhanced Lima Work Programme on Gender and its Gender Action Plan, the Gender Plan of Action for the Convention on Biological Diversity and the Gender Action Plan for the UN Convention to Combat Desertification.</w:t>
      </w:r>
    </w:p>
    <w:p>
      <w:pPr>
        <w:pStyle w:val="BodyText"/>
        <w:spacing w:before="19"/>
      </w:pPr>
    </w:p>
    <w:p>
      <w:pPr>
        <w:pStyle w:val="Heading1"/>
        <w:numPr>
          <w:ilvl w:val="0"/>
          <w:numId w:val="5"/>
        </w:numPr>
        <w:tabs>
          <w:tab w:pos="534" w:val="left" w:leader="none"/>
        </w:tabs>
        <w:spacing w:line="240" w:lineRule="auto" w:before="1" w:after="0"/>
        <w:ind w:left="534" w:right="0" w:hanging="314"/>
        <w:jc w:val="left"/>
        <w:rPr>
          <w:b w:val="0"/>
        </w:rPr>
      </w:pPr>
      <w:bookmarkStart w:name="_bookmark1" w:id="2"/>
      <w:bookmarkEnd w:id="2"/>
      <w:r>
        <w:rPr/>
      </w:r>
      <w:r>
        <w:rPr>
          <w:b w:val="0"/>
        </w:rPr>
        <w:t>Goal</w:t>
      </w:r>
      <w:r>
        <w:rPr>
          <w:b w:val="0"/>
          <w:spacing w:val="-7"/>
        </w:rPr>
        <w:t> </w:t>
      </w:r>
      <w:r>
        <w:rPr>
          <w:b w:val="0"/>
        </w:rPr>
        <w:t>and</w:t>
      </w:r>
      <w:r>
        <w:rPr>
          <w:b w:val="0"/>
          <w:spacing w:val="-6"/>
        </w:rPr>
        <w:t> </w:t>
      </w:r>
      <w:r>
        <w:rPr>
          <w:b w:val="0"/>
        </w:rPr>
        <w:t>Key</w:t>
      </w:r>
      <w:r>
        <w:rPr>
          <w:b w:val="0"/>
          <w:spacing w:val="-2"/>
        </w:rPr>
        <w:t> Objectives</w:t>
      </w:r>
    </w:p>
    <w:p>
      <w:pPr>
        <w:pStyle w:val="BodyText"/>
        <w:spacing w:line="259" w:lineRule="auto" w:before="148"/>
        <w:ind w:left="220" w:right="216"/>
        <w:jc w:val="both"/>
      </w:pPr>
      <w:r>
        <w:rPr/>
        <w:t>This Gender Action Plan (GAP) is voluntary in nature and intended for implementation by multiple actors at different levels. While national governments and local authorities have a central role and responsibility</w:t>
      </w:r>
      <w:r>
        <w:rPr>
          <w:spacing w:val="-5"/>
        </w:rPr>
        <w:t> </w:t>
      </w:r>
      <w:r>
        <w:rPr/>
        <w:t>for</w:t>
      </w:r>
      <w:r>
        <w:rPr>
          <w:spacing w:val="-7"/>
        </w:rPr>
        <w:t> </w:t>
      </w:r>
      <w:r>
        <w:rPr/>
        <w:t>reducing</w:t>
      </w:r>
      <w:r>
        <w:rPr>
          <w:spacing w:val="-7"/>
        </w:rPr>
        <w:t> </w:t>
      </w:r>
      <w:r>
        <w:rPr/>
        <w:t>disaster</w:t>
      </w:r>
      <w:r>
        <w:rPr>
          <w:spacing w:val="-5"/>
        </w:rPr>
        <w:t> </w:t>
      </w:r>
      <w:r>
        <w:rPr/>
        <w:t>risk</w:t>
      </w:r>
      <w:r>
        <w:rPr>
          <w:spacing w:val="-5"/>
        </w:rPr>
        <w:t> </w:t>
      </w:r>
      <w:r>
        <w:rPr/>
        <w:t>and</w:t>
      </w:r>
      <w:r>
        <w:rPr>
          <w:spacing w:val="-5"/>
        </w:rPr>
        <w:t> </w:t>
      </w:r>
      <w:r>
        <w:rPr/>
        <w:t>responding</w:t>
      </w:r>
      <w:r>
        <w:rPr>
          <w:spacing w:val="-5"/>
        </w:rPr>
        <w:t> </w:t>
      </w:r>
      <w:r>
        <w:rPr/>
        <w:t>to</w:t>
      </w:r>
      <w:r>
        <w:rPr>
          <w:spacing w:val="-4"/>
        </w:rPr>
        <w:t> </w:t>
      </w:r>
      <w:r>
        <w:rPr/>
        <w:t>disasters,</w:t>
      </w:r>
      <w:r>
        <w:rPr>
          <w:spacing w:val="-7"/>
        </w:rPr>
        <w:t> </w:t>
      </w:r>
      <w:r>
        <w:rPr/>
        <w:t>the</w:t>
      </w:r>
      <w:r>
        <w:rPr>
          <w:spacing w:val="-5"/>
        </w:rPr>
        <w:t> </w:t>
      </w:r>
      <w:r>
        <w:rPr/>
        <w:t>Sendai</w:t>
      </w:r>
      <w:r>
        <w:rPr>
          <w:spacing w:val="-5"/>
        </w:rPr>
        <w:t> </w:t>
      </w:r>
      <w:r>
        <w:rPr/>
        <w:t>framework</w:t>
      </w:r>
      <w:r>
        <w:rPr>
          <w:spacing w:val="-5"/>
        </w:rPr>
        <w:t> </w:t>
      </w:r>
      <w:r>
        <w:rPr/>
        <w:t>recognizes that governments alone cannot achieve resilience in the face of increasing natural hazards and the creation of risk through development processes. This all-of-society approach also supports the GAP, requiring active engagement by and with stakeholders, especially at national and local levels, as well as regional and international partners.</w:t>
      </w:r>
    </w:p>
    <w:p>
      <w:pPr>
        <w:pStyle w:val="BodyText"/>
        <w:spacing w:line="259" w:lineRule="auto" w:before="159"/>
        <w:ind w:left="220" w:right="215"/>
        <w:jc w:val="both"/>
      </w:pPr>
      <w:r>
        <w:rPr/>
        <w:t>Recognizing</w:t>
      </w:r>
      <w:r>
        <w:rPr>
          <w:spacing w:val="-3"/>
        </w:rPr>
        <w:t> </w:t>
      </w:r>
      <w:r>
        <w:rPr/>
        <w:t>the</w:t>
      </w:r>
      <w:r>
        <w:rPr>
          <w:spacing w:val="-2"/>
        </w:rPr>
        <w:t> </w:t>
      </w:r>
      <w:r>
        <w:rPr/>
        <w:t>important</w:t>
      </w:r>
      <w:r>
        <w:rPr>
          <w:spacing w:val="-4"/>
        </w:rPr>
        <w:t> </w:t>
      </w:r>
      <w:r>
        <w:rPr/>
        <w:t>roles</w:t>
      </w:r>
      <w:r>
        <w:rPr>
          <w:spacing w:val="-2"/>
        </w:rPr>
        <w:t> </w:t>
      </w:r>
      <w:r>
        <w:rPr/>
        <w:t>national</w:t>
      </w:r>
      <w:r>
        <w:rPr>
          <w:spacing w:val="-5"/>
        </w:rPr>
        <w:t> </w:t>
      </w:r>
      <w:r>
        <w:rPr/>
        <w:t>women's</w:t>
      </w:r>
      <w:r>
        <w:rPr>
          <w:spacing w:val="-4"/>
        </w:rPr>
        <w:t> </w:t>
      </w:r>
      <w:r>
        <w:rPr/>
        <w:t>machineries</w:t>
      </w:r>
      <w:r>
        <w:rPr>
          <w:vertAlign w:val="superscript"/>
        </w:rPr>
        <w:t>4</w:t>
      </w:r>
      <w:r>
        <w:rPr>
          <w:spacing w:val="-3"/>
          <w:vertAlign w:val="baseline"/>
        </w:rPr>
        <w:t> </w:t>
      </w:r>
      <w:r>
        <w:rPr>
          <w:vertAlign w:val="baseline"/>
        </w:rPr>
        <w:t>play</w:t>
      </w:r>
      <w:r>
        <w:rPr>
          <w:spacing w:val="-2"/>
          <w:vertAlign w:val="baseline"/>
        </w:rPr>
        <w:t> </w:t>
      </w:r>
      <w:r>
        <w:rPr>
          <w:vertAlign w:val="baseline"/>
        </w:rPr>
        <w:t>as</w:t>
      </w:r>
      <w:r>
        <w:rPr>
          <w:spacing w:val="-2"/>
          <w:vertAlign w:val="baseline"/>
        </w:rPr>
        <w:t> </w:t>
      </w:r>
      <w:r>
        <w:rPr>
          <w:vertAlign w:val="baseline"/>
        </w:rPr>
        <w:t>central</w:t>
      </w:r>
      <w:r>
        <w:rPr>
          <w:spacing w:val="-2"/>
          <w:vertAlign w:val="baseline"/>
        </w:rPr>
        <w:t> </w:t>
      </w:r>
      <w:r>
        <w:rPr>
          <w:vertAlign w:val="baseline"/>
        </w:rPr>
        <w:t>coordinating</w:t>
      </w:r>
      <w:r>
        <w:rPr>
          <w:spacing w:val="-3"/>
          <w:vertAlign w:val="baseline"/>
        </w:rPr>
        <w:t> </w:t>
      </w:r>
      <w:r>
        <w:rPr>
          <w:vertAlign w:val="baseline"/>
        </w:rPr>
        <w:t>units</w:t>
      </w:r>
      <w:r>
        <w:rPr>
          <w:spacing w:val="-2"/>
          <w:vertAlign w:val="baseline"/>
        </w:rPr>
        <w:t> </w:t>
      </w:r>
      <w:r>
        <w:rPr>
          <w:vertAlign w:val="baseline"/>
        </w:rPr>
        <w:t>for women’s affairs within national governments, their role in supporting the integration of gender equality</w:t>
      </w:r>
      <w:r>
        <w:rPr>
          <w:spacing w:val="-5"/>
          <w:vertAlign w:val="baseline"/>
        </w:rPr>
        <w:t> </w:t>
      </w:r>
      <w:r>
        <w:rPr>
          <w:vertAlign w:val="baseline"/>
        </w:rPr>
        <w:t>measures</w:t>
      </w:r>
      <w:r>
        <w:rPr>
          <w:spacing w:val="-7"/>
          <w:vertAlign w:val="baseline"/>
        </w:rPr>
        <w:t> </w:t>
      </w:r>
      <w:r>
        <w:rPr>
          <w:vertAlign w:val="baseline"/>
        </w:rPr>
        <w:t>across</w:t>
      </w:r>
      <w:r>
        <w:rPr>
          <w:spacing w:val="-7"/>
          <w:vertAlign w:val="baseline"/>
        </w:rPr>
        <w:t> </w:t>
      </w:r>
      <w:r>
        <w:rPr>
          <w:vertAlign w:val="baseline"/>
        </w:rPr>
        <w:t>national</w:t>
      </w:r>
      <w:r>
        <w:rPr>
          <w:spacing w:val="-7"/>
          <w:vertAlign w:val="baseline"/>
        </w:rPr>
        <w:t> </w:t>
      </w:r>
      <w:r>
        <w:rPr>
          <w:vertAlign w:val="baseline"/>
        </w:rPr>
        <w:t>policies</w:t>
      </w:r>
      <w:r>
        <w:rPr>
          <w:spacing w:val="-6"/>
          <w:vertAlign w:val="baseline"/>
        </w:rPr>
        <w:t> </w:t>
      </w:r>
      <w:r>
        <w:rPr>
          <w:vertAlign w:val="baseline"/>
        </w:rPr>
        <w:t>and</w:t>
      </w:r>
      <w:r>
        <w:rPr>
          <w:spacing w:val="-5"/>
          <w:vertAlign w:val="baseline"/>
        </w:rPr>
        <w:t> </w:t>
      </w:r>
      <w:r>
        <w:rPr>
          <w:vertAlign w:val="baseline"/>
        </w:rPr>
        <w:t>programmes</w:t>
      </w:r>
      <w:r>
        <w:rPr>
          <w:spacing w:val="-6"/>
          <w:vertAlign w:val="baseline"/>
        </w:rPr>
        <w:t> </w:t>
      </w:r>
      <w:r>
        <w:rPr>
          <w:vertAlign w:val="baseline"/>
        </w:rPr>
        <w:t>will</w:t>
      </w:r>
      <w:r>
        <w:rPr>
          <w:spacing w:val="-7"/>
          <w:vertAlign w:val="baseline"/>
        </w:rPr>
        <w:t> </w:t>
      </w:r>
      <w:r>
        <w:rPr>
          <w:vertAlign w:val="baseline"/>
        </w:rPr>
        <w:t>be</w:t>
      </w:r>
      <w:r>
        <w:rPr>
          <w:spacing w:val="-6"/>
          <w:vertAlign w:val="baseline"/>
        </w:rPr>
        <w:t> </w:t>
      </w:r>
      <w:r>
        <w:rPr>
          <w:vertAlign w:val="baseline"/>
        </w:rPr>
        <w:t>vital</w:t>
      </w:r>
      <w:r>
        <w:rPr>
          <w:spacing w:val="-4"/>
          <w:vertAlign w:val="baseline"/>
        </w:rPr>
        <w:t> </w:t>
      </w:r>
      <w:r>
        <w:rPr>
          <w:vertAlign w:val="baseline"/>
        </w:rPr>
        <w:t>in</w:t>
      </w:r>
      <w:r>
        <w:rPr>
          <w:spacing w:val="-8"/>
          <w:vertAlign w:val="baseline"/>
        </w:rPr>
        <w:t> </w:t>
      </w:r>
      <w:r>
        <w:rPr>
          <w:vertAlign w:val="baseline"/>
        </w:rPr>
        <w:t>ensuring</w:t>
      </w:r>
      <w:r>
        <w:rPr>
          <w:spacing w:val="-5"/>
          <w:vertAlign w:val="baseline"/>
        </w:rPr>
        <w:t> </w:t>
      </w:r>
      <w:r>
        <w:rPr>
          <w:vertAlign w:val="baseline"/>
        </w:rPr>
        <w:t>the</w:t>
      </w:r>
      <w:r>
        <w:rPr>
          <w:spacing w:val="-6"/>
          <w:vertAlign w:val="baseline"/>
        </w:rPr>
        <w:t> </w:t>
      </w:r>
      <w:r>
        <w:rPr>
          <w:vertAlign w:val="baseline"/>
        </w:rPr>
        <w:t>localization</w:t>
      </w:r>
      <w:r>
        <w:rPr>
          <w:spacing w:val="-7"/>
          <w:vertAlign w:val="baseline"/>
        </w:rPr>
        <w:t> </w:t>
      </w:r>
      <w:r>
        <w:rPr>
          <w:vertAlign w:val="baseline"/>
        </w:rPr>
        <w:t>of the GAP and ensuring coherence to achieve international agreements on women’s rights.</w:t>
      </w:r>
    </w:p>
    <w:p>
      <w:pPr>
        <w:pStyle w:val="Heading2"/>
        <w:spacing w:before="160"/>
        <w:rPr>
          <w:b w:val="0"/>
        </w:rPr>
      </w:pPr>
      <w:bookmarkStart w:name="_bookmark2" w:id="3"/>
      <w:bookmarkEnd w:id="3"/>
      <w:r>
        <w:rPr/>
      </w:r>
      <w:r>
        <w:rPr>
          <w:b w:val="0"/>
          <w:spacing w:val="-4"/>
        </w:rPr>
        <w:t>Goal</w:t>
      </w:r>
    </w:p>
    <w:p>
      <w:pPr>
        <w:pStyle w:val="BodyText"/>
        <w:spacing w:line="259" w:lineRule="auto" w:before="107"/>
        <w:ind w:left="220" w:right="215"/>
        <w:jc w:val="both"/>
      </w:pPr>
      <w:r>
        <w:rPr/>
        <w:t>This Gender Action Plan is a practical tool to support national governments, local authorities and stakeholders,</w:t>
      </w:r>
      <w:r>
        <w:rPr>
          <w:spacing w:val="-13"/>
        </w:rPr>
        <w:t> </w:t>
      </w:r>
      <w:r>
        <w:rPr/>
        <w:t>regional</w:t>
      </w:r>
      <w:r>
        <w:rPr>
          <w:spacing w:val="-9"/>
        </w:rPr>
        <w:t> </w:t>
      </w:r>
      <w:r>
        <w:rPr/>
        <w:t>and</w:t>
      </w:r>
      <w:r>
        <w:rPr>
          <w:spacing w:val="-10"/>
        </w:rPr>
        <w:t> </w:t>
      </w:r>
      <w:r>
        <w:rPr/>
        <w:t>international</w:t>
      </w:r>
      <w:r>
        <w:rPr>
          <w:spacing w:val="-12"/>
        </w:rPr>
        <w:t> </w:t>
      </w:r>
      <w:r>
        <w:rPr/>
        <w:t>partners</w:t>
      </w:r>
      <w:r>
        <w:rPr>
          <w:spacing w:val="-11"/>
        </w:rPr>
        <w:t> </w:t>
      </w:r>
      <w:r>
        <w:rPr/>
        <w:t>to</w:t>
      </w:r>
      <w:r>
        <w:rPr>
          <w:spacing w:val="-8"/>
        </w:rPr>
        <w:t> </w:t>
      </w:r>
      <w:r>
        <w:rPr/>
        <w:t>implement</w:t>
      </w:r>
      <w:r>
        <w:rPr>
          <w:spacing w:val="-11"/>
        </w:rPr>
        <w:t> </w:t>
      </w:r>
      <w:r>
        <w:rPr/>
        <w:t>the</w:t>
      </w:r>
      <w:r>
        <w:rPr>
          <w:spacing w:val="-11"/>
        </w:rPr>
        <w:t> </w:t>
      </w:r>
      <w:r>
        <w:rPr/>
        <w:t>Sendai</w:t>
      </w:r>
      <w:r>
        <w:rPr>
          <w:spacing w:val="-9"/>
        </w:rPr>
        <w:t> </w:t>
      </w:r>
      <w:r>
        <w:rPr/>
        <w:t>Framework</w:t>
      </w:r>
      <w:r>
        <w:rPr>
          <w:spacing w:val="-13"/>
        </w:rPr>
        <w:t> </w:t>
      </w:r>
      <w:r>
        <w:rPr/>
        <w:t>more</w:t>
      </w:r>
      <w:r>
        <w:rPr>
          <w:spacing w:val="-8"/>
        </w:rPr>
        <w:t> </w:t>
      </w:r>
      <w:r>
        <w:rPr/>
        <w:t>fully</w:t>
      </w:r>
      <w:r>
        <w:rPr>
          <w:spacing w:val="-10"/>
        </w:rPr>
        <w:t> </w:t>
      </w:r>
      <w:r>
        <w:rPr/>
        <w:t>with respect to gender equality by identifying priorities and practical actions. Its goal is to substantially increase</w:t>
      </w:r>
      <w:r>
        <w:rPr>
          <w:spacing w:val="-5"/>
        </w:rPr>
        <w:t> </w:t>
      </w:r>
      <w:r>
        <w:rPr/>
        <w:t>gender</w:t>
      </w:r>
      <w:r>
        <w:rPr>
          <w:spacing w:val="-5"/>
        </w:rPr>
        <w:t> </w:t>
      </w:r>
      <w:r>
        <w:rPr/>
        <w:t>responsive</w:t>
      </w:r>
      <w:r>
        <w:rPr>
          <w:spacing w:val="-5"/>
        </w:rPr>
        <w:t> </w:t>
      </w:r>
      <w:r>
        <w:rPr/>
        <w:t>disaster</w:t>
      </w:r>
      <w:r>
        <w:rPr>
          <w:spacing w:val="-5"/>
        </w:rPr>
        <w:t> </w:t>
      </w:r>
      <w:r>
        <w:rPr/>
        <w:t>risk</w:t>
      </w:r>
      <w:r>
        <w:rPr>
          <w:spacing w:val="-3"/>
        </w:rPr>
        <w:t> </w:t>
      </w:r>
      <w:r>
        <w:rPr/>
        <w:t>reduction</w:t>
      </w:r>
      <w:r>
        <w:rPr>
          <w:spacing w:val="-6"/>
        </w:rPr>
        <w:t> </w:t>
      </w:r>
      <w:r>
        <w:rPr/>
        <w:t>and</w:t>
      </w:r>
      <w:r>
        <w:rPr>
          <w:spacing w:val="-5"/>
        </w:rPr>
        <w:t> </w:t>
      </w:r>
      <w:r>
        <w:rPr/>
        <w:t>substantially</w:t>
      </w:r>
      <w:r>
        <w:rPr>
          <w:spacing w:val="-3"/>
        </w:rPr>
        <w:t> </w:t>
      </w:r>
      <w:r>
        <w:rPr/>
        <w:t>decrease</w:t>
      </w:r>
      <w:r>
        <w:rPr>
          <w:spacing w:val="-3"/>
        </w:rPr>
        <w:t> </w:t>
      </w:r>
      <w:r>
        <w:rPr/>
        <w:t>gender-related</w:t>
      </w:r>
      <w:r>
        <w:rPr>
          <w:spacing w:val="-5"/>
        </w:rPr>
        <w:t> </w:t>
      </w:r>
      <w:r>
        <w:rPr/>
        <w:t>disaster risk by 2030.</w:t>
      </w:r>
    </w:p>
    <w:p>
      <w:pPr>
        <w:pStyle w:val="BodyText"/>
        <w:rPr>
          <w:sz w:val="20"/>
        </w:rPr>
      </w:pPr>
    </w:p>
    <w:p>
      <w:pPr>
        <w:pStyle w:val="BodyText"/>
        <w:rPr>
          <w:sz w:val="20"/>
        </w:rPr>
      </w:pPr>
    </w:p>
    <w:p>
      <w:pPr>
        <w:pStyle w:val="BodyText"/>
        <w:spacing w:before="96"/>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231579</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234579pt;width:144.020pt;height:.72003pt;mso-position-horizontal-relative:page;mso-position-vertical-relative:paragraph;z-index:-15727616;mso-wrap-distance-left:0;mso-wrap-distance-right:0" id="docshape9" filled="true" fillcolor="#000000" stroked="false">
                <v:fill type="solid"/>
                <w10:wrap type="topAndBottom"/>
              </v:rect>
            </w:pict>
          </mc:Fallback>
        </mc:AlternateContent>
      </w:r>
    </w:p>
    <w:p>
      <w:pPr>
        <w:spacing w:line="242" w:lineRule="auto" w:before="119"/>
        <w:ind w:left="220" w:right="222" w:firstLine="0"/>
        <w:jc w:val="both"/>
        <w:rPr>
          <w:sz w:val="20"/>
        </w:rPr>
      </w:pPr>
      <w:r>
        <w:rPr>
          <w:sz w:val="20"/>
          <w:vertAlign w:val="superscript"/>
        </w:rPr>
        <w:t>4</w:t>
      </w:r>
      <w:r>
        <w:rPr>
          <w:sz w:val="20"/>
          <w:vertAlign w:val="baseline"/>
        </w:rPr>
        <w:t> The term “national women’s machineries” refers to the central coordinating units for women’s affairs within national governments which</w:t>
      </w:r>
      <w:r>
        <w:rPr>
          <w:spacing w:val="-1"/>
          <w:sz w:val="20"/>
          <w:vertAlign w:val="baseline"/>
        </w:rPr>
        <w:t> </w:t>
      </w:r>
      <w:r>
        <w:rPr>
          <w:sz w:val="20"/>
          <w:vertAlign w:val="baseline"/>
        </w:rPr>
        <w:t>promote the integration of gender equality measures across national</w:t>
      </w:r>
      <w:r>
        <w:rPr>
          <w:spacing w:val="-1"/>
          <w:sz w:val="20"/>
          <w:vertAlign w:val="baseline"/>
        </w:rPr>
        <w:t> </w:t>
      </w:r>
      <w:r>
        <w:rPr>
          <w:sz w:val="20"/>
          <w:vertAlign w:val="baseline"/>
        </w:rPr>
        <w:t>policies and programmes. Eg ministries, departments or commissions of women’s affairs or gender equality and any networks of committees or focal points they have established across government.</w:t>
      </w:r>
    </w:p>
    <w:p>
      <w:pPr>
        <w:spacing w:after="0" w:line="242" w:lineRule="auto"/>
        <w:jc w:val="both"/>
        <w:rPr>
          <w:sz w:val="20"/>
        </w:rPr>
        <w:sectPr>
          <w:pgSz w:w="11910" w:h="16840"/>
          <w:pgMar w:header="751" w:footer="1778" w:top="1720" w:bottom="1960" w:left="1220" w:right="1220"/>
        </w:sectPr>
      </w:pPr>
    </w:p>
    <w:p>
      <w:pPr>
        <w:pStyle w:val="BodyText"/>
        <w:spacing w:line="259" w:lineRule="auto" w:before="46"/>
        <w:ind w:left="220" w:right="219"/>
        <w:jc w:val="both"/>
      </w:pPr>
      <w:r>
        <w:rPr/>
        <w:t>It has 8 key objectives related to the Sendai Framework priorities. These are elaborated in Part 5, “Tables of recommended actions to promote gender equality and empowerment of all women and girls in disaster risk reduction”.</w:t>
      </w:r>
    </w:p>
    <w:p>
      <w:pPr>
        <w:pStyle w:val="Heading2"/>
        <w:numPr>
          <w:ilvl w:val="1"/>
          <w:numId w:val="5"/>
        </w:numPr>
        <w:tabs>
          <w:tab w:pos="665" w:val="left" w:leader="none"/>
        </w:tabs>
        <w:spacing w:line="256" w:lineRule="auto" w:before="163" w:after="0"/>
        <w:ind w:left="220" w:right="219" w:firstLine="0"/>
        <w:jc w:val="left"/>
        <w:rPr>
          <w:b w:val="0"/>
        </w:rPr>
      </w:pPr>
      <w:bookmarkStart w:name="_bookmark3" w:id="4"/>
      <w:bookmarkEnd w:id="4"/>
      <w:r>
        <w:rPr/>
      </w:r>
      <w:r>
        <w:rPr>
          <w:b w:val="0"/>
        </w:rPr>
        <w:t>Key objectives under Sendai Framework Priority 1: Understanding disaster</w:t>
      </w:r>
      <w:r>
        <w:rPr>
          <w:b w:val="0"/>
          <w:spacing w:val="40"/>
        </w:rPr>
        <w:t> </w:t>
      </w:r>
      <w:r>
        <w:rPr>
          <w:b w:val="0"/>
          <w:spacing w:val="-4"/>
        </w:rPr>
        <w:t>risk</w:t>
      </w:r>
    </w:p>
    <w:p>
      <w:pPr>
        <w:pStyle w:val="Heading3"/>
        <w:numPr>
          <w:ilvl w:val="0"/>
          <w:numId w:val="7"/>
        </w:numPr>
        <w:tabs>
          <w:tab w:pos="456" w:val="left" w:leader="none"/>
        </w:tabs>
        <w:spacing w:line="240" w:lineRule="auto" w:before="125" w:after="0"/>
        <w:ind w:left="456" w:right="0" w:hanging="236"/>
        <w:jc w:val="left"/>
        <w:rPr>
          <w:b w:val="0"/>
        </w:rPr>
      </w:pPr>
      <w:bookmarkStart w:name="_bookmark4" w:id="5"/>
      <w:bookmarkEnd w:id="5"/>
      <w:r>
        <w:rPr/>
      </w:r>
      <w:r>
        <w:rPr>
          <w:b w:val="0"/>
        </w:rPr>
        <w:t>Disaggregated</w:t>
      </w:r>
      <w:r>
        <w:rPr>
          <w:b w:val="0"/>
          <w:spacing w:val="-2"/>
        </w:rPr>
        <w:t> </w:t>
      </w:r>
      <w:r>
        <w:rPr>
          <w:b w:val="0"/>
        </w:rPr>
        <w:t>data</w:t>
      </w:r>
      <w:r>
        <w:rPr>
          <w:b w:val="0"/>
          <w:spacing w:val="-2"/>
        </w:rPr>
        <w:t> </w:t>
      </w:r>
      <w:r>
        <w:rPr>
          <w:b w:val="0"/>
        </w:rPr>
        <w:t>and</w:t>
      </w:r>
      <w:r>
        <w:rPr>
          <w:b w:val="0"/>
          <w:spacing w:val="-2"/>
        </w:rPr>
        <w:t> </w:t>
      </w:r>
      <w:r>
        <w:rPr>
          <w:b w:val="0"/>
        </w:rPr>
        <w:t>qualitative</w:t>
      </w:r>
      <w:r>
        <w:rPr>
          <w:b w:val="0"/>
          <w:spacing w:val="-3"/>
        </w:rPr>
        <w:t> </w:t>
      </w:r>
      <w:r>
        <w:rPr>
          <w:b w:val="0"/>
        </w:rPr>
        <w:t>information</w:t>
      </w:r>
      <w:r>
        <w:rPr>
          <w:b w:val="0"/>
          <w:spacing w:val="-3"/>
        </w:rPr>
        <w:t> </w:t>
      </w:r>
      <w:r>
        <w:rPr>
          <w:b w:val="0"/>
        </w:rPr>
        <w:t>on</w:t>
      </w:r>
      <w:r>
        <w:rPr>
          <w:b w:val="0"/>
          <w:spacing w:val="-2"/>
        </w:rPr>
        <w:t> </w:t>
      </w:r>
      <w:r>
        <w:rPr>
          <w:b w:val="0"/>
        </w:rPr>
        <w:t>gender</w:t>
      </w:r>
      <w:r>
        <w:rPr>
          <w:b w:val="0"/>
          <w:spacing w:val="-1"/>
        </w:rPr>
        <w:t> </w:t>
      </w:r>
      <w:r>
        <w:rPr>
          <w:b w:val="0"/>
        </w:rPr>
        <w:t>and</w:t>
      </w:r>
      <w:r>
        <w:rPr>
          <w:b w:val="0"/>
          <w:spacing w:val="-2"/>
        </w:rPr>
        <w:t> </w:t>
      </w:r>
      <w:r>
        <w:rPr>
          <w:b w:val="0"/>
        </w:rPr>
        <w:t>disaster</w:t>
      </w:r>
      <w:r>
        <w:rPr>
          <w:b w:val="0"/>
          <w:spacing w:val="-2"/>
        </w:rPr>
        <w:t> risk:</w:t>
      </w:r>
    </w:p>
    <w:p>
      <w:pPr>
        <w:pStyle w:val="BodyText"/>
        <w:spacing w:line="259" w:lineRule="auto" w:before="79"/>
        <w:ind w:left="220" w:right="212"/>
        <w:jc w:val="both"/>
      </w:pPr>
      <w:r>
        <w:rPr/>
        <w:t>To increase the collection, analysis, and usability of sex, age and disability disaggregated data, and gender statistics, including baseline population data, disaster loss and damage data, and qualitative information on risks related to gender inequality or gender roles.</w:t>
      </w:r>
    </w:p>
    <w:p>
      <w:pPr>
        <w:pStyle w:val="Heading3"/>
        <w:numPr>
          <w:ilvl w:val="0"/>
          <w:numId w:val="7"/>
        </w:numPr>
        <w:tabs>
          <w:tab w:pos="456" w:val="left" w:leader="none"/>
        </w:tabs>
        <w:spacing w:line="240" w:lineRule="auto" w:before="159" w:after="0"/>
        <w:ind w:left="456" w:right="0" w:hanging="236"/>
        <w:jc w:val="left"/>
        <w:rPr>
          <w:b w:val="0"/>
        </w:rPr>
      </w:pPr>
      <w:bookmarkStart w:name="_bookmark5" w:id="6"/>
      <w:bookmarkEnd w:id="6"/>
      <w:r>
        <w:rPr/>
      </w:r>
      <w:r>
        <w:rPr>
          <w:b w:val="0"/>
        </w:rPr>
        <w:t>Use</w:t>
      </w:r>
      <w:r>
        <w:rPr>
          <w:b w:val="0"/>
          <w:spacing w:val="-2"/>
        </w:rPr>
        <w:t> </w:t>
      </w:r>
      <w:r>
        <w:rPr>
          <w:b w:val="0"/>
        </w:rPr>
        <w:t>of</w:t>
      </w:r>
      <w:r>
        <w:rPr>
          <w:b w:val="0"/>
          <w:spacing w:val="-1"/>
        </w:rPr>
        <w:t> </w:t>
      </w:r>
      <w:r>
        <w:rPr>
          <w:b w:val="0"/>
        </w:rPr>
        <w:t>gender analysis</w:t>
      </w:r>
      <w:r>
        <w:rPr>
          <w:b w:val="0"/>
          <w:spacing w:val="-2"/>
        </w:rPr>
        <w:t> </w:t>
      </w:r>
      <w:r>
        <w:rPr>
          <w:b w:val="0"/>
        </w:rPr>
        <w:t>in</w:t>
      </w:r>
      <w:r>
        <w:rPr>
          <w:b w:val="0"/>
          <w:spacing w:val="-2"/>
        </w:rPr>
        <w:t> </w:t>
      </w:r>
      <w:r>
        <w:rPr>
          <w:b w:val="0"/>
        </w:rPr>
        <w:t>generating</w:t>
      </w:r>
      <w:r>
        <w:rPr>
          <w:b w:val="0"/>
          <w:spacing w:val="-1"/>
        </w:rPr>
        <w:t> </w:t>
      </w:r>
      <w:r>
        <w:rPr>
          <w:b w:val="0"/>
        </w:rPr>
        <w:t>and</w:t>
      </w:r>
      <w:r>
        <w:rPr>
          <w:b w:val="0"/>
          <w:spacing w:val="-1"/>
        </w:rPr>
        <w:t> </w:t>
      </w:r>
      <w:r>
        <w:rPr>
          <w:b w:val="0"/>
        </w:rPr>
        <w:t>applying risk</w:t>
      </w:r>
      <w:r>
        <w:rPr>
          <w:b w:val="0"/>
          <w:spacing w:val="-1"/>
        </w:rPr>
        <w:t> </w:t>
      </w:r>
      <w:r>
        <w:rPr>
          <w:b w:val="0"/>
          <w:spacing w:val="-2"/>
        </w:rPr>
        <w:t>knowledge:</w:t>
      </w:r>
    </w:p>
    <w:p>
      <w:pPr>
        <w:pStyle w:val="BodyText"/>
        <w:spacing w:line="259" w:lineRule="auto" w:before="80"/>
        <w:ind w:left="220" w:right="214"/>
        <w:jc w:val="both"/>
      </w:pPr>
      <w:r>
        <w:rPr/>
        <w:t>To</w:t>
      </w:r>
      <w:r>
        <w:rPr>
          <w:spacing w:val="-1"/>
        </w:rPr>
        <w:t> </w:t>
      </w:r>
      <w:r>
        <w:rPr/>
        <w:t>strengthen</w:t>
      </w:r>
      <w:r>
        <w:rPr>
          <w:spacing w:val="-3"/>
        </w:rPr>
        <w:t> </w:t>
      </w:r>
      <w:r>
        <w:rPr/>
        <w:t>understanding and capacity</w:t>
      </w:r>
      <w:r>
        <w:rPr>
          <w:spacing w:val="-1"/>
        </w:rPr>
        <w:t> </w:t>
      </w:r>
      <w:r>
        <w:rPr/>
        <w:t>for effective use</w:t>
      </w:r>
      <w:r>
        <w:rPr>
          <w:spacing w:val="-2"/>
        </w:rPr>
        <w:t> </w:t>
      </w:r>
      <w:r>
        <w:rPr/>
        <w:t>of</w:t>
      </w:r>
      <w:r>
        <w:rPr>
          <w:spacing w:val="-2"/>
        </w:rPr>
        <w:t> </w:t>
      </w:r>
      <w:r>
        <w:rPr/>
        <w:t>information</w:t>
      </w:r>
      <w:r>
        <w:rPr>
          <w:spacing w:val="-3"/>
        </w:rPr>
        <w:t> </w:t>
      </w:r>
      <w:r>
        <w:rPr/>
        <w:t>on the</w:t>
      </w:r>
      <w:r>
        <w:rPr>
          <w:spacing w:val="-2"/>
        </w:rPr>
        <w:t> </w:t>
      </w:r>
      <w:r>
        <w:rPr/>
        <w:t>gender dimensions of</w:t>
      </w:r>
      <w:r>
        <w:rPr>
          <w:spacing w:val="-9"/>
        </w:rPr>
        <w:t> </w:t>
      </w:r>
      <w:r>
        <w:rPr/>
        <w:t>disaster</w:t>
      </w:r>
      <w:r>
        <w:rPr>
          <w:spacing w:val="-12"/>
        </w:rPr>
        <w:t> </w:t>
      </w:r>
      <w:r>
        <w:rPr/>
        <w:t>risk</w:t>
      </w:r>
      <w:r>
        <w:rPr>
          <w:spacing w:val="-12"/>
        </w:rPr>
        <w:t> </w:t>
      </w:r>
      <w:r>
        <w:rPr/>
        <w:t>within</w:t>
      </w:r>
      <w:r>
        <w:rPr>
          <w:spacing w:val="-13"/>
        </w:rPr>
        <w:t> </w:t>
      </w:r>
      <w:r>
        <w:rPr/>
        <w:t>government</w:t>
      </w:r>
      <w:r>
        <w:rPr>
          <w:spacing w:val="-11"/>
        </w:rPr>
        <w:t> </w:t>
      </w:r>
      <w:r>
        <w:rPr/>
        <w:t>and</w:t>
      </w:r>
      <w:r>
        <w:rPr>
          <w:spacing w:val="-10"/>
        </w:rPr>
        <w:t> </w:t>
      </w:r>
      <w:r>
        <w:rPr/>
        <w:t>among</w:t>
      </w:r>
      <w:r>
        <w:rPr>
          <w:spacing w:val="-10"/>
        </w:rPr>
        <w:t> </w:t>
      </w:r>
      <w:r>
        <w:rPr/>
        <w:t>stakeholders,</w:t>
      </w:r>
      <w:r>
        <w:rPr>
          <w:spacing w:val="-9"/>
        </w:rPr>
        <w:t> </w:t>
      </w:r>
      <w:r>
        <w:rPr/>
        <w:t>in</w:t>
      </w:r>
      <w:r>
        <w:rPr>
          <w:spacing w:val="-10"/>
        </w:rPr>
        <w:t> </w:t>
      </w:r>
      <w:r>
        <w:rPr/>
        <w:t>particular</w:t>
      </w:r>
      <w:r>
        <w:rPr>
          <w:spacing w:val="-12"/>
        </w:rPr>
        <w:t> </w:t>
      </w:r>
      <w:r>
        <w:rPr/>
        <w:t>to</w:t>
      </w:r>
      <w:r>
        <w:rPr>
          <w:spacing w:val="-10"/>
        </w:rPr>
        <w:t> </w:t>
      </w:r>
      <w:r>
        <w:rPr/>
        <w:t>increase</w:t>
      </w:r>
      <w:r>
        <w:rPr>
          <w:spacing w:val="-8"/>
        </w:rPr>
        <w:t> </w:t>
      </w:r>
      <w:r>
        <w:rPr/>
        <w:t>the</w:t>
      </w:r>
      <w:r>
        <w:rPr>
          <w:spacing w:val="-8"/>
        </w:rPr>
        <w:t> </w:t>
      </w:r>
      <w:r>
        <w:rPr/>
        <w:t>use</w:t>
      </w:r>
      <w:r>
        <w:rPr>
          <w:spacing w:val="-11"/>
        </w:rPr>
        <w:t> </w:t>
      </w:r>
      <w:r>
        <w:rPr/>
        <w:t>of</w:t>
      </w:r>
      <w:r>
        <w:rPr>
          <w:spacing w:val="-9"/>
        </w:rPr>
        <w:t> </w:t>
      </w:r>
      <w:r>
        <w:rPr/>
        <w:t>gender analysis to understand the gender and intersectional disaster risks in each context and increase capacity to design specific processes and activities that address the gender dimensions of risk </w:t>
      </w:r>
      <w:r>
        <w:rPr>
          <w:spacing w:val="-2"/>
        </w:rPr>
        <w:t>identified.</w:t>
      </w:r>
    </w:p>
    <w:p>
      <w:pPr>
        <w:pStyle w:val="Heading2"/>
        <w:numPr>
          <w:ilvl w:val="1"/>
          <w:numId w:val="5"/>
        </w:numPr>
        <w:tabs>
          <w:tab w:pos="624" w:val="left" w:leader="none"/>
        </w:tabs>
        <w:spacing w:line="256" w:lineRule="auto" w:before="163" w:after="0"/>
        <w:ind w:left="220" w:right="219" w:firstLine="0"/>
        <w:jc w:val="left"/>
        <w:rPr>
          <w:b w:val="0"/>
        </w:rPr>
      </w:pPr>
      <w:bookmarkStart w:name="_bookmark6" w:id="7"/>
      <w:bookmarkEnd w:id="7"/>
      <w:r>
        <w:rPr/>
      </w:r>
      <w:r>
        <w:rPr>
          <w:b w:val="0"/>
        </w:rPr>
        <w:t>Key</w:t>
      </w:r>
      <w:r>
        <w:rPr>
          <w:b w:val="0"/>
          <w:spacing w:val="-14"/>
        </w:rPr>
        <w:t> </w:t>
      </w:r>
      <w:r>
        <w:rPr>
          <w:b w:val="0"/>
        </w:rPr>
        <w:t>objectives</w:t>
      </w:r>
      <w:r>
        <w:rPr>
          <w:b w:val="0"/>
          <w:spacing w:val="-15"/>
        </w:rPr>
        <w:t> </w:t>
      </w:r>
      <w:r>
        <w:rPr>
          <w:b w:val="0"/>
        </w:rPr>
        <w:t>under</w:t>
      </w:r>
      <w:r>
        <w:rPr>
          <w:b w:val="0"/>
          <w:spacing w:val="-14"/>
        </w:rPr>
        <w:t> </w:t>
      </w:r>
      <w:r>
        <w:rPr>
          <w:b w:val="0"/>
        </w:rPr>
        <w:t>Sendai</w:t>
      </w:r>
      <w:r>
        <w:rPr>
          <w:b w:val="0"/>
          <w:spacing w:val="-15"/>
        </w:rPr>
        <w:t> </w:t>
      </w:r>
      <w:r>
        <w:rPr>
          <w:b w:val="0"/>
        </w:rPr>
        <w:t>Framework</w:t>
      </w:r>
      <w:r>
        <w:rPr>
          <w:b w:val="0"/>
          <w:spacing w:val="-12"/>
        </w:rPr>
        <w:t> </w:t>
      </w:r>
      <w:r>
        <w:rPr>
          <w:b w:val="0"/>
        </w:rPr>
        <w:t>Priority</w:t>
      </w:r>
      <w:r>
        <w:rPr>
          <w:b w:val="0"/>
          <w:spacing w:val="-12"/>
        </w:rPr>
        <w:t> </w:t>
      </w:r>
      <w:r>
        <w:rPr>
          <w:b w:val="0"/>
        </w:rPr>
        <w:t>2:</w:t>
      </w:r>
      <w:r>
        <w:rPr>
          <w:b w:val="0"/>
          <w:spacing w:val="-15"/>
        </w:rPr>
        <w:t> </w:t>
      </w:r>
      <w:r>
        <w:rPr>
          <w:b w:val="0"/>
        </w:rPr>
        <w:t>Strengthening</w:t>
      </w:r>
      <w:r>
        <w:rPr>
          <w:b w:val="0"/>
          <w:spacing w:val="-15"/>
        </w:rPr>
        <w:t> </w:t>
      </w:r>
      <w:r>
        <w:rPr>
          <w:b w:val="0"/>
        </w:rPr>
        <w:t>disaster</w:t>
      </w:r>
      <w:r>
        <w:rPr>
          <w:b w:val="0"/>
          <w:spacing w:val="-14"/>
        </w:rPr>
        <w:t> </w:t>
      </w:r>
      <w:r>
        <w:rPr>
          <w:b w:val="0"/>
        </w:rPr>
        <w:t>risk governance to manage disaster risk</w:t>
      </w:r>
    </w:p>
    <w:p>
      <w:pPr>
        <w:pStyle w:val="Heading3"/>
        <w:numPr>
          <w:ilvl w:val="0"/>
          <w:numId w:val="5"/>
        </w:numPr>
        <w:tabs>
          <w:tab w:pos="456" w:val="left" w:leader="none"/>
        </w:tabs>
        <w:spacing w:line="240" w:lineRule="auto" w:before="123" w:after="0"/>
        <w:ind w:left="456" w:right="0" w:hanging="236"/>
        <w:jc w:val="left"/>
        <w:rPr>
          <w:b w:val="0"/>
        </w:rPr>
      </w:pPr>
      <w:bookmarkStart w:name="_bookmark7" w:id="8"/>
      <w:bookmarkEnd w:id="8"/>
      <w:r>
        <w:rPr/>
      </w:r>
      <w:r>
        <w:rPr>
          <w:b w:val="0"/>
        </w:rPr>
        <w:t>Gender</w:t>
      </w:r>
      <w:r>
        <w:rPr>
          <w:b w:val="0"/>
          <w:spacing w:val="-2"/>
        </w:rPr>
        <w:t> </w:t>
      </w:r>
      <w:r>
        <w:rPr>
          <w:b w:val="0"/>
        </w:rPr>
        <w:t>mainstreaming</w:t>
      </w:r>
      <w:r>
        <w:rPr>
          <w:b w:val="0"/>
          <w:spacing w:val="-2"/>
        </w:rPr>
        <w:t> </w:t>
      </w:r>
      <w:r>
        <w:rPr>
          <w:b w:val="0"/>
        </w:rPr>
        <w:t>and</w:t>
      </w:r>
      <w:r>
        <w:rPr>
          <w:b w:val="0"/>
          <w:spacing w:val="-1"/>
        </w:rPr>
        <w:t> </w:t>
      </w:r>
      <w:r>
        <w:rPr>
          <w:b w:val="0"/>
        </w:rPr>
        <w:t>policy</w:t>
      </w:r>
      <w:r>
        <w:rPr>
          <w:b w:val="0"/>
          <w:spacing w:val="-2"/>
        </w:rPr>
        <w:t> </w:t>
      </w:r>
      <w:r>
        <w:rPr>
          <w:b w:val="0"/>
        </w:rPr>
        <w:t>coherence</w:t>
      </w:r>
      <w:r>
        <w:rPr>
          <w:b w:val="0"/>
          <w:spacing w:val="-3"/>
        </w:rPr>
        <w:t> </w:t>
      </w:r>
      <w:r>
        <w:rPr>
          <w:b w:val="0"/>
        </w:rPr>
        <w:t>in</w:t>
      </w:r>
      <w:r>
        <w:rPr>
          <w:b w:val="0"/>
          <w:spacing w:val="-4"/>
        </w:rPr>
        <w:t> </w:t>
      </w:r>
      <w:r>
        <w:rPr>
          <w:b w:val="0"/>
        </w:rPr>
        <w:t>laws, policies</w:t>
      </w:r>
      <w:r>
        <w:rPr>
          <w:b w:val="0"/>
          <w:spacing w:val="-1"/>
        </w:rPr>
        <w:t> </w:t>
      </w:r>
      <w:r>
        <w:rPr>
          <w:b w:val="0"/>
        </w:rPr>
        <w:t>and</w:t>
      </w:r>
      <w:r>
        <w:rPr>
          <w:b w:val="0"/>
          <w:spacing w:val="-2"/>
        </w:rPr>
        <w:t> institutions:</w:t>
      </w:r>
    </w:p>
    <w:p>
      <w:pPr>
        <w:pStyle w:val="BodyText"/>
        <w:spacing w:line="259" w:lineRule="auto" w:before="78"/>
        <w:ind w:left="220" w:right="213"/>
        <w:jc w:val="both"/>
      </w:pPr>
      <w:r>
        <w:rPr/>
        <w:t>Working in collaboration with national women’s machineries, strengthen DRR laws, policies and planning frameworks to include gender equality principles and goals with clear mechanisms and resources to implement them, using gender responsive participatory approaches to policy formulation, and drawing on relevant regional and international treaties and agreements on gender in development, environmental management, climate change and human rights.</w:t>
      </w:r>
    </w:p>
    <w:p>
      <w:pPr>
        <w:pStyle w:val="Heading3"/>
        <w:numPr>
          <w:ilvl w:val="0"/>
          <w:numId w:val="5"/>
        </w:numPr>
        <w:tabs>
          <w:tab w:pos="454" w:val="left" w:leader="none"/>
        </w:tabs>
        <w:spacing w:line="240" w:lineRule="auto" w:before="161" w:after="0"/>
        <w:ind w:left="454" w:right="0" w:hanging="234"/>
        <w:jc w:val="left"/>
        <w:rPr>
          <w:b w:val="0"/>
        </w:rPr>
      </w:pPr>
      <w:bookmarkStart w:name="_bookmark8" w:id="9"/>
      <w:bookmarkEnd w:id="9"/>
      <w:r>
        <w:rPr/>
      </w:r>
      <w:r>
        <w:rPr>
          <w:b w:val="0"/>
        </w:rPr>
        <w:t>Meaningful</w:t>
      </w:r>
      <w:r>
        <w:rPr>
          <w:b w:val="0"/>
          <w:spacing w:val="-2"/>
        </w:rPr>
        <w:t> </w:t>
      </w:r>
      <w:r>
        <w:rPr>
          <w:b w:val="0"/>
        </w:rPr>
        <w:t>participation</w:t>
      </w:r>
      <w:r>
        <w:rPr>
          <w:b w:val="0"/>
          <w:spacing w:val="-2"/>
        </w:rPr>
        <w:t> </w:t>
      </w:r>
      <w:r>
        <w:rPr>
          <w:b w:val="0"/>
        </w:rPr>
        <w:t>and</w:t>
      </w:r>
      <w:r>
        <w:rPr>
          <w:b w:val="0"/>
          <w:spacing w:val="-1"/>
        </w:rPr>
        <w:t> </w:t>
      </w:r>
      <w:r>
        <w:rPr>
          <w:b w:val="0"/>
          <w:spacing w:val="-2"/>
        </w:rPr>
        <w:t>empowerment</w:t>
      </w:r>
    </w:p>
    <w:p>
      <w:pPr>
        <w:pStyle w:val="BodyText"/>
        <w:spacing w:before="79"/>
        <w:ind w:left="220" w:right="216"/>
        <w:jc w:val="both"/>
      </w:pPr>
      <w:r>
        <w:rPr/>
        <w:t>Support the meaningful participation and empowerment of women in all their diversity and gender diverse people by increasing their overall numbers, capacities and leadership roles in disaster risk governance institutions and processes at national and local levels, as a means to access their knowledge and experience in mainstreaming gender equality into disaster risk reduction, and to create increasing opportunities for gender transformative approaches.</w:t>
      </w:r>
    </w:p>
    <w:p>
      <w:pPr>
        <w:pStyle w:val="Heading2"/>
        <w:numPr>
          <w:ilvl w:val="1"/>
          <w:numId w:val="8"/>
        </w:numPr>
        <w:tabs>
          <w:tab w:pos="653" w:val="left" w:leader="none"/>
        </w:tabs>
        <w:spacing w:line="256" w:lineRule="auto" w:before="163" w:after="0"/>
        <w:ind w:left="220" w:right="221" w:firstLine="0"/>
        <w:jc w:val="left"/>
        <w:rPr>
          <w:b w:val="0"/>
        </w:rPr>
      </w:pPr>
      <w:bookmarkStart w:name="_bookmark9" w:id="10"/>
      <w:bookmarkEnd w:id="10"/>
      <w:r>
        <w:rPr/>
      </w:r>
      <w:r>
        <w:rPr>
          <w:b w:val="0"/>
        </w:rPr>
        <w:t>Key objectives under Sendai Framework Priority 3: Investing in disaster risk reduction for resilience</w:t>
      </w:r>
    </w:p>
    <w:p>
      <w:pPr>
        <w:pStyle w:val="Heading3"/>
        <w:numPr>
          <w:ilvl w:val="0"/>
          <w:numId w:val="5"/>
        </w:numPr>
        <w:tabs>
          <w:tab w:pos="456" w:val="left" w:leader="none"/>
        </w:tabs>
        <w:spacing w:line="240" w:lineRule="auto" w:before="125" w:after="0"/>
        <w:ind w:left="456" w:right="0" w:hanging="236"/>
        <w:jc w:val="left"/>
        <w:rPr>
          <w:b w:val="0"/>
        </w:rPr>
      </w:pPr>
      <w:bookmarkStart w:name="_bookmark10" w:id="11"/>
      <w:bookmarkEnd w:id="11"/>
      <w:r>
        <w:rPr/>
      </w:r>
      <w:r>
        <w:rPr>
          <w:b w:val="0"/>
        </w:rPr>
        <w:t>Investment</w:t>
      </w:r>
      <w:r>
        <w:rPr>
          <w:b w:val="0"/>
          <w:spacing w:val="-5"/>
        </w:rPr>
        <w:t> </w:t>
      </w:r>
      <w:r>
        <w:rPr>
          <w:b w:val="0"/>
        </w:rPr>
        <w:t>decisions</w:t>
      </w:r>
      <w:r>
        <w:rPr>
          <w:b w:val="0"/>
          <w:spacing w:val="-2"/>
        </w:rPr>
        <w:t> </w:t>
      </w:r>
      <w:r>
        <w:rPr>
          <w:b w:val="0"/>
        </w:rPr>
        <w:t>informed</w:t>
      </w:r>
      <w:r>
        <w:rPr>
          <w:b w:val="0"/>
          <w:spacing w:val="-3"/>
        </w:rPr>
        <w:t> </w:t>
      </w:r>
      <w:r>
        <w:rPr>
          <w:b w:val="0"/>
        </w:rPr>
        <w:t>by</w:t>
      </w:r>
      <w:r>
        <w:rPr>
          <w:b w:val="0"/>
          <w:spacing w:val="-2"/>
        </w:rPr>
        <w:t> </w:t>
      </w:r>
      <w:r>
        <w:rPr>
          <w:b w:val="0"/>
        </w:rPr>
        <w:t>gender</w:t>
      </w:r>
      <w:r>
        <w:rPr>
          <w:b w:val="0"/>
          <w:spacing w:val="-2"/>
        </w:rPr>
        <w:t> analysis</w:t>
      </w:r>
    </w:p>
    <w:p>
      <w:pPr>
        <w:pStyle w:val="BodyText"/>
        <w:spacing w:line="259" w:lineRule="auto" w:before="79"/>
        <w:ind w:left="220" w:right="216"/>
        <w:jc w:val="both"/>
      </w:pPr>
      <w:r>
        <w:rPr/>
        <w:t>Increase the use of gender analysis for decision-making on resilient investments in physical infrastructure, innovative, appropriate and accessible technology, social protection, essential health and welfare services and human capacity development.</w:t>
      </w:r>
    </w:p>
    <w:p>
      <w:pPr>
        <w:spacing w:after="0" w:line="259" w:lineRule="auto"/>
        <w:jc w:val="both"/>
        <w:sectPr>
          <w:pgSz w:w="11910" w:h="16840"/>
          <w:pgMar w:header="751" w:footer="1778" w:top="1720" w:bottom="2000" w:left="1220" w:right="1220"/>
        </w:sectPr>
      </w:pPr>
    </w:p>
    <w:p>
      <w:pPr>
        <w:pStyle w:val="Heading3"/>
        <w:numPr>
          <w:ilvl w:val="0"/>
          <w:numId w:val="5"/>
        </w:numPr>
        <w:tabs>
          <w:tab w:pos="456" w:val="left" w:leader="none"/>
        </w:tabs>
        <w:spacing w:line="240" w:lineRule="auto" w:before="47" w:after="0"/>
        <w:ind w:left="456" w:right="0" w:hanging="236"/>
        <w:jc w:val="both"/>
        <w:rPr>
          <w:b w:val="0"/>
        </w:rPr>
      </w:pPr>
      <w:bookmarkStart w:name="_bookmark11" w:id="12"/>
      <w:bookmarkEnd w:id="12"/>
      <w:r>
        <w:rPr/>
      </w:r>
      <w:r>
        <w:rPr>
          <w:b w:val="0"/>
        </w:rPr>
        <w:t>Increase</w:t>
      </w:r>
      <w:r>
        <w:rPr>
          <w:b w:val="0"/>
          <w:spacing w:val="-5"/>
        </w:rPr>
        <w:t> </w:t>
      </w:r>
      <w:r>
        <w:rPr>
          <w:b w:val="0"/>
        </w:rPr>
        <w:t>in</w:t>
      </w:r>
      <w:r>
        <w:rPr>
          <w:b w:val="0"/>
          <w:spacing w:val="-1"/>
        </w:rPr>
        <w:t> </w:t>
      </w:r>
      <w:r>
        <w:rPr>
          <w:b w:val="0"/>
        </w:rPr>
        <w:t>gender</w:t>
      </w:r>
      <w:r>
        <w:rPr>
          <w:b w:val="0"/>
          <w:spacing w:val="-3"/>
        </w:rPr>
        <w:t> </w:t>
      </w:r>
      <w:r>
        <w:rPr>
          <w:b w:val="0"/>
        </w:rPr>
        <w:t>responsive</w:t>
      </w:r>
      <w:r>
        <w:rPr>
          <w:b w:val="0"/>
          <w:spacing w:val="-2"/>
        </w:rPr>
        <w:t> financing</w:t>
      </w:r>
    </w:p>
    <w:p>
      <w:pPr>
        <w:pStyle w:val="BodyText"/>
        <w:spacing w:before="78"/>
        <w:ind w:left="220" w:right="214"/>
        <w:jc w:val="both"/>
      </w:pPr>
      <w:r>
        <w:rPr/>
        <w:t>Increase sources of and direct access to gender-responsive financing at national, regional and global levels</w:t>
      </w:r>
      <w:r>
        <w:rPr>
          <w:spacing w:val="-8"/>
        </w:rPr>
        <w:t> </w:t>
      </w:r>
      <w:r>
        <w:rPr/>
        <w:t>that</w:t>
      </w:r>
      <w:r>
        <w:rPr>
          <w:spacing w:val="-6"/>
        </w:rPr>
        <w:t> </w:t>
      </w:r>
      <w:r>
        <w:rPr/>
        <w:t>is</w:t>
      </w:r>
      <w:r>
        <w:rPr>
          <w:spacing w:val="-6"/>
        </w:rPr>
        <w:t> </w:t>
      </w:r>
      <w:r>
        <w:rPr/>
        <w:t>responsive</w:t>
      </w:r>
      <w:r>
        <w:rPr>
          <w:spacing w:val="-7"/>
        </w:rPr>
        <w:t> </w:t>
      </w:r>
      <w:r>
        <w:rPr/>
        <w:t>to</w:t>
      </w:r>
      <w:r>
        <w:rPr>
          <w:spacing w:val="-6"/>
        </w:rPr>
        <w:t> </w:t>
      </w:r>
      <w:r>
        <w:rPr/>
        <w:t>the</w:t>
      </w:r>
      <w:r>
        <w:rPr>
          <w:spacing w:val="-5"/>
        </w:rPr>
        <w:t> </w:t>
      </w:r>
      <w:r>
        <w:rPr/>
        <w:t>needs</w:t>
      </w:r>
      <w:r>
        <w:rPr>
          <w:spacing w:val="-6"/>
        </w:rPr>
        <w:t> </w:t>
      </w:r>
      <w:r>
        <w:rPr/>
        <w:t>of</w:t>
      </w:r>
      <w:r>
        <w:rPr>
          <w:spacing w:val="-6"/>
        </w:rPr>
        <w:t> </w:t>
      </w:r>
      <w:r>
        <w:rPr/>
        <w:t>all</w:t>
      </w:r>
      <w:r>
        <w:rPr>
          <w:spacing w:val="-6"/>
        </w:rPr>
        <w:t> </w:t>
      </w:r>
      <w:r>
        <w:rPr/>
        <w:t>women</w:t>
      </w:r>
      <w:r>
        <w:rPr>
          <w:spacing w:val="-6"/>
        </w:rPr>
        <w:t> </w:t>
      </w:r>
      <w:r>
        <w:rPr/>
        <w:t>and</w:t>
      </w:r>
      <w:r>
        <w:rPr>
          <w:spacing w:val="-6"/>
        </w:rPr>
        <w:t> </w:t>
      </w:r>
      <w:r>
        <w:rPr/>
        <w:t>girls</w:t>
      </w:r>
      <w:r>
        <w:rPr>
          <w:spacing w:val="-6"/>
        </w:rPr>
        <w:t> </w:t>
      </w:r>
      <w:r>
        <w:rPr/>
        <w:t>and</w:t>
      </w:r>
      <w:r>
        <w:rPr>
          <w:spacing w:val="-6"/>
        </w:rPr>
        <w:t> </w:t>
      </w:r>
      <w:r>
        <w:rPr/>
        <w:t>their</w:t>
      </w:r>
      <w:r>
        <w:rPr>
          <w:spacing w:val="-6"/>
        </w:rPr>
        <w:t> </w:t>
      </w:r>
      <w:r>
        <w:rPr/>
        <w:t>communities</w:t>
      </w:r>
      <w:r>
        <w:rPr>
          <w:spacing w:val="-5"/>
        </w:rPr>
        <w:t> </w:t>
      </w:r>
      <w:r>
        <w:rPr/>
        <w:t>and</w:t>
      </w:r>
      <w:r>
        <w:rPr>
          <w:spacing w:val="-6"/>
        </w:rPr>
        <w:t> </w:t>
      </w:r>
      <w:r>
        <w:rPr/>
        <w:t>organizations; provide</w:t>
      </w:r>
      <w:r>
        <w:rPr>
          <w:spacing w:val="-9"/>
        </w:rPr>
        <w:t> </w:t>
      </w:r>
      <w:r>
        <w:rPr/>
        <w:t>information,</w:t>
      </w:r>
      <w:r>
        <w:rPr>
          <w:spacing w:val="-9"/>
        </w:rPr>
        <w:t> </w:t>
      </w:r>
      <w:r>
        <w:rPr/>
        <w:t>resources</w:t>
      </w:r>
      <w:r>
        <w:rPr>
          <w:spacing w:val="-10"/>
        </w:rPr>
        <w:t> </w:t>
      </w:r>
      <w:r>
        <w:rPr/>
        <w:t>and</w:t>
      </w:r>
      <w:r>
        <w:rPr>
          <w:spacing w:val="-8"/>
        </w:rPr>
        <w:t> </w:t>
      </w:r>
      <w:r>
        <w:rPr/>
        <w:t>capacity</w:t>
      </w:r>
      <w:r>
        <w:rPr>
          <w:spacing w:val="-9"/>
        </w:rPr>
        <w:t> </w:t>
      </w:r>
      <w:r>
        <w:rPr/>
        <w:t>development</w:t>
      </w:r>
      <w:r>
        <w:rPr>
          <w:spacing w:val="-9"/>
        </w:rPr>
        <w:t> </w:t>
      </w:r>
      <w:r>
        <w:rPr/>
        <w:t>that</w:t>
      </w:r>
      <w:r>
        <w:rPr>
          <w:spacing w:val="-11"/>
        </w:rPr>
        <w:t> </w:t>
      </w:r>
      <w:r>
        <w:rPr/>
        <w:t>enables</w:t>
      </w:r>
      <w:r>
        <w:rPr>
          <w:spacing w:val="-8"/>
        </w:rPr>
        <w:t> </w:t>
      </w:r>
      <w:r>
        <w:rPr/>
        <w:t>government</w:t>
      </w:r>
      <w:r>
        <w:rPr>
          <w:spacing w:val="-9"/>
        </w:rPr>
        <w:t> </w:t>
      </w:r>
      <w:r>
        <w:rPr/>
        <w:t>agencies</w:t>
      </w:r>
      <w:r>
        <w:rPr>
          <w:spacing w:val="-10"/>
        </w:rPr>
        <w:t> </w:t>
      </w:r>
      <w:r>
        <w:rPr/>
        <w:t>and</w:t>
      </w:r>
      <w:r>
        <w:rPr>
          <w:spacing w:val="-8"/>
        </w:rPr>
        <w:t> </w:t>
      </w:r>
      <w:r>
        <w:rPr/>
        <w:t>civil society to access specific funding sources for gender responsive disaster risk reduction through government budgets, the United Nations system, development banks, special funds and other international cooperation; create or increase access to new funding sources such as business social responsibility initiatives, public-private partnerships, multistakeholder partnerships, philanthropic foundations and feminist funding models.</w:t>
      </w:r>
    </w:p>
    <w:p>
      <w:pPr>
        <w:pStyle w:val="Heading2"/>
        <w:numPr>
          <w:ilvl w:val="1"/>
          <w:numId w:val="8"/>
        </w:numPr>
        <w:tabs>
          <w:tab w:pos="720" w:val="left" w:leader="none"/>
        </w:tabs>
        <w:spacing w:line="259" w:lineRule="auto" w:before="164" w:after="0"/>
        <w:ind w:left="220" w:right="220" w:firstLine="0"/>
        <w:jc w:val="both"/>
        <w:rPr>
          <w:b w:val="0"/>
        </w:rPr>
      </w:pPr>
      <w:bookmarkStart w:name="_bookmark12" w:id="13"/>
      <w:bookmarkEnd w:id="13"/>
      <w:r>
        <w:rPr/>
      </w:r>
      <w:r>
        <w:rPr>
          <w:b w:val="0"/>
        </w:rPr>
        <w:t>Key objectives under Sendai Framework Priority 4: Enhancing disaster preparedness for effective response and to “Build Back Better” in recovery, rehabilitation and reconstruction</w:t>
      </w:r>
    </w:p>
    <w:p>
      <w:pPr>
        <w:pStyle w:val="Heading3"/>
        <w:numPr>
          <w:ilvl w:val="0"/>
          <w:numId w:val="5"/>
        </w:numPr>
        <w:tabs>
          <w:tab w:pos="456" w:val="left" w:leader="none"/>
        </w:tabs>
        <w:spacing w:line="240" w:lineRule="auto" w:before="119" w:after="0"/>
        <w:ind w:left="456" w:right="0" w:hanging="236"/>
        <w:jc w:val="both"/>
        <w:rPr>
          <w:b w:val="0"/>
        </w:rPr>
      </w:pPr>
      <w:bookmarkStart w:name="_bookmark13" w:id="14"/>
      <w:bookmarkEnd w:id="14"/>
      <w:r>
        <w:rPr/>
      </w:r>
      <w:r>
        <w:rPr>
          <w:b w:val="0"/>
        </w:rPr>
        <w:t>Preparing</w:t>
      </w:r>
      <w:r>
        <w:rPr>
          <w:b w:val="0"/>
          <w:spacing w:val="-5"/>
        </w:rPr>
        <w:t> </w:t>
      </w:r>
      <w:r>
        <w:rPr>
          <w:b w:val="0"/>
        </w:rPr>
        <w:t>for</w:t>
      </w:r>
      <w:r>
        <w:rPr>
          <w:b w:val="0"/>
          <w:spacing w:val="-3"/>
        </w:rPr>
        <w:t> </w:t>
      </w:r>
      <w:r>
        <w:rPr>
          <w:b w:val="0"/>
        </w:rPr>
        <w:t>inclusive</w:t>
      </w:r>
      <w:r>
        <w:rPr>
          <w:b w:val="0"/>
          <w:spacing w:val="-5"/>
        </w:rPr>
        <w:t> </w:t>
      </w:r>
      <w:r>
        <w:rPr>
          <w:b w:val="0"/>
        </w:rPr>
        <w:t>early</w:t>
      </w:r>
      <w:r>
        <w:rPr>
          <w:b w:val="0"/>
          <w:spacing w:val="-2"/>
        </w:rPr>
        <w:t> </w:t>
      </w:r>
      <w:r>
        <w:rPr>
          <w:b w:val="0"/>
        </w:rPr>
        <w:t>warning</w:t>
      </w:r>
      <w:r>
        <w:rPr>
          <w:b w:val="0"/>
          <w:spacing w:val="-4"/>
        </w:rPr>
        <w:t> </w:t>
      </w:r>
      <w:r>
        <w:rPr>
          <w:b w:val="0"/>
        </w:rPr>
        <w:t>and</w:t>
      </w:r>
      <w:r>
        <w:rPr>
          <w:b w:val="0"/>
          <w:spacing w:val="-2"/>
        </w:rPr>
        <w:t> </w:t>
      </w:r>
      <w:r>
        <w:rPr>
          <w:b w:val="0"/>
        </w:rPr>
        <w:t>gender</w:t>
      </w:r>
      <w:r>
        <w:rPr>
          <w:b w:val="0"/>
          <w:spacing w:val="-1"/>
        </w:rPr>
        <w:t> </w:t>
      </w:r>
      <w:r>
        <w:rPr>
          <w:b w:val="0"/>
        </w:rPr>
        <w:t>responsive</w:t>
      </w:r>
      <w:r>
        <w:rPr>
          <w:b w:val="0"/>
          <w:spacing w:val="-3"/>
        </w:rPr>
        <w:t> </w:t>
      </w:r>
      <w:r>
        <w:rPr>
          <w:b w:val="0"/>
          <w:spacing w:val="-2"/>
        </w:rPr>
        <w:t>recovery</w:t>
      </w:r>
    </w:p>
    <w:p>
      <w:pPr>
        <w:pStyle w:val="BodyText"/>
        <w:spacing w:line="259" w:lineRule="auto" w:before="79"/>
        <w:ind w:left="220" w:right="216"/>
        <w:jc w:val="both"/>
      </w:pPr>
      <w:r>
        <w:rPr/>
        <w:t>Enhance preparedness for response, building back better in recovery, rehabilitation and reconstruction by using gender situational analysis and ensuring meaningful participation of women and gender diverse people</w:t>
      </w:r>
      <w:r>
        <w:rPr>
          <w:spacing w:val="-5"/>
        </w:rPr>
        <w:t> </w:t>
      </w:r>
      <w:r>
        <w:rPr/>
        <w:t>in disaster risk</w:t>
      </w:r>
      <w:r>
        <w:rPr>
          <w:spacing w:val="-2"/>
        </w:rPr>
        <w:t> </w:t>
      </w:r>
      <w:r>
        <w:rPr/>
        <w:t>mapping and assessments,</w:t>
      </w:r>
      <w:r>
        <w:rPr>
          <w:spacing w:val="-2"/>
        </w:rPr>
        <w:t> </w:t>
      </w:r>
      <w:r>
        <w:rPr/>
        <w:t>multi-hazard early</w:t>
      </w:r>
      <w:r>
        <w:rPr>
          <w:spacing w:val="-2"/>
        </w:rPr>
        <w:t> </w:t>
      </w:r>
      <w:r>
        <w:rPr/>
        <w:t>warning and early action, emergency response plans, inclusive emergency shelter, post disaster needs assessments, and planning and implementation for structural, social and economic recovery and reconstruction, including gender budgeting.</w:t>
      </w:r>
    </w:p>
    <w:p>
      <w:pPr>
        <w:pStyle w:val="Heading3"/>
        <w:numPr>
          <w:ilvl w:val="0"/>
          <w:numId w:val="5"/>
        </w:numPr>
        <w:tabs>
          <w:tab w:pos="456" w:val="left" w:leader="none"/>
          <w:tab w:pos="578" w:val="left" w:leader="none"/>
        </w:tabs>
        <w:spacing w:line="240" w:lineRule="auto" w:before="158" w:after="0"/>
        <w:ind w:left="578" w:right="392" w:hanging="358"/>
        <w:jc w:val="left"/>
        <w:rPr>
          <w:b w:val="0"/>
        </w:rPr>
      </w:pPr>
      <w:bookmarkStart w:name="_bookmark14" w:id="15"/>
      <w:bookmarkEnd w:id="15"/>
      <w:r>
        <w:rPr/>
      </w:r>
      <w:r>
        <w:rPr>
          <w:b w:val="0"/>
        </w:rPr>
        <w:t>Enhancing</w:t>
      </w:r>
      <w:r>
        <w:rPr>
          <w:b w:val="0"/>
          <w:spacing w:val="-5"/>
        </w:rPr>
        <w:t> </w:t>
      </w:r>
      <w:r>
        <w:rPr>
          <w:b w:val="0"/>
        </w:rPr>
        <w:t>special</w:t>
      </w:r>
      <w:r>
        <w:rPr>
          <w:b w:val="0"/>
          <w:spacing w:val="-3"/>
        </w:rPr>
        <w:t> </w:t>
      </w:r>
      <w:r>
        <w:rPr>
          <w:b w:val="0"/>
        </w:rPr>
        <w:t>health</w:t>
      </w:r>
      <w:r>
        <w:rPr>
          <w:b w:val="0"/>
          <w:spacing w:val="-3"/>
        </w:rPr>
        <w:t> </w:t>
      </w:r>
      <w:r>
        <w:rPr>
          <w:b w:val="0"/>
        </w:rPr>
        <w:t>and</w:t>
      </w:r>
      <w:r>
        <w:rPr>
          <w:b w:val="0"/>
          <w:spacing w:val="-3"/>
        </w:rPr>
        <w:t> </w:t>
      </w:r>
      <w:r>
        <w:rPr>
          <w:b w:val="0"/>
        </w:rPr>
        <w:t>support</w:t>
      </w:r>
      <w:r>
        <w:rPr>
          <w:b w:val="0"/>
          <w:spacing w:val="-5"/>
        </w:rPr>
        <w:t> </w:t>
      </w:r>
      <w:r>
        <w:rPr>
          <w:b w:val="0"/>
        </w:rPr>
        <w:t>services</w:t>
      </w:r>
      <w:r>
        <w:rPr>
          <w:b w:val="0"/>
          <w:spacing w:val="-2"/>
        </w:rPr>
        <w:t> </w:t>
      </w:r>
      <w:r>
        <w:rPr>
          <w:b w:val="0"/>
        </w:rPr>
        <w:t>for</w:t>
      </w:r>
      <w:r>
        <w:rPr>
          <w:b w:val="0"/>
          <w:spacing w:val="-2"/>
        </w:rPr>
        <w:t> </w:t>
      </w:r>
      <w:r>
        <w:rPr>
          <w:b w:val="0"/>
        </w:rPr>
        <w:t>women</w:t>
      </w:r>
      <w:r>
        <w:rPr>
          <w:b w:val="0"/>
          <w:spacing w:val="-3"/>
        </w:rPr>
        <w:t> </w:t>
      </w:r>
      <w:r>
        <w:rPr>
          <w:b w:val="0"/>
        </w:rPr>
        <w:t>and</w:t>
      </w:r>
      <w:r>
        <w:rPr>
          <w:b w:val="0"/>
          <w:spacing w:val="-3"/>
        </w:rPr>
        <w:t> </w:t>
      </w:r>
      <w:r>
        <w:rPr>
          <w:b w:val="0"/>
        </w:rPr>
        <w:t>girls</w:t>
      </w:r>
      <w:r>
        <w:rPr>
          <w:b w:val="0"/>
          <w:spacing w:val="-2"/>
        </w:rPr>
        <w:t> </w:t>
      </w:r>
      <w:r>
        <w:rPr>
          <w:b w:val="0"/>
        </w:rPr>
        <w:t>in</w:t>
      </w:r>
      <w:r>
        <w:rPr>
          <w:b w:val="0"/>
          <w:spacing w:val="-5"/>
        </w:rPr>
        <w:t> </w:t>
      </w:r>
      <w:r>
        <w:rPr>
          <w:b w:val="0"/>
        </w:rPr>
        <w:t>disaster</w:t>
      </w:r>
      <w:r>
        <w:rPr>
          <w:b w:val="0"/>
          <w:spacing w:val="-2"/>
        </w:rPr>
        <w:t> </w:t>
      </w:r>
      <w:r>
        <w:rPr>
          <w:b w:val="0"/>
        </w:rPr>
        <w:t>prevention, preparedness for response and recovery</w:t>
      </w:r>
    </w:p>
    <w:p>
      <w:pPr>
        <w:pStyle w:val="BodyText"/>
        <w:spacing w:line="259" w:lineRule="auto" w:before="79"/>
        <w:ind w:left="220" w:right="216"/>
        <w:jc w:val="both"/>
      </w:pPr>
      <w:r>
        <w:rPr/>
        <w:t>Ensure that disaster preparedness, response and recovery plans, and related guidance and resource allocations</w:t>
      </w:r>
      <w:r>
        <w:rPr>
          <w:spacing w:val="-2"/>
        </w:rPr>
        <w:t> </w:t>
      </w:r>
      <w:r>
        <w:rPr/>
        <w:t>give</w:t>
      </w:r>
      <w:r>
        <w:rPr>
          <w:spacing w:val="-1"/>
        </w:rPr>
        <w:t> </w:t>
      </w:r>
      <w:r>
        <w:rPr/>
        <w:t>priority</w:t>
      </w:r>
      <w:r>
        <w:rPr>
          <w:spacing w:val="-1"/>
        </w:rPr>
        <w:t> </w:t>
      </w:r>
      <w:r>
        <w:rPr/>
        <w:t>to</w:t>
      </w:r>
      <w:r>
        <w:rPr>
          <w:spacing w:val="-4"/>
        </w:rPr>
        <w:t> </w:t>
      </w:r>
      <w:r>
        <w:rPr/>
        <w:t>maintaining the full</w:t>
      </w:r>
      <w:r>
        <w:rPr>
          <w:spacing w:val="-3"/>
        </w:rPr>
        <w:t> </w:t>
      </w:r>
      <w:r>
        <w:rPr/>
        <w:t>spectrum</w:t>
      </w:r>
      <w:r>
        <w:rPr>
          <w:spacing w:val="-1"/>
        </w:rPr>
        <w:t> </w:t>
      </w:r>
      <w:r>
        <w:rPr/>
        <w:t>of</w:t>
      </w:r>
      <w:r>
        <w:rPr>
          <w:spacing w:val="-2"/>
        </w:rPr>
        <w:t> </w:t>
      </w:r>
      <w:r>
        <w:rPr/>
        <w:t>sexual and</w:t>
      </w:r>
      <w:r>
        <w:rPr>
          <w:spacing w:val="-3"/>
        </w:rPr>
        <w:t> </w:t>
      </w:r>
      <w:r>
        <w:rPr/>
        <w:t>reproductive</w:t>
      </w:r>
      <w:r>
        <w:rPr>
          <w:spacing w:val="-2"/>
        </w:rPr>
        <w:t> </w:t>
      </w:r>
      <w:r>
        <w:rPr/>
        <w:t>health and</w:t>
      </w:r>
      <w:r>
        <w:rPr>
          <w:spacing w:val="-3"/>
        </w:rPr>
        <w:t> </w:t>
      </w:r>
      <w:r>
        <w:rPr/>
        <w:t>rights services for</w:t>
      </w:r>
      <w:r>
        <w:rPr>
          <w:spacing w:val="-2"/>
        </w:rPr>
        <w:t> </w:t>
      </w:r>
      <w:r>
        <w:rPr/>
        <w:t>women and girls, as</w:t>
      </w:r>
      <w:r>
        <w:rPr>
          <w:spacing w:val="-2"/>
        </w:rPr>
        <w:t> </w:t>
      </w:r>
      <w:r>
        <w:rPr/>
        <w:t>well</w:t>
      </w:r>
      <w:r>
        <w:rPr>
          <w:spacing w:val="-2"/>
        </w:rPr>
        <w:t> </w:t>
      </w:r>
      <w:r>
        <w:rPr/>
        <w:t>as prevention and response to gender based violence,</w:t>
      </w:r>
      <w:r>
        <w:rPr>
          <w:spacing w:val="-2"/>
        </w:rPr>
        <w:t> </w:t>
      </w:r>
      <w:r>
        <w:rPr/>
        <w:t>including medical care, psychosocial support, referral, legal assistance and other support services.</w:t>
      </w:r>
    </w:p>
    <w:p>
      <w:pPr>
        <w:pStyle w:val="Heading1"/>
        <w:numPr>
          <w:ilvl w:val="0"/>
          <w:numId w:val="7"/>
        </w:numPr>
        <w:tabs>
          <w:tab w:pos="534" w:val="left" w:leader="none"/>
        </w:tabs>
        <w:spacing w:line="240" w:lineRule="auto" w:before="161" w:after="0"/>
        <w:ind w:left="534" w:right="0" w:hanging="314"/>
        <w:jc w:val="both"/>
        <w:rPr>
          <w:b w:val="0"/>
        </w:rPr>
      </w:pPr>
      <w:bookmarkStart w:name="_bookmark15" w:id="16"/>
      <w:bookmarkEnd w:id="16"/>
      <w:r>
        <w:rPr/>
      </w:r>
      <w:r>
        <w:rPr>
          <w:b w:val="0"/>
        </w:rPr>
        <w:t>Key</w:t>
      </w:r>
      <w:r>
        <w:rPr>
          <w:b w:val="0"/>
          <w:spacing w:val="-5"/>
        </w:rPr>
        <w:t> </w:t>
      </w:r>
      <w:r>
        <w:rPr>
          <w:b w:val="0"/>
          <w:spacing w:val="-2"/>
        </w:rPr>
        <w:t>Actors</w:t>
      </w:r>
    </w:p>
    <w:p>
      <w:pPr>
        <w:pStyle w:val="Heading2"/>
        <w:numPr>
          <w:ilvl w:val="1"/>
          <w:numId w:val="7"/>
        </w:numPr>
        <w:tabs>
          <w:tab w:pos="634" w:val="left" w:leader="none"/>
        </w:tabs>
        <w:spacing w:line="240" w:lineRule="auto" w:before="151" w:after="0"/>
        <w:ind w:left="634" w:right="0" w:hanging="414"/>
        <w:jc w:val="both"/>
        <w:rPr>
          <w:b w:val="0"/>
        </w:rPr>
      </w:pPr>
      <w:bookmarkStart w:name="_bookmark16" w:id="17"/>
      <w:bookmarkEnd w:id="17"/>
      <w:r>
        <w:rPr/>
      </w:r>
      <w:r>
        <w:rPr>
          <w:b w:val="0"/>
        </w:rPr>
        <w:t>Key</w:t>
      </w:r>
      <w:r>
        <w:rPr>
          <w:b w:val="0"/>
          <w:spacing w:val="-2"/>
        </w:rPr>
        <w:t> </w:t>
      </w:r>
      <w:r>
        <w:rPr>
          <w:b w:val="0"/>
        </w:rPr>
        <w:t>actors</w:t>
      </w:r>
      <w:r>
        <w:rPr>
          <w:b w:val="0"/>
          <w:spacing w:val="-2"/>
        </w:rPr>
        <w:t> </w:t>
      </w:r>
      <w:r>
        <w:rPr>
          <w:b w:val="0"/>
        </w:rPr>
        <w:t>for</w:t>
      </w:r>
      <w:r>
        <w:rPr>
          <w:b w:val="0"/>
          <w:spacing w:val="-3"/>
        </w:rPr>
        <w:t> </w:t>
      </w:r>
      <w:r>
        <w:rPr>
          <w:b w:val="0"/>
        </w:rPr>
        <w:t>implementation</w:t>
      </w:r>
      <w:r>
        <w:rPr>
          <w:b w:val="0"/>
          <w:spacing w:val="-1"/>
        </w:rPr>
        <w:t> </w:t>
      </w:r>
      <w:r>
        <w:rPr>
          <w:b w:val="0"/>
        </w:rPr>
        <w:t>of</w:t>
      </w:r>
      <w:r>
        <w:rPr>
          <w:b w:val="0"/>
          <w:spacing w:val="-3"/>
        </w:rPr>
        <w:t> </w:t>
      </w:r>
      <w:r>
        <w:rPr>
          <w:b w:val="0"/>
        </w:rPr>
        <w:t>the</w:t>
      </w:r>
      <w:r>
        <w:rPr>
          <w:b w:val="0"/>
          <w:spacing w:val="-2"/>
        </w:rPr>
        <w:t> </w:t>
      </w:r>
      <w:r>
        <w:rPr>
          <w:b w:val="0"/>
        </w:rPr>
        <w:t>GAP</w:t>
      </w:r>
      <w:r>
        <w:rPr>
          <w:b w:val="0"/>
          <w:spacing w:val="-2"/>
        </w:rPr>
        <w:t> </w:t>
      </w:r>
      <w:r>
        <w:rPr>
          <w:b w:val="0"/>
        </w:rPr>
        <w:t>at</w:t>
      </w:r>
      <w:r>
        <w:rPr>
          <w:b w:val="0"/>
          <w:spacing w:val="-2"/>
        </w:rPr>
        <w:t> </w:t>
      </w:r>
      <w:r>
        <w:rPr>
          <w:b w:val="0"/>
        </w:rPr>
        <w:t>national</w:t>
      </w:r>
      <w:r>
        <w:rPr>
          <w:b w:val="0"/>
          <w:spacing w:val="-3"/>
        </w:rPr>
        <w:t> </w:t>
      </w:r>
      <w:r>
        <w:rPr>
          <w:b w:val="0"/>
        </w:rPr>
        <w:t>and</w:t>
      </w:r>
      <w:r>
        <w:rPr>
          <w:b w:val="0"/>
          <w:spacing w:val="-1"/>
        </w:rPr>
        <w:t> </w:t>
      </w:r>
      <w:r>
        <w:rPr>
          <w:b w:val="0"/>
        </w:rPr>
        <w:t>local levels</w:t>
      </w:r>
      <w:r>
        <w:rPr>
          <w:b w:val="0"/>
          <w:spacing w:val="-2"/>
        </w:rPr>
        <w:t> </w:t>
      </w:r>
      <w:r>
        <w:rPr>
          <w:b w:val="0"/>
          <w:spacing w:val="-4"/>
        </w:rPr>
        <w:t>are:</w:t>
      </w:r>
    </w:p>
    <w:p>
      <w:pPr>
        <w:pStyle w:val="ListParagraph"/>
        <w:numPr>
          <w:ilvl w:val="2"/>
          <w:numId w:val="7"/>
        </w:numPr>
        <w:tabs>
          <w:tab w:pos="938" w:val="left" w:leader="none"/>
          <w:tab w:pos="940" w:val="left" w:leader="none"/>
        </w:tabs>
        <w:spacing w:line="259" w:lineRule="auto" w:before="107" w:after="0"/>
        <w:ind w:left="940" w:right="216" w:hanging="360"/>
        <w:jc w:val="both"/>
        <w:rPr>
          <w:sz w:val="22"/>
        </w:rPr>
      </w:pPr>
      <w:r>
        <w:rPr>
          <w:sz w:val="22"/>
        </w:rPr>
        <w:t>National government agencies and local authorities, who provide the regulatory and institutional frameworks and regular budget allocations to reduce risk and prevent the creation of risks through the processes of development, including;</w:t>
      </w:r>
    </w:p>
    <w:p>
      <w:pPr>
        <w:pStyle w:val="ListParagraph"/>
        <w:numPr>
          <w:ilvl w:val="3"/>
          <w:numId w:val="7"/>
        </w:numPr>
        <w:tabs>
          <w:tab w:pos="1660" w:val="left" w:leader="none"/>
        </w:tabs>
        <w:spacing w:line="259" w:lineRule="auto" w:before="0" w:after="0"/>
        <w:ind w:left="1660" w:right="217" w:hanging="466"/>
        <w:jc w:val="left"/>
        <w:rPr>
          <w:sz w:val="22"/>
        </w:rPr>
      </w:pPr>
      <w:r>
        <w:rPr>
          <w:sz w:val="22"/>
        </w:rPr>
        <w:t>National</w:t>
      </w:r>
      <w:r>
        <w:rPr>
          <w:spacing w:val="80"/>
          <w:sz w:val="22"/>
        </w:rPr>
        <w:t> </w:t>
      </w:r>
      <w:r>
        <w:rPr>
          <w:sz w:val="22"/>
        </w:rPr>
        <w:t>and</w:t>
      </w:r>
      <w:r>
        <w:rPr>
          <w:spacing w:val="80"/>
          <w:sz w:val="22"/>
        </w:rPr>
        <w:t> </w:t>
      </w:r>
      <w:r>
        <w:rPr>
          <w:sz w:val="22"/>
        </w:rPr>
        <w:t>sub-national</w:t>
      </w:r>
      <w:r>
        <w:rPr>
          <w:spacing w:val="80"/>
          <w:sz w:val="22"/>
        </w:rPr>
        <w:t> </w:t>
      </w:r>
      <w:r>
        <w:rPr>
          <w:sz w:val="22"/>
        </w:rPr>
        <w:t>disaster</w:t>
      </w:r>
      <w:r>
        <w:rPr>
          <w:spacing w:val="80"/>
          <w:sz w:val="22"/>
        </w:rPr>
        <w:t> </w:t>
      </w:r>
      <w:r>
        <w:rPr>
          <w:sz w:val="22"/>
        </w:rPr>
        <w:t>risk</w:t>
      </w:r>
      <w:r>
        <w:rPr>
          <w:spacing w:val="80"/>
          <w:sz w:val="22"/>
        </w:rPr>
        <w:t> </w:t>
      </w:r>
      <w:r>
        <w:rPr>
          <w:sz w:val="22"/>
        </w:rPr>
        <w:t>management,</w:t>
      </w:r>
      <w:r>
        <w:rPr>
          <w:spacing w:val="80"/>
          <w:sz w:val="22"/>
        </w:rPr>
        <w:t> </w:t>
      </w:r>
      <w:r>
        <w:rPr>
          <w:sz w:val="22"/>
        </w:rPr>
        <w:t>meteorological</w:t>
      </w:r>
      <w:r>
        <w:rPr>
          <w:spacing w:val="80"/>
          <w:sz w:val="22"/>
        </w:rPr>
        <w:t> </w:t>
      </w:r>
      <w:r>
        <w:rPr>
          <w:sz w:val="22"/>
        </w:rPr>
        <w:t>service providers, civil protection and emergency response agencies</w:t>
      </w:r>
    </w:p>
    <w:p>
      <w:pPr>
        <w:pStyle w:val="ListParagraph"/>
        <w:numPr>
          <w:ilvl w:val="3"/>
          <w:numId w:val="7"/>
        </w:numPr>
        <w:tabs>
          <w:tab w:pos="1660" w:val="left" w:leader="none"/>
        </w:tabs>
        <w:spacing w:line="256" w:lineRule="auto" w:before="0" w:after="0"/>
        <w:ind w:left="1660" w:right="217" w:hanging="516"/>
        <w:jc w:val="left"/>
        <w:rPr>
          <w:sz w:val="22"/>
        </w:rPr>
      </w:pPr>
      <w:r>
        <w:rPr>
          <w:sz w:val="22"/>
        </w:rPr>
        <w:t>National</w:t>
      </w:r>
      <w:r>
        <w:rPr>
          <w:spacing w:val="80"/>
          <w:sz w:val="22"/>
        </w:rPr>
        <w:t> </w:t>
      </w:r>
      <w:r>
        <w:rPr>
          <w:sz w:val="22"/>
        </w:rPr>
        <w:t>and</w:t>
      </w:r>
      <w:r>
        <w:rPr>
          <w:spacing w:val="80"/>
          <w:sz w:val="22"/>
        </w:rPr>
        <w:t> </w:t>
      </w:r>
      <w:r>
        <w:rPr>
          <w:sz w:val="22"/>
        </w:rPr>
        <w:t>sub-national</w:t>
      </w:r>
      <w:r>
        <w:rPr>
          <w:spacing w:val="80"/>
          <w:sz w:val="22"/>
        </w:rPr>
        <w:t> </w:t>
      </w:r>
      <w:r>
        <w:rPr>
          <w:sz w:val="22"/>
        </w:rPr>
        <w:t>environmental</w:t>
      </w:r>
      <w:r>
        <w:rPr>
          <w:spacing w:val="80"/>
          <w:sz w:val="22"/>
        </w:rPr>
        <w:t> </w:t>
      </w:r>
      <w:r>
        <w:rPr>
          <w:sz w:val="22"/>
        </w:rPr>
        <w:t>and</w:t>
      </w:r>
      <w:r>
        <w:rPr>
          <w:spacing w:val="80"/>
          <w:sz w:val="22"/>
        </w:rPr>
        <w:t> </w:t>
      </w:r>
      <w:r>
        <w:rPr>
          <w:sz w:val="22"/>
        </w:rPr>
        <w:t>climate</w:t>
      </w:r>
      <w:r>
        <w:rPr>
          <w:spacing w:val="80"/>
          <w:sz w:val="22"/>
        </w:rPr>
        <w:t> </w:t>
      </w:r>
      <w:r>
        <w:rPr>
          <w:sz w:val="22"/>
        </w:rPr>
        <w:t>change</w:t>
      </w:r>
      <w:r>
        <w:rPr>
          <w:spacing w:val="80"/>
          <w:sz w:val="22"/>
        </w:rPr>
        <w:t> </w:t>
      </w:r>
      <w:r>
        <w:rPr>
          <w:sz w:val="22"/>
        </w:rPr>
        <w:t>ministries</w:t>
      </w:r>
      <w:r>
        <w:rPr>
          <w:spacing w:val="80"/>
          <w:sz w:val="22"/>
        </w:rPr>
        <w:t> </w:t>
      </w:r>
      <w:r>
        <w:rPr>
          <w:sz w:val="22"/>
        </w:rPr>
        <w:t>and </w:t>
      </w:r>
      <w:r>
        <w:rPr>
          <w:spacing w:val="-2"/>
          <w:sz w:val="22"/>
        </w:rPr>
        <w:t>institutions;</w:t>
      </w:r>
    </w:p>
    <w:p>
      <w:pPr>
        <w:pStyle w:val="ListParagraph"/>
        <w:numPr>
          <w:ilvl w:val="3"/>
          <w:numId w:val="7"/>
        </w:numPr>
        <w:tabs>
          <w:tab w:pos="1660" w:val="left" w:leader="none"/>
        </w:tabs>
        <w:spacing w:line="259" w:lineRule="auto" w:before="4" w:after="0"/>
        <w:ind w:left="1660" w:right="216" w:hanging="567"/>
        <w:jc w:val="left"/>
        <w:rPr>
          <w:sz w:val="22"/>
        </w:rPr>
      </w:pPr>
      <w:r>
        <w:rPr>
          <w:sz w:val="22"/>
        </w:rPr>
        <w:t>National and sub-national l women’s machineries, such as ministries or commissions of women;</w:t>
      </w:r>
    </w:p>
    <w:p>
      <w:pPr>
        <w:pStyle w:val="ListParagraph"/>
        <w:numPr>
          <w:ilvl w:val="3"/>
          <w:numId w:val="7"/>
        </w:numPr>
        <w:tabs>
          <w:tab w:pos="1660" w:val="left" w:leader="none"/>
        </w:tabs>
        <w:spacing w:line="240" w:lineRule="auto" w:before="0" w:after="0"/>
        <w:ind w:left="1660" w:right="0" w:hanging="566"/>
        <w:jc w:val="left"/>
        <w:rPr>
          <w:sz w:val="22"/>
        </w:rPr>
      </w:pPr>
      <w:r>
        <w:rPr>
          <w:sz w:val="22"/>
        </w:rPr>
        <w:t>Ministries</w:t>
      </w:r>
      <w:r>
        <w:rPr>
          <w:spacing w:val="-7"/>
          <w:sz w:val="22"/>
        </w:rPr>
        <w:t> </w:t>
      </w:r>
      <w:r>
        <w:rPr>
          <w:sz w:val="22"/>
        </w:rPr>
        <w:t>of</w:t>
      </w:r>
      <w:r>
        <w:rPr>
          <w:spacing w:val="-7"/>
          <w:sz w:val="22"/>
        </w:rPr>
        <w:t> </w:t>
      </w:r>
      <w:r>
        <w:rPr>
          <w:sz w:val="22"/>
        </w:rPr>
        <w:t>finance</w:t>
      </w:r>
      <w:r>
        <w:rPr>
          <w:spacing w:val="-3"/>
          <w:sz w:val="22"/>
        </w:rPr>
        <w:t> </w:t>
      </w:r>
      <w:r>
        <w:rPr>
          <w:sz w:val="22"/>
        </w:rPr>
        <w:t>and</w:t>
      </w:r>
      <w:r>
        <w:rPr>
          <w:spacing w:val="-5"/>
          <w:sz w:val="22"/>
        </w:rPr>
        <w:t> </w:t>
      </w:r>
      <w:r>
        <w:rPr>
          <w:sz w:val="22"/>
        </w:rPr>
        <w:t>planning</w:t>
      </w:r>
      <w:r>
        <w:rPr>
          <w:spacing w:val="-5"/>
          <w:sz w:val="22"/>
        </w:rPr>
        <w:t> </w:t>
      </w:r>
      <w:r>
        <w:rPr>
          <w:sz w:val="22"/>
        </w:rPr>
        <w:t>and</w:t>
      </w:r>
      <w:r>
        <w:rPr>
          <w:spacing w:val="-6"/>
          <w:sz w:val="22"/>
        </w:rPr>
        <w:t> </w:t>
      </w:r>
      <w:r>
        <w:rPr>
          <w:sz w:val="22"/>
        </w:rPr>
        <w:t>supreme</w:t>
      </w:r>
      <w:r>
        <w:rPr>
          <w:spacing w:val="-4"/>
          <w:sz w:val="22"/>
        </w:rPr>
        <w:t> </w:t>
      </w:r>
      <w:r>
        <w:rPr>
          <w:sz w:val="22"/>
        </w:rPr>
        <w:t>audit</w:t>
      </w:r>
      <w:r>
        <w:rPr>
          <w:spacing w:val="-6"/>
          <w:sz w:val="22"/>
        </w:rPr>
        <w:t> </w:t>
      </w:r>
      <w:r>
        <w:rPr>
          <w:spacing w:val="-2"/>
          <w:sz w:val="22"/>
        </w:rPr>
        <w:t>institutions;</w:t>
      </w:r>
    </w:p>
    <w:p>
      <w:pPr>
        <w:pStyle w:val="ListParagraph"/>
        <w:numPr>
          <w:ilvl w:val="3"/>
          <w:numId w:val="7"/>
        </w:numPr>
        <w:tabs>
          <w:tab w:pos="1660" w:val="left" w:leader="none"/>
        </w:tabs>
        <w:spacing w:line="240" w:lineRule="auto" w:before="20" w:after="0"/>
        <w:ind w:left="1660" w:right="0" w:hanging="516"/>
        <w:jc w:val="left"/>
        <w:rPr>
          <w:sz w:val="22"/>
        </w:rPr>
      </w:pPr>
      <w:r>
        <w:rPr>
          <w:sz w:val="22"/>
        </w:rPr>
        <w:t>Municipal</w:t>
      </w:r>
      <w:r>
        <w:rPr>
          <w:spacing w:val="-10"/>
          <w:sz w:val="22"/>
        </w:rPr>
        <w:t> </w:t>
      </w:r>
      <w:r>
        <w:rPr>
          <w:sz w:val="22"/>
        </w:rPr>
        <w:t>authorities</w:t>
      </w:r>
      <w:r>
        <w:rPr>
          <w:spacing w:val="-10"/>
          <w:sz w:val="22"/>
        </w:rPr>
        <w:t> </w:t>
      </w:r>
      <w:r>
        <w:rPr>
          <w:sz w:val="22"/>
        </w:rPr>
        <w:t>and</w:t>
      </w:r>
      <w:r>
        <w:rPr>
          <w:spacing w:val="-9"/>
          <w:sz w:val="22"/>
        </w:rPr>
        <w:t> </w:t>
      </w:r>
      <w:r>
        <w:rPr>
          <w:sz w:val="22"/>
        </w:rPr>
        <w:t>their</w:t>
      </w:r>
      <w:r>
        <w:rPr>
          <w:spacing w:val="-10"/>
          <w:sz w:val="22"/>
        </w:rPr>
        <w:t> </w:t>
      </w:r>
      <w:r>
        <w:rPr>
          <w:sz w:val="22"/>
        </w:rPr>
        <w:t>financing</w:t>
      </w:r>
      <w:r>
        <w:rPr>
          <w:spacing w:val="-10"/>
          <w:sz w:val="22"/>
        </w:rPr>
        <w:t> </w:t>
      </w:r>
      <w:r>
        <w:rPr>
          <w:sz w:val="22"/>
        </w:rPr>
        <w:t>departments</w:t>
      </w:r>
      <w:r>
        <w:rPr>
          <w:spacing w:val="-9"/>
          <w:sz w:val="22"/>
        </w:rPr>
        <w:t> </w:t>
      </w:r>
      <w:r>
        <w:rPr>
          <w:sz w:val="22"/>
        </w:rPr>
        <w:t>;</w:t>
      </w:r>
      <w:r>
        <w:rPr>
          <w:spacing w:val="-9"/>
          <w:sz w:val="22"/>
        </w:rPr>
        <w:t> </w:t>
      </w:r>
      <w:r>
        <w:rPr>
          <w:sz w:val="22"/>
        </w:rPr>
        <w:t>andNational</w:t>
      </w:r>
      <w:r>
        <w:rPr>
          <w:spacing w:val="-10"/>
          <w:sz w:val="22"/>
        </w:rPr>
        <w:t> </w:t>
      </w:r>
      <w:r>
        <w:rPr>
          <w:sz w:val="22"/>
        </w:rPr>
        <w:t>statistics</w:t>
      </w:r>
      <w:r>
        <w:rPr>
          <w:spacing w:val="-9"/>
          <w:sz w:val="22"/>
        </w:rPr>
        <w:t> </w:t>
      </w:r>
      <w:r>
        <w:rPr>
          <w:spacing w:val="-2"/>
          <w:sz w:val="22"/>
        </w:rPr>
        <w:t>offices.</w:t>
      </w:r>
    </w:p>
    <w:p>
      <w:pPr>
        <w:pStyle w:val="ListParagraph"/>
        <w:numPr>
          <w:ilvl w:val="2"/>
          <w:numId w:val="7"/>
        </w:numPr>
        <w:tabs>
          <w:tab w:pos="359" w:val="left" w:leader="none"/>
        </w:tabs>
        <w:spacing w:line="240" w:lineRule="auto" w:before="22" w:after="0"/>
        <w:ind w:left="359" w:right="220" w:hanging="359"/>
        <w:jc w:val="right"/>
        <w:rPr>
          <w:sz w:val="22"/>
        </w:rPr>
      </w:pPr>
      <w:r>
        <w:rPr>
          <w:sz w:val="22"/>
        </w:rPr>
        <w:t>Women’s</w:t>
      </w:r>
      <w:r>
        <w:rPr>
          <w:spacing w:val="-15"/>
          <w:sz w:val="22"/>
        </w:rPr>
        <w:t> </w:t>
      </w:r>
      <w:r>
        <w:rPr>
          <w:sz w:val="22"/>
        </w:rPr>
        <w:t>rights</w:t>
      </w:r>
      <w:r>
        <w:rPr>
          <w:spacing w:val="29"/>
          <w:sz w:val="22"/>
        </w:rPr>
        <w:t> </w:t>
      </w:r>
      <w:r>
        <w:rPr>
          <w:sz w:val="22"/>
        </w:rPr>
        <w:t>and</w:t>
      </w:r>
      <w:r>
        <w:rPr>
          <w:spacing w:val="-11"/>
          <w:sz w:val="22"/>
        </w:rPr>
        <w:t> </w:t>
      </w:r>
      <w:r>
        <w:rPr>
          <w:sz w:val="22"/>
        </w:rPr>
        <w:t>gender</w:t>
      </w:r>
      <w:r>
        <w:rPr>
          <w:spacing w:val="-11"/>
          <w:sz w:val="22"/>
        </w:rPr>
        <w:t> </w:t>
      </w:r>
      <w:r>
        <w:rPr>
          <w:sz w:val="22"/>
        </w:rPr>
        <w:t>diverse</w:t>
      </w:r>
      <w:r>
        <w:rPr>
          <w:spacing w:val="-10"/>
          <w:sz w:val="22"/>
        </w:rPr>
        <w:t> </w:t>
      </w:r>
      <w:r>
        <w:rPr>
          <w:sz w:val="22"/>
        </w:rPr>
        <w:t>civil</w:t>
      </w:r>
      <w:r>
        <w:rPr>
          <w:spacing w:val="-11"/>
          <w:sz w:val="22"/>
        </w:rPr>
        <w:t> </w:t>
      </w:r>
      <w:r>
        <w:rPr>
          <w:sz w:val="22"/>
        </w:rPr>
        <w:t>society</w:t>
      </w:r>
      <w:r>
        <w:rPr>
          <w:spacing w:val="-12"/>
          <w:sz w:val="22"/>
        </w:rPr>
        <w:t> </w:t>
      </w:r>
      <w:r>
        <w:rPr>
          <w:sz w:val="22"/>
        </w:rPr>
        <w:t>organizations,</w:t>
      </w:r>
      <w:r>
        <w:rPr>
          <w:spacing w:val="-10"/>
          <w:sz w:val="22"/>
        </w:rPr>
        <w:t> </w:t>
      </w:r>
      <w:r>
        <w:rPr>
          <w:sz w:val="22"/>
        </w:rPr>
        <w:t>including</w:t>
      </w:r>
      <w:r>
        <w:rPr>
          <w:spacing w:val="-11"/>
          <w:sz w:val="22"/>
        </w:rPr>
        <w:t> </w:t>
      </w:r>
      <w:r>
        <w:rPr>
          <w:sz w:val="22"/>
        </w:rPr>
        <w:t>Indigenous</w:t>
      </w:r>
      <w:r>
        <w:rPr>
          <w:spacing w:val="-10"/>
          <w:sz w:val="22"/>
        </w:rPr>
        <w:t> </w:t>
      </w:r>
      <w:r>
        <w:rPr>
          <w:spacing w:val="-2"/>
          <w:sz w:val="22"/>
        </w:rPr>
        <w:t>women’s</w:t>
      </w:r>
    </w:p>
    <w:p>
      <w:pPr>
        <w:pStyle w:val="BodyText"/>
        <w:spacing w:before="21"/>
        <w:ind w:right="223"/>
        <w:jc w:val="right"/>
      </w:pPr>
      <w:r>
        <w:rPr/>
        <w:t>organizations,</w:t>
      </w:r>
      <w:r>
        <w:rPr>
          <w:spacing w:val="43"/>
        </w:rPr>
        <w:t> </w:t>
      </w:r>
      <w:r>
        <w:rPr/>
        <w:t>and</w:t>
      </w:r>
      <w:r>
        <w:rPr>
          <w:spacing w:val="-3"/>
        </w:rPr>
        <w:t> </w:t>
      </w:r>
      <w:r>
        <w:rPr/>
        <w:t>other</w:t>
      </w:r>
      <w:r>
        <w:rPr>
          <w:spacing w:val="-2"/>
        </w:rPr>
        <w:t> </w:t>
      </w:r>
      <w:r>
        <w:rPr/>
        <w:t>civil</w:t>
      </w:r>
      <w:r>
        <w:rPr>
          <w:spacing w:val="-2"/>
        </w:rPr>
        <w:t> </w:t>
      </w:r>
      <w:r>
        <w:rPr/>
        <w:t>society</w:t>
      </w:r>
      <w:r>
        <w:rPr>
          <w:spacing w:val="-2"/>
        </w:rPr>
        <w:t> </w:t>
      </w:r>
      <w:r>
        <w:rPr/>
        <w:t>organizations</w:t>
      </w:r>
      <w:r>
        <w:rPr>
          <w:spacing w:val="-2"/>
        </w:rPr>
        <w:t> </w:t>
      </w:r>
      <w:r>
        <w:rPr/>
        <w:t>and</w:t>
      </w:r>
      <w:r>
        <w:rPr>
          <w:spacing w:val="-2"/>
        </w:rPr>
        <w:t> </w:t>
      </w:r>
      <w:r>
        <w:rPr/>
        <w:t>networks</w:t>
      </w:r>
      <w:r>
        <w:rPr>
          <w:spacing w:val="-2"/>
        </w:rPr>
        <w:t> </w:t>
      </w:r>
      <w:r>
        <w:rPr/>
        <w:t>working</w:t>
      </w:r>
      <w:r>
        <w:rPr>
          <w:spacing w:val="-3"/>
        </w:rPr>
        <w:t> </w:t>
      </w:r>
      <w:r>
        <w:rPr/>
        <w:t>in</w:t>
      </w:r>
      <w:r>
        <w:rPr>
          <w:spacing w:val="-3"/>
        </w:rPr>
        <w:t> </w:t>
      </w:r>
      <w:r>
        <w:rPr/>
        <w:t>communities</w:t>
      </w:r>
      <w:r>
        <w:rPr>
          <w:spacing w:val="-1"/>
        </w:rPr>
        <w:t> </w:t>
      </w:r>
      <w:r>
        <w:rPr>
          <w:spacing w:val="-5"/>
        </w:rPr>
        <w:t>to</w:t>
      </w:r>
    </w:p>
    <w:p>
      <w:pPr>
        <w:spacing w:after="0"/>
        <w:jc w:val="right"/>
        <w:sectPr>
          <w:pgSz w:w="11910" w:h="16840"/>
          <w:pgMar w:header="751" w:footer="1778" w:top="1720" w:bottom="2000" w:left="1220" w:right="1220"/>
        </w:sectPr>
      </w:pPr>
    </w:p>
    <w:p>
      <w:pPr>
        <w:pStyle w:val="BodyText"/>
        <w:spacing w:line="259" w:lineRule="auto" w:before="46"/>
        <w:ind w:left="940" w:right="219"/>
        <w:jc w:val="both"/>
      </w:pPr>
      <w:r>
        <w:rPr/>
        <w:t>build local level resilience, including organizations of persons with disabilities and national societies of the International Red Cross and Red Crescent Movement;</w:t>
      </w:r>
    </w:p>
    <w:p>
      <w:pPr>
        <w:pStyle w:val="ListParagraph"/>
        <w:numPr>
          <w:ilvl w:val="2"/>
          <w:numId w:val="7"/>
        </w:numPr>
        <w:tabs>
          <w:tab w:pos="940" w:val="left" w:leader="none"/>
        </w:tabs>
        <w:spacing w:line="259" w:lineRule="auto" w:before="1" w:after="0"/>
        <w:ind w:left="940" w:right="216" w:hanging="360"/>
        <w:jc w:val="both"/>
        <w:rPr>
          <w:sz w:val="22"/>
        </w:rPr>
      </w:pPr>
      <w:r>
        <w:rPr>
          <w:sz w:val="22"/>
        </w:rPr>
        <w:t>United Nations Resident Coordinators and Country Teams,and the country programs of UN entities,</w:t>
      </w:r>
      <w:r>
        <w:rPr>
          <w:spacing w:val="-13"/>
          <w:sz w:val="22"/>
        </w:rPr>
        <w:t> </w:t>
      </w:r>
      <w:r>
        <w:rPr>
          <w:sz w:val="22"/>
        </w:rPr>
        <w:t>international</w:t>
      </w:r>
      <w:r>
        <w:rPr>
          <w:spacing w:val="-12"/>
          <w:sz w:val="22"/>
        </w:rPr>
        <w:t> </w:t>
      </w:r>
      <w:r>
        <w:rPr>
          <w:sz w:val="22"/>
        </w:rPr>
        <w:t>and</w:t>
      </w:r>
      <w:r>
        <w:rPr>
          <w:spacing w:val="-13"/>
          <w:sz w:val="22"/>
        </w:rPr>
        <w:t> </w:t>
      </w:r>
      <w:r>
        <w:rPr>
          <w:sz w:val="22"/>
        </w:rPr>
        <w:t>regional</w:t>
      </w:r>
      <w:r>
        <w:rPr>
          <w:spacing w:val="-12"/>
          <w:sz w:val="22"/>
        </w:rPr>
        <w:t> </w:t>
      </w:r>
      <w:r>
        <w:rPr>
          <w:sz w:val="22"/>
        </w:rPr>
        <w:t>intergovernmental</w:t>
      </w:r>
      <w:r>
        <w:rPr>
          <w:spacing w:val="-13"/>
          <w:sz w:val="22"/>
        </w:rPr>
        <w:t> </w:t>
      </w:r>
      <w:r>
        <w:rPr>
          <w:sz w:val="22"/>
        </w:rPr>
        <w:t>organizations,</w:t>
      </w:r>
      <w:r>
        <w:rPr>
          <w:spacing w:val="-12"/>
          <w:sz w:val="22"/>
        </w:rPr>
        <w:t> </w:t>
      </w:r>
      <w:r>
        <w:rPr>
          <w:sz w:val="22"/>
        </w:rPr>
        <w:t>financial</w:t>
      </w:r>
      <w:r>
        <w:rPr>
          <w:spacing w:val="-13"/>
          <w:sz w:val="22"/>
        </w:rPr>
        <w:t> </w:t>
      </w:r>
      <w:r>
        <w:rPr>
          <w:sz w:val="22"/>
        </w:rPr>
        <w:t>institutions</w:t>
      </w:r>
      <w:r>
        <w:rPr>
          <w:spacing w:val="-12"/>
          <w:sz w:val="22"/>
        </w:rPr>
        <w:t> </w:t>
      </w:r>
      <w:r>
        <w:rPr>
          <w:sz w:val="22"/>
        </w:rPr>
        <w:t>and international civil society organizations and networks;</w:t>
      </w:r>
    </w:p>
    <w:p>
      <w:pPr>
        <w:pStyle w:val="ListParagraph"/>
        <w:numPr>
          <w:ilvl w:val="2"/>
          <w:numId w:val="7"/>
        </w:numPr>
        <w:tabs>
          <w:tab w:pos="940" w:val="left" w:leader="none"/>
        </w:tabs>
        <w:spacing w:line="259" w:lineRule="auto" w:before="0" w:after="0"/>
        <w:ind w:left="940" w:right="219" w:hanging="360"/>
        <w:jc w:val="both"/>
        <w:rPr>
          <w:sz w:val="22"/>
        </w:rPr>
      </w:pPr>
      <w:r>
        <w:rPr>
          <w:sz w:val="22"/>
        </w:rPr>
        <w:t>Private sector organizations and networks engaged in disaster risk reduction for resilience, including support for women-led micro, small and medium enterprises (MSMEs);</w:t>
      </w:r>
    </w:p>
    <w:p>
      <w:pPr>
        <w:pStyle w:val="ListParagraph"/>
        <w:numPr>
          <w:ilvl w:val="2"/>
          <w:numId w:val="7"/>
        </w:numPr>
        <w:tabs>
          <w:tab w:pos="940" w:val="left" w:leader="none"/>
        </w:tabs>
        <w:spacing w:line="259" w:lineRule="auto" w:before="0" w:after="0"/>
        <w:ind w:left="940" w:right="217" w:hanging="360"/>
        <w:jc w:val="both"/>
        <w:rPr>
          <w:sz w:val="22"/>
        </w:rPr>
      </w:pPr>
      <w:r>
        <w:rPr>
          <w:sz w:val="22"/>
        </w:rPr>
        <w:t>National human rights institutions, especially those charged with implementation of States parties obligations under CEDAW; and</w:t>
      </w:r>
    </w:p>
    <w:p>
      <w:pPr>
        <w:pStyle w:val="ListParagraph"/>
        <w:numPr>
          <w:ilvl w:val="2"/>
          <w:numId w:val="7"/>
        </w:numPr>
        <w:tabs>
          <w:tab w:pos="938" w:val="left" w:leader="none"/>
          <w:tab w:pos="940" w:val="left" w:leader="none"/>
        </w:tabs>
        <w:spacing w:line="259" w:lineRule="auto" w:before="0" w:after="0"/>
        <w:ind w:left="940" w:right="218" w:hanging="360"/>
        <w:jc w:val="both"/>
        <w:rPr>
          <w:sz w:val="22"/>
        </w:rPr>
      </w:pPr>
      <w:r>
        <w:rPr>
          <w:sz w:val="22"/>
        </w:rPr>
        <w:t>Academic and technical institutions undertaking national and local research and teaching on disaster risk reduction for resilience.</w:t>
      </w:r>
    </w:p>
    <w:p>
      <w:pPr>
        <w:pStyle w:val="Heading2"/>
        <w:numPr>
          <w:ilvl w:val="1"/>
          <w:numId w:val="7"/>
        </w:numPr>
        <w:tabs>
          <w:tab w:pos="643" w:val="left" w:leader="none"/>
        </w:tabs>
        <w:spacing w:line="259" w:lineRule="auto" w:before="160" w:after="0"/>
        <w:ind w:left="220" w:right="223" w:firstLine="0"/>
        <w:jc w:val="left"/>
        <w:rPr>
          <w:b w:val="0"/>
        </w:rPr>
      </w:pPr>
      <w:bookmarkStart w:name="_bookmark17" w:id="18"/>
      <w:bookmarkEnd w:id="18"/>
      <w:r>
        <w:rPr/>
      </w:r>
      <w:r>
        <w:rPr>
          <w:b w:val="0"/>
        </w:rPr>
        <w:t>Key regional and international actors to support implementation of the GAP </w:t>
      </w:r>
      <w:r>
        <w:rPr>
          <w:b w:val="0"/>
          <w:spacing w:val="-4"/>
        </w:rPr>
        <w:t>are:</w:t>
      </w:r>
    </w:p>
    <w:p>
      <w:pPr>
        <w:pStyle w:val="ListParagraph"/>
        <w:numPr>
          <w:ilvl w:val="2"/>
          <w:numId w:val="7"/>
        </w:numPr>
        <w:tabs>
          <w:tab w:pos="938" w:val="left" w:leader="none"/>
          <w:tab w:pos="940" w:val="left" w:leader="none"/>
        </w:tabs>
        <w:spacing w:line="259" w:lineRule="auto" w:before="78" w:after="0"/>
        <w:ind w:left="940" w:right="215" w:hanging="360"/>
        <w:jc w:val="both"/>
        <w:rPr>
          <w:sz w:val="22"/>
        </w:rPr>
      </w:pPr>
      <w:r>
        <w:rPr>
          <w:sz w:val="22"/>
        </w:rPr>
        <w:t>Regional</w:t>
      </w:r>
      <w:r>
        <w:rPr>
          <w:spacing w:val="-1"/>
          <w:sz w:val="22"/>
        </w:rPr>
        <w:t> </w:t>
      </w:r>
      <w:r>
        <w:rPr>
          <w:sz w:val="22"/>
        </w:rPr>
        <w:t>intergovernmental</w:t>
      </w:r>
      <w:r>
        <w:rPr>
          <w:spacing w:val="-1"/>
          <w:sz w:val="22"/>
        </w:rPr>
        <w:t> </w:t>
      </w:r>
      <w:r>
        <w:rPr>
          <w:sz w:val="22"/>
        </w:rPr>
        <w:t>organizations</w:t>
      </w:r>
      <w:r>
        <w:rPr>
          <w:spacing w:val="-1"/>
          <w:sz w:val="22"/>
        </w:rPr>
        <w:t> </w:t>
      </w:r>
      <w:r>
        <w:rPr>
          <w:sz w:val="22"/>
        </w:rPr>
        <w:t>supporting</w:t>
      </w:r>
      <w:r>
        <w:rPr>
          <w:spacing w:val="-4"/>
          <w:sz w:val="22"/>
        </w:rPr>
        <w:t> </w:t>
      </w:r>
      <w:r>
        <w:rPr>
          <w:sz w:val="22"/>
        </w:rPr>
        <w:t>countries</w:t>
      </w:r>
      <w:r>
        <w:rPr>
          <w:spacing w:val="-3"/>
          <w:sz w:val="22"/>
        </w:rPr>
        <w:t> </w:t>
      </w:r>
      <w:r>
        <w:rPr>
          <w:sz w:val="22"/>
        </w:rPr>
        <w:t>in</w:t>
      </w:r>
      <w:r>
        <w:rPr>
          <w:spacing w:val="-2"/>
          <w:sz w:val="22"/>
        </w:rPr>
        <w:t> </w:t>
      </w:r>
      <w:r>
        <w:rPr>
          <w:sz w:val="22"/>
        </w:rPr>
        <w:t>disaster</w:t>
      </w:r>
      <w:r>
        <w:rPr>
          <w:spacing w:val="-1"/>
          <w:sz w:val="22"/>
        </w:rPr>
        <w:t> </w:t>
      </w:r>
      <w:r>
        <w:rPr>
          <w:sz w:val="22"/>
        </w:rPr>
        <w:t>risk reduction</w:t>
      </w:r>
      <w:r>
        <w:rPr>
          <w:spacing w:val="-1"/>
          <w:sz w:val="22"/>
        </w:rPr>
        <w:t> </w:t>
      </w:r>
      <w:r>
        <w:rPr>
          <w:sz w:val="22"/>
        </w:rPr>
        <w:t>and resilience,</w:t>
      </w:r>
      <w:r>
        <w:rPr>
          <w:spacing w:val="-9"/>
          <w:sz w:val="22"/>
        </w:rPr>
        <w:t> </w:t>
      </w:r>
      <w:r>
        <w:rPr>
          <w:sz w:val="22"/>
        </w:rPr>
        <w:t>including</w:t>
      </w:r>
      <w:r>
        <w:rPr>
          <w:spacing w:val="-8"/>
          <w:sz w:val="22"/>
        </w:rPr>
        <w:t> </w:t>
      </w:r>
      <w:r>
        <w:rPr>
          <w:sz w:val="22"/>
        </w:rPr>
        <w:t>the</w:t>
      </w:r>
      <w:r>
        <w:rPr>
          <w:spacing w:val="-7"/>
          <w:sz w:val="22"/>
        </w:rPr>
        <w:t> </w:t>
      </w:r>
      <w:r>
        <w:rPr>
          <w:sz w:val="22"/>
        </w:rPr>
        <w:t>treaty</w:t>
      </w:r>
      <w:r>
        <w:rPr>
          <w:spacing w:val="-7"/>
          <w:sz w:val="22"/>
        </w:rPr>
        <w:t> </w:t>
      </w:r>
      <w:r>
        <w:rPr>
          <w:sz w:val="22"/>
        </w:rPr>
        <w:t>bodies</w:t>
      </w:r>
      <w:r>
        <w:rPr>
          <w:spacing w:val="-8"/>
          <w:sz w:val="22"/>
        </w:rPr>
        <w:t> </w:t>
      </w:r>
      <w:r>
        <w:rPr>
          <w:sz w:val="22"/>
        </w:rPr>
        <w:t>and</w:t>
      </w:r>
      <w:r>
        <w:rPr>
          <w:spacing w:val="-8"/>
          <w:sz w:val="22"/>
        </w:rPr>
        <w:t> </w:t>
      </w:r>
      <w:r>
        <w:rPr>
          <w:sz w:val="22"/>
        </w:rPr>
        <w:t>secretariats</w:t>
      </w:r>
      <w:r>
        <w:rPr>
          <w:spacing w:val="-10"/>
          <w:sz w:val="22"/>
        </w:rPr>
        <w:t> </w:t>
      </w:r>
      <w:r>
        <w:rPr>
          <w:sz w:val="22"/>
        </w:rPr>
        <w:t>overseeing</w:t>
      </w:r>
      <w:r>
        <w:rPr>
          <w:spacing w:val="-8"/>
          <w:sz w:val="22"/>
        </w:rPr>
        <w:t> </w:t>
      </w:r>
      <w:r>
        <w:rPr>
          <w:sz w:val="22"/>
        </w:rPr>
        <w:t>implementation</w:t>
      </w:r>
      <w:r>
        <w:rPr>
          <w:spacing w:val="-8"/>
          <w:sz w:val="22"/>
        </w:rPr>
        <w:t> </w:t>
      </w:r>
      <w:r>
        <w:rPr>
          <w:sz w:val="22"/>
        </w:rPr>
        <w:t>of</w:t>
      </w:r>
      <w:r>
        <w:rPr>
          <w:spacing w:val="-8"/>
          <w:sz w:val="22"/>
        </w:rPr>
        <w:t> </w:t>
      </w:r>
      <w:r>
        <w:rPr>
          <w:sz w:val="22"/>
        </w:rPr>
        <w:t>regional agreements and risk pooling mechanisms;</w:t>
      </w:r>
    </w:p>
    <w:p>
      <w:pPr>
        <w:pStyle w:val="ListParagraph"/>
        <w:numPr>
          <w:ilvl w:val="2"/>
          <w:numId w:val="7"/>
        </w:numPr>
        <w:tabs>
          <w:tab w:pos="940" w:val="left" w:leader="none"/>
        </w:tabs>
        <w:spacing w:line="259" w:lineRule="auto" w:before="0" w:after="0"/>
        <w:ind w:left="940" w:right="213" w:hanging="360"/>
        <w:jc w:val="both"/>
        <w:rPr>
          <w:sz w:val="22"/>
        </w:rPr>
      </w:pPr>
      <w:r>
        <w:rPr>
          <w:sz w:val="22"/>
        </w:rPr>
        <w:t>Regional and international women rights and gender diverse civil society organizations and networks,</w:t>
      </w:r>
      <w:r>
        <w:rPr>
          <w:spacing w:val="40"/>
          <w:sz w:val="22"/>
        </w:rPr>
        <w:t> </w:t>
      </w:r>
      <w:r>
        <w:rPr>
          <w:sz w:val="22"/>
        </w:rPr>
        <w:t>other international or regional civil society organizations, non-governmental organizations,</w:t>
      </w:r>
      <w:r>
        <w:rPr>
          <w:spacing w:val="-9"/>
          <w:sz w:val="22"/>
        </w:rPr>
        <w:t> </w:t>
      </w:r>
      <w:r>
        <w:rPr>
          <w:sz w:val="22"/>
        </w:rPr>
        <w:t>the</w:t>
      </w:r>
      <w:r>
        <w:rPr>
          <w:spacing w:val="-6"/>
          <w:sz w:val="22"/>
        </w:rPr>
        <w:t> </w:t>
      </w:r>
      <w:r>
        <w:rPr>
          <w:sz w:val="22"/>
        </w:rPr>
        <w:t>International</w:t>
      </w:r>
      <w:r>
        <w:rPr>
          <w:spacing w:val="-7"/>
          <w:sz w:val="22"/>
        </w:rPr>
        <w:t> </w:t>
      </w:r>
      <w:r>
        <w:rPr>
          <w:sz w:val="22"/>
        </w:rPr>
        <w:t>Red</w:t>
      </w:r>
      <w:r>
        <w:rPr>
          <w:spacing w:val="-7"/>
          <w:sz w:val="22"/>
        </w:rPr>
        <w:t> </w:t>
      </w:r>
      <w:r>
        <w:rPr>
          <w:sz w:val="22"/>
        </w:rPr>
        <w:t>Cross</w:t>
      </w:r>
      <w:r>
        <w:rPr>
          <w:spacing w:val="-7"/>
          <w:sz w:val="22"/>
        </w:rPr>
        <w:t> </w:t>
      </w:r>
      <w:r>
        <w:rPr>
          <w:sz w:val="22"/>
        </w:rPr>
        <w:t>and</w:t>
      </w:r>
      <w:r>
        <w:rPr>
          <w:spacing w:val="-7"/>
          <w:sz w:val="22"/>
        </w:rPr>
        <w:t> </w:t>
      </w:r>
      <w:r>
        <w:rPr>
          <w:sz w:val="22"/>
        </w:rPr>
        <w:t>Red</w:t>
      </w:r>
      <w:r>
        <w:rPr>
          <w:spacing w:val="-7"/>
          <w:sz w:val="22"/>
        </w:rPr>
        <w:t> </w:t>
      </w:r>
      <w:r>
        <w:rPr>
          <w:sz w:val="22"/>
        </w:rPr>
        <w:t>Crescent</w:t>
      </w:r>
      <w:r>
        <w:rPr>
          <w:spacing w:val="-8"/>
          <w:sz w:val="22"/>
        </w:rPr>
        <w:t> </w:t>
      </w:r>
      <w:r>
        <w:rPr>
          <w:sz w:val="22"/>
        </w:rPr>
        <w:t>Movement,</w:t>
      </w:r>
      <w:r>
        <w:rPr>
          <w:spacing w:val="-6"/>
          <w:sz w:val="22"/>
        </w:rPr>
        <w:t> </w:t>
      </w:r>
      <w:r>
        <w:rPr>
          <w:sz w:val="22"/>
        </w:rPr>
        <w:t>and</w:t>
      </w:r>
      <w:r>
        <w:rPr>
          <w:spacing w:val="-7"/>
          <w:sz w:val="22"/>
        </w:rPr>
        <w:t> </w:t>
      </w:r>
      <w:r>
        <w:rPr>
          <w:sz w:val="22"/>
        </w:rPr>
        <w:t>the</w:t>
      </w:r>
      <w:r>
        <w:rPr>
          <w:spacing w:val="-6"/>
          <w:sz w:val="22"/>
        </w:rPr>
        <w:t> </w:t>
      </w:r>
      <w:r>
        <w:rPr>
          <w:sz w:val="22"/>
        </w:rPr>
        <w:t>inter-agency coordination fora supporting disaster risk reduction, emergency preparedness, and anticipatory action;</w:t>
      </w:r>
    </w:p>
    <w:p>
      <w:pPr>
        <w:pStyle w:val="ListParagraph"/>
        <w:numPr>
          <w:ilvl w:val="2"/>
          <w:numId w:val="7"/>
        </w:numPr>
        <w:tabs>
          <w:tab w:pos="940" w:val="left" w:leader="none"/>
        </w:tabs>
        <w:spacing w:line="259" w:lineRule="auto" w:before="0" w:after="0"/>
        <w:ind w:left="940" w:right="216" w:hanging="360"/>
        <w:jc w:val="both"/>
        <w:rPr>
          <w:sz w:val="22"/>
        </w:rPr>
      </w:pPr>
      <w:r>
        <w:rPr>
          <w:sz w:val="22"/>
        </w:rPr>
        <w:t>The</w:t>
      </w:r>
      <w:r>
        <w:rPr>
          <w:spacing w:val="-7"/>
          <w:sz w:val="22"/>
        </w:rPr>
        <w:t> </w:t>
      </w:r>
      <w:r>
        <w:rPr>
          <w:sz w:val="22"/>
        </w:rPr>
        <w:t>United</w:t>
      </w:r>
      <w:r>
        <w:rPr>
          <w:spacing w:val="-11"/>
          <w:sz w:val="22"/>
        </w:rPr>
        <w:t> </w:t>
      </w:r>
      <w:r>
        <w:rPr>
          <w:sz w:val="22"/>
        </w:rPr>
        <w:t>Nations</w:t>
      </w:r>
      <w:r>
        <w:rPr>
          <w:spacing w:val="-10"/>
          <w:sz w:val="22"/>
        </w:rPr>
        <w:t> </w:t>
      </w:r>
      <w:r>
        <w:rPr>
          <w:sz w:val="22"/>
        </w:rPr>
        <w:t>system,</w:t>
      </w:r>
      <w:r>
        <w:rPr>
          <w:spacing w:val="-10"/>
          <w:sz w:val="22"/>
        </w:rPr>
        <w:t> </w:t>
      </w:r>
      <w:r>
        <w:rPr>
          <w:sz w:val="22"/>
        </w:rPr>
        <w:t>including</w:t>
      </w:r>
      <w:r>
        <w:rPr>
          <w:spacing w:val="-8"/>
          <w:sz w:val="22"/>
        </w:rPr>
        <w:t> </w:t>
      </w:r>
      <w:r>
        <w:rPr>
          <w:sz w:val="22"/>
        </w:rPr>
        <w:t>the</w:t>
      </w:r>
      <w:r>
        <w:rPr>
          <w:spacing w:val="-10"/>
          <w:sz w:val="22"/>
        </w:rPr>
        <w:t> </w:t>
      </w:r>
      <w:r>
        <w:rPr>
          <w:sz w:val="22"/>
        </w:rPr>
        <w:t>funds</w:t>
      </w:r>
      <w:r>
        <w:rPr>
          <w:spacing w:val="-10"/>
          <w:sz w:val="22"/>
        </w:rPr>
        <w:t> </w:t>
      </w:r>
      <w:r>
        <w:rPr>
          <w:sz w:val="22"/>
        </w:rPr>
        <w:t>and</w:t>
      </w:r>
      <w:r>
        <w:rPr>
          <w:spacing w:val="-8"/>
          <w:sz w:val="22"/>
        </w:rPr>
        <w:t> </w:t>
      </w:r>
      <w:r>
        <w:rPr>
          <w:sz w:val="22"/>
        </w:rPr>
        <w:t>programmes</w:t>
      </w:r>
      <w:r>
        <w:rPr>
          <w:spacing w:val="-10"/>
          <w:sz w:val="22"/>
        </w:rPr>
        <w:t> </w:t>
      </w:r>
      <w:r>
        <w:rPr>
          <w:sz w:val="22"/>
        </w:rPr>
        <w:t>and</w:t>
      </w:r>
      <w:r>
        <w:rPr>
          <w:spacing w:val="-8"/>
          <w:sz w:val="22"/>
        </w:rPr>
        <w:t> </w:t>
      </w:r>
      <w:r>
        <w:rPr>
          <w:sz w:val="22"/>
        </w:rPr>
        <w:t>the</w:t>
      </w:r>
      <w:r>
        <w:rPr>
          <w:spacing w:val="-10"/>
          <w:sz w:val="22"/>
        </w:rPr>
        <w:t> </w:t>
      </w:r>
      <w:r>
        <w:rPr>
          <w:sz w:val="22"/>
        </w:rPr>
        <w:t>specialized</w:t>
      </w:r>
      <w:r>
        <w:rPr>
          <w:spacing w:val="-8"/>
          <w:sz w:val="22"/>
        </w:rPr>
        <w:t> </w:t>
      </w:r>
      <w:r>
        <w:rPr>
          <w:sz w:val="22"/>
        </w:rPr>
        <w:t>agencies engaged in implementation of the United Nations Plan of Action on Disaster Risk Reduction for Resilience,</w:t>
      </w:r>
      <w:r>
        <w:rPr>
          <w:sz w:val="22"/>
          <w:vertAlign w:val="superscript"/>
        </w:rPr>
        <w:t>5</w:t>
      </w:r>
      <w:r>
        <w:rPr>
          <w:sz w:val="22"/>
          <w:vertAlign w:val="baseline"/>
        </w:rPr>
        <w:t> including the GAP coordination team composed of UNDRR, UNFPA and UN </w:t>
      </w:r>
      <w:r>
        <w:rPr>
          <w:spacing w:val="-2"/>
          <w:sz w:val="22"/>
          <w:vertAlign w:val="baseline"/>
        </w:rPr>
        <w:t>Women;</w:t>
      </w:r>
    </w:p>
    <w:p>
      <w:pPr>
        <w:pStyle w:val="ListParagraph"/>
        <w:numPr>
          <w:ilvl w:val="2"/>
          <w:numId w:val="7"/>
        </w:numPr>
        <w:tabs>
          <w:tab w:pos="940" w:val="left" w:leader="none"/>
        </w:tabs>
        <w:spacing w:line="259" w:lineRule="auto" w:before="0" w:after="0"/>
        <w:ind w:left="940" w:right="215" w:hanging="360"/>
        <w:jc w:val="both"/>
        <w:rPr>
          <w:sz w:val="22"/>
        </w:rPr>
      </w:pPr>
      <w:r>
        <w:rPr>
          <w:sz w:val="22"/>
        </w:rPr>
        <w:t>International and regional financial institutions, donor agencies, bilateral donors and special funds for disaster</w:t>
      </w:r>
      <w:r>
        <w:rPr>
          <w:spacing w:val="-2"/>
          <w:sz w:val="22"/>
        </w:rPr>
        <w:t> </w:t>
      </w:r>
      <w:r>
        <w:rPr>
          <w:sz w:val="22"/>
        </w:rPr>
        <w:t>risk</w:t>
      </w:r>
      <w:r>
        <w:rPr>
          <w:spacing w:val="-2"/>
          <w:sz w:val="22"/>
        </w:rPr>
        <w:t> </w:t>
      </w:r>
      <w:r>
        <w:rPr>
          <w:sz w:val="22"/>
        </w:rPr>
        <w:t>reduction,</w:t>
      </w:r>
      <w:r>
        <w:rPr>
          <w:spacing w:val="-2"/>
          <w:sz w:val="22"/>
        </w:rPr>
        <w:t> </w:t>
      </w:r>
      <w:r>
        <w:rPr>
          <w:sz w:val="22"/>
        </w:rPr>
        <w:t>action</w:t>
      </w:r>
      <w:r>
        <w:rPr>
          <w:spacing w:val="-3"/>
          <w:sz w:val="22"/>
        </w:rPr>
        <w:t> </w:t>
      </w:r>
      <w:r>
        <w:rPr>
          <w:sz w:val="22"/>
        </w:rPr>
        <w:t>on climate</w:t>
      </w:r>
      <w:r>
        <w:rPr>
          <w:spacing w:val="-2"/>
          <w:sz w:val="22"/>
        </w:rPr>
        <w:t> </w:t>
      </w:r>
      <w:r>
        <w:rPr>
          <w:sz w:val="22"/>
        </w:rPr>
        <w:t>change and gender</w:t>
      </w:r>
      <w:r>
        <w:rPr>
          <w:spacing w:val="-2"/>
          <w:sz w:val="22"/>
        </w:rPr>
        <w:t> </w:t>
      </w:r>
      <w:r>
        <w:rPr>
          <w:sz w:val="22"/>
        </w:rPr>
        <w:t>equality, including the World Bank, regional development banks, and the climate change financing mechanisms established under the UNFCCC; and</w:t>
      </w:r>
    </w:p>
    <w:p>
      <w:pPr>
        <w:pStyle w:val="ListParagraph"/>
        <w:numPr>
          <w:ilvl w:val="2"/>
          <w:numId w:val="7"/>
        </w:numPr>
        <w:tabs>
          <w:tab w:pos="940" w:val="left" w:leader="none"/>
        </w:tabs>
        <w:spacing w:line="259" w:lineRule="auto" w:before="0" w:after="0"/>
        <w:ind w:left="940" w:right="218" w:hanging="360"/>
        <w:jc w:val="both"/>
        <w:rPr>
          <w:sz w:val="22"/>
        </w:rPr>
      </w:pPr>
      <w:r>
        <w:rPr>
          <w:sz w:val="22"/>
        </w:rPr>
        <w:t>International</w:t>
      </w:r>
      <w:r>
        <w:rPr>
          <w:spacing w:val="-2"/>
          <w:sz w:val="22"/>
        </w:rPr>
        <w:t> </w:t>
      </w:r>
      <w:r>
        <w:rPr>
          <w:sz w:val="22"/>
        </w:rPr>
        <w:t>and regional</w:t>
      </w:r>
      <w:r>
        <w:rPr>
          <w:spacing w:val="-2"/>
          <w:sz w:val="22"/>
        </w:rPr>
        <w:t> </w:t>
      </w:r>
      <w:r>
        <w:rPr>
          <w:sz w:val="22"/>
        </w:rPr>
        <w:t>private</w:t>
      </w:r>
      <w:r>
        <w:rPr>
          <w:spacing w:val="-1"/>
          <w:sz w:val="22"/>
        </w:rPr>
        <w:t> </w:t>
      </w:r>
      <w:r>
        <w:rPr>
          <w:sz w:val="22"/>
        </w:rPr>
        <w:t>sector</w:t>
      </w:r>
      <w:r>
        <w:rPr>
          <w:spacing w:val="-2"/>
          <w:sz w:val="22"/>
        </w:rPr>
        <w:t> </w:t>
      </w:r>
      <w:r>
        <w:rPr>
          <w:sz w:val="22"/>
        </w:rPr>
        <w:t>organizations and networks engaged in</w:t>
      </w:r>
      <w:r>
        <w:rPr>
          <w:spacing w:val="-4"/>
          <w:sz w:val="22"/>
        </w:rPr>
        <w:t> </w:t>
      </w:r>
      <w:r>
        <w:rPr>
          <w:sz w:val="22"/>
        </w:rPr>
        <w:t>disaster risk reduction for resilience.</w:t>
      </w:r>
    </w:p>
    <w:p>
      <w:pPr>
        <w:pStyle w:val="Heading2"/>
        <w:numPr>
          <w:ilvl w:val="1"/>
          <w:numId w:val="7"/>
        </w:numPr>
        <w:tabs>
          <w:tab w:pos="655" w:val="left" w:leader="none"/>
        </w:tabs>
        <w:spacing w:line="256" w:lineRule="auto" w:before="158" w:after="0"/>
        <w:ind w:left="220" w:right="219" w:firstLine="0"/>
        <w:jc w:val="left"/>
        <w:rPr>
          <w:b w:val="0"/>
        </w:rPr>
      </w:pPr>
      <w:bookmarkStart w:name="_bookmark18" w:id="19"/>
      <w:bookmarkEnd w:id="19"/>
      <w:r>
        <w:rPr/>
      </w:r>
      <w:r>
        <w:rPr>
          <w:b w:val="0"/>
        </w:rPr>
        <w:t>Other regional and international actors of relevance for implementation of the GAP</w:t>
      </w:r>
    </w:p>
    <w:p>
      <w:pPr>
        <w:pStyle w:val="ListParagraph"/>
        <w:numPr>
          <w:ilvl w:val="2"/>
          <w:numId w:val="7"/>
        </w:numPr>
        <w:tabs>
          <w:tab w:pos="938" w:val="left" w:leader="none"/>
          <w:tab w:pos="940" w:val="left" w:leader="none"/>
        </w:tabs>
        <w:spacing w:line="259" w:lineRule="auto" w:before="84" w:after="0"/>
        <w:ind w:left="940" w:right="218" w:hanging="360"/>
        <w:jc w:val="left"/>
        <w:rPr>
          <w:sz w:val="22"/>
        </w:rPr>
      </w:pPr>
      <w:r>
        <w:rPr>
          <w:sz w:val="22"/>
        </w:rPr>
        <w:t>The COPs and treaty secretariats of the Rio Conventions overseeing implementation of their gender action plans;</w:t>
      </w:r>
    </w:p>
    <w:p>
      <w:pPr>
        <w:pStyle w:val="ListParagraph"/>
        <w:numPr>
          <w:ilvl w:val="2"/>
          <w:numId w:val="7"/>
        </w:numPr>
        <w:tabs>
          <w:tab w:pos="939" w:val="left" w:leader="none"/>
        </w:tabs>
        <w:spacing w:line="267" w:lineRule="exact" w:before="0" w:after="0"/>
        <w:ind w:left="939" w:right="0" w:hanging="359"/>
        <w:jc w:val="left"/>
        <w:rPr>
          <w:sz w:val="22"/>
        </w:rPr>
      </w:pPr>
      <w:r>
        <w:rPr>
          <w:sz w:val="22"/>
        </w:rPr>
        <w:t>International</w:t>
      </w:r>
      <w:r>
        <w:rPr>
          <w:spacing w:val="-10"/>
          <w:sz w:val="22"/>
        </w:rPr>
        <w:t> </w:t>
      </w:r>
      <w:r>
        <w:rPr>
          <w:sz w:val="22"/>
        </w:rPr>
        <w:t>and</w:t>
      </w:r>
      <w:r>
        <w:rPr>
          <w:spacing w:val="-6"/>
          <w:sz w:val="22"/>
        </w:rPr>
        <w:t> </w:t>
      </w:r>
      <w:r>
        <w:rPr>
          <w:sz w:val="22"/>
        </w:rPr>
        <w:t>regional</w:t>
      </w:r>
      <w:r>
        <w:rPr>
          <w:spacing w:val="-9"/>
          <w:sz w:val="22"/>
        </w:rPr>
        <w:t> </w:t>
      </w:r>
      <w:r>
        <w:rPr>
          <w:sz w:val="22"/>
        </w:rPr>
        <w:t>human</w:t>
      </w:r>
      <w:r>
        <w:rPr>
          <w:spacing w:val="-6"/>
          <w:sz w:val="22"/>
        </w:rPr>
        <w:t> </w:t>
      </w:r>
      <w:r>
        <w:rPr>
          <w:sz w:val="22"/>
        </w:rPr>
        <w:t>rights</w:t>
      </w:r>
      <w:r>
        <w:rPr>
          <w:spacing w:val="-4"/>
          <w:sz w:val="22"/>
        </w:rPr>
        <w:t> </w:t>
      </w:r>
      <w:r>
        <w:rPr>
          <w:sz w:val="22"/>
        </w:rPr>
        <w:t>institutions</w:t>
      </w:r>
      <w:r>
        <w:rPr>
          <w:spacing w:val="-7"/>
          <w:sz w:val="22"/>
        </w:rPr>
        <w:t> </w:t>
      </w:r>
      <w:r>
        <w:rPr>
          <w:sz w:val="22"/>
        </w:rPr>
        <w:t>and</w:t>
      </w:r>
      <w:r>
        <w:rPr>
          <w:spacing w:val="-6"/>
          <w:sz w:val="22"/>
        </w:rPr>
        <w:t> </w:t>
      </w:r>
      <w:r>
        <w:rPr>
          <w:sz w:val="22"/>
        </w:rPr>
        <w:t>treaty</w:t>
      </w:r>
      <w:r>
        <w:rPr>
          <w:spacing w:val="-5"/>
          <w:sz w:val="22"/>
        </w:rPr>
        <w:t> </w:t>
      </w:r>
      <w:r>
        <w:rPr>
          <w:sz w:val="22"/>
        </w:rPr>
        <w:t>bodies,</w:t>
      </w:r>
      <w:r>
        <w:rPr>
          <w:spacing w:val="-4"/>
          <w:sz w:val="22"/>
        </w:rPr>
        <w:t> </w:t>
      </w:r>
      <w:r>
        <w:rPr>
          <w:sz w:val="22"/>
        </w:rPr>
        <w:t>especially</w:t>
      </w:r>
      <w:r>
        <w:rPr>
          <w:spacing w:val="-6"/>
          <w:sz w:val="22"/>
        </w:rPr>
        <w:t> </w:t>
      </w:r>
      <w:r>
        <w:rPr>
          <w:spacing w:val="-2"/>
          <w:sz w:val="22"/>
        </w:rPr>
        <w:t>CEDAW;</w:t>
      </w:r>
    </w:p>
    <w:p>
      <w:pPr>
        <w:pStyle w:val="ListParagraph"/>
        <w:numPr>
          <w:ilvl w:val="2"/>
          <w:numId w:val="7"/>
        </w:numPr>
        <w:tabs>
          <w:tab w:pos="940" w:val="left" w:leader="none"/>
        </w:tabs>
        <w:spacing w:line="240" w:lineRule="auto" w:before="23" w:after="0"/>
        <w:ind w:left="940" w:right="0" w:hanging="360"/>
        <w:jc w:val="left"/>
        <w:rPr>
          <w:sz w:val="22"/>
        </w:rPr>
      </w:pPr>
      <w:r>
        <w:rPr>
          <w:sz w:val="22"/>
        </w:rPr>
        <w:t>Global</w:t>
      </w:r>
      <w:r>
        <w:rPr>
          <w:spacing w:val="-5"/>
          <w:sz w:val="22"/>
        </w:rPr>
        <w:t> </w:t>
      </w:r>
      <w:r>
        <w:rPr>
          <w:sz w:val="22"/>
        </w:rPr>
        <w:t>and</w:t>
      </w:r>
      <w:r>
        <w:rPr>
          <w:spacing w:val="-5"/>
          <w:sz w:val="22"/>
        </w:rPr>
        <w:t> </w:t>
      </w:r>
      <w:r>
        <w:rPr>
          <w:sz w:val="22"/>
        </w:rPr>
        <w:t>regional</w:t>
      </w:r>
      <w:r>
        <w:rPr>
          <w:spacing w:val="-5"/>
          <w:sz w:val="22"/>
        </w:rPr>
        <w:t> </w:t>
      </w:r>
      <w:r>
        <w:rPr>
          <w:sz w:val="22"/>
        </w:rPr>
        <w:t>coalitions</w:t>
      </w:r>
      <w:r>
        <w:rPr>
          <w:spacing w:val="-4"/>
          <w:sz w:val="22"/>
        </w:rPr>
        <w:t> </w:t>
      </w:r>
      <w:r>
        <w:rPr>
          <w:sz w:val="22"/>
        </w:rPr>
        <w:t>and</w:t>
      </w:r>
      <w:r>
        <w:rPr>
          <w:spacing w:val="-6"/>
          <w:sz w:val="22"/>
        </w:rPr>
        <w:t> </w:t>
      </w:r>
      <w:r>
        <w:rPr>
          <w:sz w:val="22"/>
        </w:rPr>
        <w:t>partnerships</w:t>
      </w:r>
      <w:r>
        <w:rPr>
          <w:spacing w:val="-5"/>
          <w:sz w:val="22"/>
        </w:rPr>
        <w:t> </w:t>
      </w:r>
      <w:r>
        <w:rPr>
          <w:sz w:val="22"/>
        </w:rPr>
        <w:t>for</w:t>
      </w:r>
      <w:r>
        <w:rPr>
          <w:spacing w:val="-6"/>
          <w:sz w:val="22"/>
        </w:rPr>
        <w:t> </w:t>
      </w:r>
      <w:r>
        <w:rPr>
          <w:sz w:val="22"/>
        </w:rPr>
        <w:t>making</w:t>
      </w:r>
      <w:r>
        <w:rPr>
          <w:spacing w:val="-5"/>
          <w:sz w:val="22"/>
        </w:rPr>
        <w:t> </w:t>
      </w:r>
      <w:r>
        <w:rPr>
          <w:sz w:val="22"/>
        </w:rPr>
        <w:t>cities</w:t>
      </w:r>
      <w:r>
        <w:rPr>
          <w:spacing w:val="-7"/>
          <w:sz w:val="22"/>
        </w:rPr>
        <w:t> </w:t>
      </w:r>
      <w:r>
        <w:rPr>
          <w:spacing w:val="-2"/>
          <w:sz w:val="22"/>
        </w:rPr>
        <w:t>resilient;</w:t>
      </w:r>
    </w:p>
    <w:p>
      <w:pPr>
        <w:pStyle w:val="BodyText"/>
        <w:rPr>
          <w:sz w:val="14"/>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124099</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771579pt;width:144.020pt;height:.71997pt;mso-position-horizontal-relative:page;mso-position-vertical-relative:paragraph;z-index:-15727104;mso-wrap-distance-left:0;mso-wrap-distance-right:0" id="docshape10" filled="true" fillcolor="#000000" stroked="false">
                <v:fill type="solid"/>
                <w10:wrap type="topAndBottom"/>
              </v:rect>
            </w:pict>
          </mc:Fallback>
        </mc:AlternateContent>
      </w:r>
    </w:p>
    <w:p>
      <w:pPr>
        <w:spacing w:line="242" w:lineRule="auto" w:before="96"/>
        <w:ind w:left="220" w:right="218" w:firstLine="0"/>
        <w:jc w:val="both"/>
        <w:rPr>
          <w:sz w:val="18"/>
        </w:rPr>
      </w:pPr>
      <w:r>
        <w:rPr>
          <w:position w:val="8"/>
          <w:sz w:val="14"/>
        </w:rPr>
        <w:t>5 </w:t>
      </w:r>
      <w:r>
        <w:rPr>
          <w:sz w:val="18"/>
        </w:rPr>
        <w:t>Including </w:t>
      </w:r>
      <w:r>
        <w:rPr>
          <w:sz w:val="20"/>
        </w:rPr>
        <w:t>the recommendations of the 2021 UN Joint Study, “Beyond vulnerability to gender equality and women’s empowerment and leadership in disaster risk reduction: Critical actions for the United Nations System”, UNDRR, UNFPA, UN Women, 2021. </w:t>
      </w:r>
      <w:hyperlink r:id="rId18">
        <w:r>
          <w:rPr>
            <w:color w:val="1154CC"/>
            <w:sz w:val="18"/>
            <w:u w:val="single" w:color="1154CC"/>
          </w:rPr>
          <w:t>https://www.undrr.org/publication/beyond-vulnerability-gender-</w:t>
        </w:r>
      </w:hyperlink>
      <w:r>
        <w:rPr>
          <w:color w:val="1154CC"/>
          <w:sz w:val="18"/>
        </w:rPr>
        <w:t> </w:t>
      </w:r>
      <w:hyperlink r:id="rId18">
        <w:r>
          <w:rPr>
            <w:color w:val="1154CC"/>
            <w:spacing w:val="-2"/>
            <w:sz w:val="18"/>
            <w:u w:val="single" w:color="1154CC"/>
          </w:rPr>
          <w:t>equality-and-womens-empowerment-and-leadership-disaster</w:t>
        </w:r>
      </w:hyperlink>
    </w:p>
    <w:p>
      <w:pPr>
        <w:spacing w:after="0" w:line="242" w:lineRule="auto"/>
        <w:jc w:val="both"/>
        <w:rPr>
          <w:sz w:val="18"/>
        </w:rPr>
        <w:sectPr>
          <w:pgSz w:w="11910" w:h="16840"/>
          <w:pgMar w:header="751" w:footer="1778" w:top="1720" w:bottom="2000" w:left="1220" w:right="1220"/>
        </w:sectPr>
      </w:pPr>
    </w:p>
    <w:p>
      <w:pPr>
        <w:pStyle w:val="ListParagraph"/>
        <w:numPr>
          <w:ilvl w:val="2"/>
          <w:numId w:val="7"/>
        </w:numPr>
        <w:tabs>
          <w:tab w:pos="940" w:val="left" w:leader="none"/>
        </w:tabs>
        <w:spacing w:line="259" w:lineRule="auto" w:before="46" w:after="0"/>
        <w:ind w:left="940" w:right="214" w:hanging="360"/>
        <w:jc w:val="both"/>
        <w:rPr>
          <w:sz w:val="22"/>
        </w:rPr>
      </w:pPr>
      <w:r>
        <w:rPr>
          <w:sz w:val="22"/>
        </w:rPr>
        <w:t>Academic</w:t>
      </w:r>
      <w:r>
        <w:rPr>
          <w:spacing w:val="-2"/>
          <w:sz w:val="22"/>
        </w:rPr>
        <w:t> </w:t>
      </w:r>
      <w:r>
        <w:rPr>
          <w:sz w:val="22"/>
        </w:rPr>
        <w:t>and</w:t>
      </w:r>
      <w:r>
        <w:rPr>
          <w:spacing w:val="-3"/>
          <w:sz w:val="22"/>
        </w:rPr>
        <w:t> </w:t>
      </w:r>
      <w:r>
        <w:rPr>
          <w:sz w:val="22"/>
        </w:rPr>
        <w:t>technical</w:t>
      </w:r>
      <w:r>
        <w:rPr>
          <w:spacing w:val="-3"/>
          <w:sz w:val="22"/>
        </w:rPr>
        <w:t> </w:t>
      </w:r>
      <w:r>
        <w:rPr>
          <w:sz w:val="22"/>
        </w:rPr>
        <w:t>institutions</w:t>
      </w:r>
      <w:r>
        <w:rPr>
          <w:spacing w:val="-2"/>
          <w:sz w:val="22"/>
        </w:rPr>
        <w:t> </w:t>
      </w:r>
      <w:r>
        <w:rPr>
          <w:sz w:val="22"/>
        </w:rPr>
        <w:t>and</w:t>
      </w:r>
      <w:r>
        <w:rPr>
          <w:spacing w:val="-1"/>
          <w:sz w:val="22"/>
        </w:rPr>
        <w:t> </w:t>
      </w:r>
      <w:r>
        <w:rPr>
          <w:sz w:val="22"/>
        </w:rPr>
        <w:t>networks</w:t>
      </w:r>
      <w:r>
        <w:rPr>
          <w:spacing w:val="-2"/>
          <w:sz w:val="22"/>
        </w:rPr>
        <w:t> </w:t>
      </w:r>
      <w:r>
        <w:rPr>
          <w:sz w:val="22"/>
        </w:rPr>
        <w:t>undertaking</w:t>
      </w:r>
      <w:r>
        <w:rPr>
          <w:spacing w:val="-1"/>
          <w:sz w:val="22"/>
        </w:rPr>
        <w:t> </w:t>
      </w:r>
      <w:r>
        <w:rPr>
          <w:sz w:val="22"/>
        </w:rPr>
        <w:t>research</w:t>
      </w:r>
      <w:r>
        <w:rPr>
          <w:spacing w:val="-1"/>
          <w:sz w:val="22"/>
        </w:rPr>
        <w:t> </w:t>
      </w:r>
      <w:r>
        <w:rPr>
          <w:sz w:val="22"/>
        </w:rPr>
        <w:t>and</w:t>
      </w:r>
      <w:r>
        <w:rPr>
          <w:spacing w:val="-1"/>
          <w:sz w:val="22"/>
        </w:rPr>
        <w:t> </w:t>
      </w:r>
      <w:r>
        <w:rPr>
          <w:sz w:val="22"/>
        </w:rPr>
        <w:t>teaching</w:t>
      </w:r>
      <w:r>
        <w:rPr>
          <w:spacing w:val="-1"/>
          <w:sz w:val="22"/>
        </w:rPr>
        <w:t> </w:t>
      </w:r>
      <w:r>
        <w:rPr>
          <w:sz w:val="22"/>
        </w:rPr>
        <w:t>related to</w:t>
      </w:r>
      <w:r>
        <w:rPr>
          <w:spacing w:val="-6"/>
          <w:sz w:val="22"/>
        </w:rPr>
        <w:t> </w:t>
      </w:r>
      <w:r>
        <w:rPr>
          <w:sz w:val="22"/>
        </w:rPr>
        <w:t>gender</w:t>
      </w:r>
      <w:r>
        <w:rPr>
          <w:spacing w:val="-7"/>
          <w:sz w:val="22"/>
        </w:rPr>
        <w:t> </w:t>
      </w:r>
      <w:r>
        <w:rPr>
          <w:sz w:val="22"/>
        </w:rPr>
        <w:t>equality</w:t>
      </w:r>
      <w:r>
        <w:rPr>
          <w:spacing w:val="-7"/>
          <w:sz w:val="22"/>
        </w:rPr>
        <w:t> </w:t>
      </w:r>
      <w:r>
        <w:rPr>
          <w:sz w:val="22"/>
        </w:rPr>
        <w:t>and</w:t>
      </w:r>
      <w:r>
        <w:rPr>
          <w:spacing w:val="-8"/>
          <w:sz w:val="22"/>
        </w:rPr>
        <w:t> </w:t>
      </w:r>
      <w:r>
        <w:rPr>
          <w:sz w:val="22"/>
        </w:rPr>
        <w:t>gender</w:t>
      </w:r>
      <w:r>
        <w:rPr>
          <w:spacing w:val="-7"/>
          <w:sz w:val="22"/>
        </w:rPr>
        <w:t> </w:t>
      </w:r>
      <w:r>
        <w:rPr>
          <w:sz w:val="22"/>
        </w:rPr>
        <w:t>responsive</w:t>
      </w:r>
      <w:r>
        <w:rPr>
          <w:spacing w:val="-9"/>
          <w:sz w:val="22"/>
        </w:rPr>
        <w:t> </w:t>
      </w:r>
      <w:r>
        <w:rPr>
          <w:sz w:val="22"/>
        </w:rPr>
        <w:t>or</w:t>
      </w:r>
      <w:r>
        <w:rPr>
          <w:spacing w:val="-8"/>
          <w:sz w:val="22"/>
        </w:rPr>
        <w:t> </w:t>
      </w:r>
      <w:r>
        <w:rPr>
          <w:sz w:val="22"/>
        </w:rPr>
        <w:t>gender</w:t>
      </w:r>
      <w:r>
        <w:rPr>
          <w:spacing w:val="-10"/>
          <w:sz w:val="22"/>
        </w:rPr>
        <w:t> </w:t>
      </w:r>
      <w:r>
        <w:rPr>
          <w:sz w:val="22"/>
        </w:rPr>
        <w:t>transformative</w:t>
      </w:r>
      <w:r>
        <w:rPr>
          <w:spacing w:val="-7"/>
          <w:sz w:val="22"/>
        </w:rPr>
        <w:t> </w:t>
      </w:r>
      <w:r>
        <w:rPr>
          <w:sz w:val="22"/>
        </w:rPr>
        <w:t>disaster</w:t>
      </w:r>
      <w:r>
        <w:rPr>
          <w:spacing w:val="-10"/>
          <w:sz w:val="22"/>
        </w:rPr>
        <w:t> </w:t>
      </w:r>
      <w:r>
        <w:rPr>
          <w:sz w:val="22"/>
        </w:rPr>
        <w:t>risk</w:t>
      </w:r>
      <w:r>
        <w:rPr>
          <w:spacing w:val="-8"/>
          <w:sz w:val="22"/>
        </w:rPr>
        <w:t> </w:t>
      </w:r>
      <w:r>
        <w:rPr>
          <w:sz w:val="22"/>
        </w:rPr>
        <w:t>reduction</w:t>
      </w:r>
      <w:r>
        <w:rPr>
          <w:spacing w:val="-8"/>
          <w:sz w:val="22"/>
        </w:rPr>
        <w:t> </w:t>
      </w:r>
      <w:r>
        <w:rPr>
          <w:sz w:val="22"/>
        </w:rPr>
        <w:t>for resilience,</w:t>
      </w:r>
      <w:r>
        <w:rPr>
          <w:spacing w:val="-4"/>
          <w:sz w:val="22"/>
        </w:rPr>
        <w:t> </w:t>
      </w:r>
      <w:r>
        <w:rPr>
          <w:sz w:val="22"/>
        </w:rPr>
        <w:t>as</w:t>
      </w:r>
      <w:r>
        <w:rPr>
          <w:spacing w:val="-4"/>
          <w:sz w:val="22"/>
        </w:rPr>
        <w:t> </w:t>
      </w:r>
      <w:r>
        <w:rPr>
          <w:sz w:val="22"/>
        </w:rPr>
        <w:t>well</w:t>
      </w:r>
      <w:r>
        <w:rPr>
          <w:spacing w:val="-2"/>
          <w:sz w:val="22"/>
        </w:rPr>
        <w:t> </w:t>
      </w:r>
      <w:r>
        <w:rPr>
          <w:sz w:val="22"/>
        </w:rPr>
        <w:t>as</w:t>
      </w:r>
      <w:r>
        <w:rPr>
          <w:spacing w:val="-5"/>
          <w:sz w:val="22"/>
        </w:rPr>
        <w:t> </w:t>
      </w:r>
      <w:r>
        <w:rPr>
          <w:sz w:val="22"/>
        </w:rPr>
        <w:t>gender-based</w:t>
      </w:r>
      <w:r>
        <w:rPr>
          <w:spacing w:val="-2"/>
          <w:sz w:val="22"/>
        </w:rPr>
        <w:t> </w:t>
      </w:r>
      <w:r>
        <w:rPr>
          <w:sz w:val="22"/>
        </w:rPr>
        <w:t>violence</w:t>
      </w:r>
      <w:r>
        <w:rPr>
          <w:spacing w:val="-2"/>
          <w:sz w:val="22"/>
        </w:rPr>
        <w:t> </w:t>
      </w:r>
      <w:r>
        <w:rPr>
          <w:sz w:val="22"/>
        </w:rPr>
        <w:t>risk</w:t>
      </w:r>
      <w:r>
        <w:rPr>
          <w:spacing w:val="-4"/>
          <w:sz w:val="22"/>
        </w:rPr>
        <w:t> </w:t>
      </w:r>
      <w:r>
        <w:rPr>
          <w:sz w:val="22"/>
        </w:rPr>
        <w:t>mitigation</w:t>
      </w:r>
      <w:r>
        <w:rPr>
          <w:spacing w:val="-3"/>
          <w:sz w:val="22"/>
        </w:rPr>
        <w:t> </w:t>
      </w:r>
      <w:r>
        <w:rPr>
          <w:sz w:val="22"/>
        </w:rPr>
        <w:t>in</w:t>
      </w:r>
      <w:r>
        <w:rPr>
          <w:spacing w:val="-6"/>
          <w:sz w:val="22"/>
        </w:rPr>
        <w:t> </w:t>
      </w:r>
      <w:r>
        <w:rPr>
          <w:sz w:val="22"/>
        </w:rPr>
        <w:t>relation</w:t>
      </w:r>
      <w:r>
        <w:rPr>
          <w:spacing w:val="-6"/>
          <w:sz w:val="22"/>
        </w:rPr>
        <w:t> </w:t>
      </w:r>
      <w:r>
        <w:rPr>
          <w:sz w:val="22"/>
        </w:rPr>
        <w:t>to</w:t>
      </w:r>
      <w:r>
        <w:rPr>
          <w:spacing w:val="-4"/>
          <w:sz w:val="22"/>
        </w:rPr>
        <w:t> </w:t>
      </w:r>
      <w:r>
        <w:rPr>
          <w:sz w:val="22"/>
        </w:rPr>
        <w:t>disaster</w:t>
      </w:r>
      <w:r>
        <w:rPr>
          <w:spacing w:val="-5"/>
          <w:sz w:val="22"/>
        </w:rPr>
        <w:t> </w:t>
      </w:r>
      <w:r>
        <w:rPr>
          <w:sz w:val="22"/>
        </w:rPr>
        <w:t>resilience/in disaster-prone areas; and</w:t>
      </w:r>
    </w:p>
    <w:p>
      <w:pPr>
        <w:pStyle w:val="ListParagraph"/>
        <w:numPr>
          <w:ilvl w:val="2"/>
          <w:numId w:val="7"/>
        </w:numPr>
        <w:tabs>
          <w:tab w:pos="940" w:val="left" w:leader="none"/>
        </w:tabs>
        <w:spacing w:line="259" w:lineRule="auto" w:before="160" w:after="0"/>
        <w:ind w:left="940" w:right="219" w:hanging="360"/>
        <w:jc w:val="both"/>
        <w:rPr>
          <w:sz w:val="22"/>
        </w:rPr>
      </w:pPr>
      <w:r>
        <w:rPr>
          <w:sz w:val="22"/>
        </w:rPr>
        <w:t>International, regional and national interagency coordination mechanisms for humanitarian response, especially those concerned with health, protection and shelter from a gender and disability perspective, including prevention and mitigation of gender based violence.</w:t>
      </w:r>
    </w:p>
    <w:p>
      <w:pPr>
        <w:pStyle w:val="Heading1"/>
        <w:numPr>
          <w:ilvl w:val="0"/>
          <w:numId w:val="7"/>
        </w:numPr>
        <w:tabs>
          <w:tab w:pos="534" w:val="left" w:leader="none"/>
        </w:tabs>
        <w:spacing w:line="240" w:lineRule="auto" w:before="161" w:after="0"/>
        <w:ind w:left="534" w:right="0" w:hanging="314"/>
        <w:jc w:val="left"/>
        <w:rPr>
          <w:b w:val="0"/>
        </w:rPr>
      </w:pPr>
      <w:bookmarkStart w:name="_bookmark19" w:id="20"/>
      <w:bookmarkEnd w:id="20"/>
      <w:r>
        <w:rPr/>
      </w:r>
      <w:r>
        <w:rPr>
          <w:b w:val="0"/>
          <w:spacing w:val="-2"/>
        </w:rPr>
        <w:t>Implementation</w:t>
      </w:r>
    </w:p>
    <w:p>
      <w:pPr>
        <w:pStyle w:val="Heading2"/>
        <w:numPr>
          <w:ilvl w:val="1"/>
          <w:numId w:val="7"/>
        </w:numPr>
        <w:tabs>
          <w:tab w:pos="634" w:val="left" w:leader="none"/>
        </w:tabs>
        <w:spacing w:line="240" w:lineRule="auto" w:before="149" w:after="0"/>
        <w:ind w:left="634" w:right="0" w:hanging="414"/>
        <w:jc w:val="left"/>
        <w:rPr>
          <w:b w:val="0"/>
        </w:rPr>
      </w:pPr>
      <w:bookmarkStart w:name="_bookmark20" w:id="21"/>
      <w:bookmarkEnd w:id="21"/>
      <w:r>
        <w:rPr/>
      </w:r>
      <w:r>
        <w:rPr>
          <w:b w:val="0"/>
        </w:rPr>
        <w:t>Means</w:t>
      </w:r>
      <w:r>
        <w:rPr>
          <w:b w:val="0"/>
          <w:spacing w:val="-2"/>
        </w:rPr>
        <w:t> </w:t>
      </w:r>
      <w:r>
        <w:rPr>
          <w:b w:val="0"/>
        </w:rPr>
        <w:t>of</w:t>
      </w:r>
      <w:r>
        <w:rPr>
          <w:b w:val="0"/>
          <w:spacing w:val="-1"/>
        </w:rPr>
        <w:t> </w:t>
      </w:r>
      <w:r>
        <w:rPr>
          <w:b w:val="0"/>
          <w:spacing w:val="-2"/>
        </w:rPr>
        <w:t>implementation</w:t>
      </w:r>
    </w:p>
    <w:p>
      <w:pPr>
        <w:pStyle w:val="BodyText"/>
        <w:spacing w:line="259" w:lineRule="auto" w:before="106"/>
        <w:ind w:left="220" w:right="215"/>
        <w:jc w:val="both"/>
      </w:pPr>
      <w:r>
        <w:rPr/>
        <w:t>The</w:t>
      </w:r>
      <w:r>
        <w:rPr>
          <w:spacing w:val="-11"/>
        </w:rPr>
        <w:t> </w:t>
      </w:r>
      <w:r>
        <w:rPr/>
        <w:t>recommended</w:t>
      </w:r>
      <w:r>
        <w:rPr>
          <w:spacing w:val="-12"/>
        </w:rPr>
        <w:t> </w:t>
      </w:r>
      <w:r>
        <w:rPr/>
        <w:t>actions</w:t>
      </w:r>
      <w:r>
        <w:rPr>
          <w:spacing w:val="-11"/>
        </w:rPr>
        <w:t> </w:t>
      </w:r>
      <w:r>
        <w:rPr/>
        <w:t>in</w:t>
      </w:r>
      <w:r>
        <w:rPr>
          <w:spacing w:val="-13"/>
        </w:rPr>
        <w:t> </w:t>
      </w:r>
      <w:r>
        <w:rPr/>
        <w:t>“Part</w:t>
      </w:r>
      <w:r>
        <w:rPr>
          <w:spacing w:val="-12"/>
        </w:rPr>
        <w:t> </w:t>
      </w:r>
      <w:r>
        <w:rPr/>
        <w:t>5.</w:t>
      </w:r>
      <w:r>
        <w:rPr>
          <w:spacing w:val="-11"/>
        </w:rPr>
        <w:t> </w:t>
      </w:r>
      <w:r>
        <w:rPr/>
        <w:t>Tables</w:t>
      </w:r>
      <w:r>
        <w:rPr>
          <w:spacing w:val="-13"/>
        </w:rPr>
        <w:t> </w:t>
      </w:r>
      <w:r>
        <w:rPr/>
        <w:t>of</w:t>
      </w:r>
      <w:r>
        <w:rPr>
          <w:spacing w:val="-11"/>
        </w:rPr>
        <w:t> </w:t>
      </w:r>
      <w:r>
        <w:rPr/>
        <w:t>recommended</w:t>
      </w:r>
      <w:r>
        <w:rPr>
          <w:spacing w:val="-12"/>
        </w:rPr>
        <w:t> </w:t>
      </w:r>
      <w:r>
        <w:rPr/>
        <w:t>actions</w:t>
      </w:r>
      <w:r>
        <w:rPr>
          <w:spacing w:val="-11"/>
        </w:rPr>
        <w:t> </w:t>
      </w:r>
      <w:r>
        <w:rPr/>
        <w:t>to</w:t>
      </w:r>
      <w:r>
        <w:rPr>
          <w:spacing w:val="-10"/>
        </w:rPr>
        <w:t> </w:t>
      </w:r>
      <w:r>
        <w:rPr/>
        <w:t>promote</w:t>
      </w:r>
      <w:r>
        <w:rPr>
          <w:spacing w:val="-11"/>
        </w:rPr>
        <w:t> </w:t>
      </w:r>
      <w:r>
        <w:rPr/>
        <w:t>gender</w:t>
      </w:r>
      <w:r>
        <w:rPr>
          <w:spacing w:val="-11"/>
        </w:rPr>
        <w:t> </w:t>
      </w:r>
      <w:r>
        <w:rPr/>
        <w:t>equality</w:t>
      </w:r>
      <w:r>
        <w:rPr>
          <w:spacing w:val="-10"/>
        </w:rPr>
        <w:t> </w:t>
      </w:r>
      <w:r>
        <w:rPr/>
        <w:t>and empower</w:t>
      </w:r>
      <w:r>
        <w:rPr>
          <w:spacing w:val="-4"/>
        </w:rPr>
        <w:t> </w:t>
      </w:r>
      <w:r>
        <w:rPr/>
        <w:t>all</w:t>
      </w:r>
      <w:r>
        <w:rPr>
          <w:spacing w:val="-5"/>
        </w:rPr>
        <w:t> </w:t>
      </w:r>
      <w:r>
        <w:rPr/>
        <w:t>women</w:t>
      </w:r>
      <w:r>
        <w:rPr>
          <w:spacing w:val="-5"/>
        </w:rPr>
        <w:t> </w:t>
      </w:r>
      <w:r>
        <w:rPr/>
        <w:t>and</w:t>
      </w:r>
      <w:r>
        <w:rPr>
          <w:spacing w:val="-5"/>
        </w:rPr>
        <w:t> </w:t>
      </w:r>
      <w:r>
        <w:rPr/>
        <w:t>girls</w:t>
      </w:r>
      <w:r>
        <w:rPr>
          <w:spacing w:val="-4"/>
        </w:rPr>
        <w:t> </w:t>
      </w:r>
      <w:r>
        <w:rPr/>
        <w:t>in</w:t>
      </w:r>
      <w:r>
        <w:rPr>
          <w:spacing w:val="-6"/>
        </w:rPr>
        <w:t> </w:t>
      </w:r>
      <w:r>
        <w:rPr/>
        <w:t>disaster</w:t>
      </w:r>
      <w:r>
        <w:rPr>
          <w:spacing w:val="-4"/>
        </w:rPr>
        <w:t> </w:t>
      </w:r>
      <w:r>
        <w:rPr/>
        <w:t>risk</w:t>
      </w:r>
      <w:r>
        <w:rPr>
          <w:spacing w:val="-4"/>
        </w:rPr>
        <w:t> </w:t>
      </w:r>
      <w:r>
        <w:rPr/>
        <w:t>reduction”</w:t>
      </w:r>
      <w:r>
        <w:rPr>
          <w:spacing w:val="-3"/>
        </w:rPr>
        <w:t> </w:t>
      </w:r>
      <w:r>
        <w:rPr/>
        <w:t>require</w:t>
      </w:r>
      <w:r>
        <w:rPr>
          <w:spacing w:val="-4"/>
        </w:rPr>
        <w:t> </w:t>
      </w:r>
      <w:r>
        <w:rPr/>
        <w:t>a</w:t>
      </w:r>
      <w:r>
        <w:rPr>
          <w:spacing w:val="-4"/>
        </w:rPr>
        <w:t> </w:t>
      </w:r>
      <w:r>
        <w:rPr/>
        <w:t>range</w:t>
      </w:r>
      <w:r>
        <w:rPr>
          <w:spacing w:val="-6"/>
        </w:rPr>
        <w:t> </w:t>
      </w:r>
      <w:r>
        <w:rPr/>
        <w:t>of</w:t>
      </w:r>
      <w:r>
        <w:rPr>
          <w:spacing w:val="-7"/>
        </w:rPr>
        <w:t> </w:t>
      </w:r>
      <w:r>
        <w:rPr/>
        <w:t>means</w:t>
      </w:r>
      <w:r>
        <w:rPr>
          <w:spacing w:val="-7"/>
        </w:rPr>
        <w:t> </w:t>
      </w:r>
      <w:r>
        <w:rPr/>
        <w:t>of</w:t>
      </w:r>
      <w:r>
        <w:rPr>
          <w:spacing w:val="-4"/>
        </w:rPr>
        <w:t> </w:t>
      </w:r>
      <w:r>
        <w:rPr/>
        <w:t>implementation. These actions highlight the importance of national governments and local authorities prioritizing gender equality and gender</w:t>
      </w:r>
      <w:r>
        <w:rPr>
          <w:spacing w:val="-1"/>
        </w:rPr>
        <w:t> </w:t>
      </w:r>
      <w:r>
        <w:rPr/>
        <w:t>responsive</w:t>
      </w:r>
      <w:r>
        <w:rPr>
          <w:spacing w:val="-2"/>
        </w:rPr>
        <w:t> </w:t>
      </w:r>
      <w:r>
        <w:rPr/>
        <w:t>disaster risk</w:t>
      </w:r>
      <w:r>
        <w:rPr>
          <w:spacing w:val="-2"/>
        </w:rPr>
        <w:t> </w:t>
      </w:r>
      <w:r>
        <w:rPr/>
        <w:t>reduction, allocating</w:t>
      </w:r>
      <w:r>
        <w:rPr>
          <w:spacing w:val="-4"/>
        </w:rPr>
        <w:t> </w:t>
      </w:r>
      <w:r>
        <w:rPr/>
        <w:t>and</w:t>
      </w:r>
      <w:r>
        <w:rPr>
          <w:spacing w:val="-1"/>
        </w:rPr>
        <w:t> </w:t>
      </w:r>
      <w:r>
        <w:rPr/>
        <w:t>tracking gender budget resources; and the importance of women and gender organizations in disaster risk reduction having greater access to resources, especially at the local level.</w:t>
      </w:r>
    </w:p>
    <w:p>
      <w:pPr>
        <w:pStyle w:val="BodyText"/>
        <w:spacing w:line="259" w:lineRule="auto" w:before="161"/>
        <w:ind w:left="220" w:right="214"/>
        <w:jc w:val="both"/>
      </w:pPr>
      <w:r>
        <w:rPr/>
        <w:t>The Sendai Framework recognizes the importance of international cooperation and global partnerships and reaffirms that “developing countries need enhanced provision of coordinated, sustained and adequate international support for disaster risk reduction, in particular for the least developed countries, small island developing States, landlocked developing countries and African countries, as well as middle-income countries facing specific challenges.” (Paragraph 47(a)). Accordingly, to support developing country governments and stakeholders implement the GAP, the United</w:t>
      </w:r>
      <w:r>
        <w:rPr>
          <w:spacing w:val="-13"/>
        </w:rPr>
        <w:t> </w:t>
      </w:r>
      <w:r>
        <w:rPr/>
        <w:t>Nations</w:t>
      </w:r>
      <w:r>
        <w:rPr>
          <w:spacing w:val="-12"/>
        </w:rPr>
        <w:t> </w:t>
      </w:r>
      <w:r>
        <w:rPr/>
        <w:t>and</w:t>
      </w:r>
      <w:r>
        <w:rPr>
          <w:spacing w:val="-13"/>
        </w:rPr>
        <w:t> </w:t>
      </w:r>
      <w:r>
        <w:rPr/>
        <w:t>other</w:t>
      </w:r>
      <w:r>
        <w:rPr>
          <w:spacing w:val="-12"/>
        </w:rPr>
        <w:t> </w:t>
      </w:r>
      <w:r>
        <w:rPr/>
        <w:t>international</w:t>
      </w:r>
      <w:r>
        <w:rPr>
          <w:spacing w:val="-12"/>
        </w:rPr>
        <w:t> </w:t>
      </w:r>
      <w:r>
        <w:rPr/>
        <w:t>and</w:t>
      </w:r>
      <w:r>
        <w:rPr>
          <w:spacing w:val="-12"/>
        </w:rPr>
        <w:t> </w:t>
      </w:r>
      <w:r>
        <w:rPr/>
        <w:t>regional</w:t>
      </w:r>
      <w:r>
        <w:rPr>
          <w:spacing w:val="-13"/>
        </w:rPr>
        <w:t> </w:t>
      </w:r>
      <w:r>
        <w:rPr/>
        <w:t>organizations,</w:t>
      </w:r>
      <w:r>
        <w:rPr>
          <w:spacing w:val="-10"/>
        </w:rPr>
        <w:t> </w:t>
      </w:r>
      <w:r>
        <w:rPr/>
        <w:t>international</w:t>
      </w:r>
      <w:r>
        <w:rPr>
          <w:spacing w:val="-12"/>
        </w:rPr>
        <w:t> </w:t>
      </w:r>
      <w:r>
        <w:rPr/>
        <w:t>and</w:t>
      </w:r>
      <w:r>
        <w:rPr>
          <w:spacing w:val="-12"/>
        </w:rPr>
        <w:t> </w:t>
      </w:r>
      <w:r>
        <w:rPr/>
        <w:t>regional</w:t>
      </w:r>
      <w:r>
        <w:rPr>
          <w:spacing w:val="-12"/>
        </w:rPr>
        <w:t> </w:t>
      </w:r>
      <w:r>
        <w:rPr/>
        <w:t>financial institutions, donor agencies and bilateral donors engaged in disaster risk reduction, are asked to designate resources for the promotion of gender equality, empowerment of women and implementation of gender responsive disaster risk reduction measures in accordance with the GAP objectives and recommended actions.</w:t>
      </w:r>
    </w:p>
    <w:p>
      <w:pPr>
        <w:pStyle w:val="BodyText"/>
        <w:spacing w:line="259" w:lineRule="auto" w:before="158"/>
        <w:ind w:left="220" w:right="218"/>
        <w:jc w:val="both"/>
      </w:pPr>
      <w:r>
        <w:rPr/>
        <w:t>The entities of the United Nations system, including the funds and programmes and the specialized agencies engaged with the United Nations Plan of Action on Disaster Risk Reduction for Resilience, stand ready to facilitate resource mobilization for GAP implementation.</w:t>
      </w:r>
    </w:p>
    <w:p>
      <w:pPr>
        <w:pStyle w:val="BodyText"/>
        <w:spacing w:line="259" w:lineRule="auto" w:before="157"/>
        <w:ind w:left="220" w:right="219"/>
        <w:jc w:val="both"/>
      </w:pPr>
      <w:r>
        <w:rPr/>
        <w:t>Additionally, important elements of implementation that will support dissemination and localization of actions include:</w:t>
      </w:r>
    </w:p>
    <w:p>
      <w:pPr>
        <w:pStyle w:val="ListParagraph"/>
        <w:numPr>
          <w:ilvl w:val="0"/>
          <w:numId w:val="9"/>
        </w:numPr>
        <w:tabs>
          <w:tab w:pos="939" w:val="left" w:leader="none"/>
        </w:tabs>
        <w:spacing w:line="240" w:lineRule="auto" w:before="162" w:after="0"/>
        <w:ind w:left="939" w:right="0" w:hanging="359"/>
        <w:jc w:val="left"/>
        <w:rPr>
          <w:sz w:val="22"/>
        </w:rPr>
      </w:pPr>
      <w:r>
        <w:rPr>
          <w:sz w:val="22"/>
        </w:rPr>
        <w:t>Development</w:t>
      </w:r>
      <w:r>
        <w:rPr>
          <w:spacing w:val="-7"/>
          <w:sz w:val="22"/>
        </w:rPr>
        <w:t> </w:t>
      </w:r>
      <w:r>
        <w:rPr>
          <w:sz w:val="22"/>
        </w:rPr>
        <w:t>of</w:t>
      </w:r>
      <w:r>
        <w:rPr>
          <w:spacing w:val="-4"/>
          <w:sz w:val="22"/>
        </w:rPr>
        <w:t> </w:t>
      </w:r>
      <w:r>
        <w:rPr>
          <w:sz w:val="22"/>
        </w:rPr>
        <w:t>summaries</w:t>
      </w:r>
      <w:r>
        <w:rPr>
          <w:spacing w:val="-5"/>
          <w:sz w:val="22"/>
        </w:rPr>
        <w:t> </w:t>
      </w:r>
      <w:r>
        <w:rPr>
          <w:sz w:val="22"/>
        </w:rPr>
        <w:t>and</w:t>
      </w:r>
      <w:r>
        <w:rPr>
          <w:spacing w:val="-6"/>
          <w:sz w:val="22"/>
        </w:rPr>
        <w:t> </w:t>
      </w:r>
      <w:r>
        <w:rPr>
          <w:sz w:val="22"/>
        </w:rPr>
        <w:t>accessible</w:t>
      </w:r>
      <w:r>
        <w:rPr>
          <w:spacing w:val="-5"/>
          <w:sz w:val="22"/>
        </w:rPr>
        <w:t> </w:t>
      </w:r>
      <w:r>
        <w:rPr>
          <w:sz w:val="22"/>
        </w:rPr>
        <w:t>support</w:t>
      </w:r>
      <w:r>
        <w:rPr>
          <w:spacing w:val="-6"/>
          <w:sz w:val="22"/>
        </w:rPr>
        <w:t> </w:t>
      </w:r>
      <w:r>
        <w:rPr>
          <w:sz w:val="22"/>
        </w:rPr>
        <w:t>materials</w:t>
      </w:r>
      <w:r>
        <w:rPr>
          <w:spacing w:val="-5"/>
          <w:sz w:val="22"/>
        </w:rPr>
        <w:t> </w:t>
      </w:r>
      <w:r>
        <w:rPr>
          <w:sz w:val="22"/>
        </w:rPr>
        <w:t>in</w:t>
      </w:r>
      <w:r>
        <w:rPr>
          <w:spacing w:val="-5"/>
          <w:sz w:val="22"/>
        </w:rPr>
        <w:t> </w:t>
      </w:r>
      <w:r>
        <w:rPr>
          <w:sz w:val="22"/>
        </w:rPr>
        <w:t>different</w:t>
      </w:r>
      <w:r>
        <w:rPr>
          <w:spacing w:val="-6"/>
          <w:sz w:val="22"/>
        </w:rPr>
        <w:t> </w:t>
      </w:r>
      <w:r>
        <w:rPr>
          <w:spacing w:val="-2"/>
          <w:sz w:val="22"/>
        </w:rPr>
        <w:t>media</w:t>
      </w:r>
    </w:p>
    <w:p>
      <w:pPr>
        <w:pStyle w:val="ListParagraph"/>
        <w:numPr>
          <w:ilvl w:val="0"/>
          <w:numId w:val="9"/>
        </w:numPr>
        <w:tabs>
          <w:tab w:pos="940" w:val="left" w:leader="none"/>
        </w:tabs>
        <w:spacing w:line="252" w:lineRule="auto" w:before="12" w:after="0"/>
        <w:ind w:left="940" w:right="219" w:hanging="360"/>
        <w:jc w:val="left"/>
        <w:rPr>
          <w:sz w:val="22"/>
        </w:rPr>
      </w:pPr>
      <w:r>
        <w:rPr>
          <w:sz w:val="22"/>
        </w:rPr>
        <w:t>Information</w:t>
      </w:r>
      <w:r>
        <w:rPr>
          <w:spacing w:val="40"/>
          <w:sz w:val="22"/>
        </w:rPr>
        <w:t> </w:t>
      </w:r>
      <w:r>
        <w:rPr>
          <w:sz w:val="22"/>
        </w:rPr>
        <w:t>briefings</w:t>
      </w:r>
      <w:r>
        <w:rPr>
          <w:spacing w:val="40"/>
          <w:sz w:val="22"/>
        </w:rPr>
        <w:t> </w:t>
      </w:r>
      <w:r>
        <w:rPr>
          <w:sz w:val="22"/>
        </w:rPr>
        <w:t>in</w:t>
      </w:r>
      <w:r>
        <w:rPr>
          <w:spacing w:val="40"/>
          <w:sz w:val="22"/>
        </w:rPr>
        <w:t> </w:t>
      </w:r>
      <w:r>
        <w:rPr>
          <w:sz w:val="22"/>
        </w:rPr>
        <w:t>various</w:t>
      </w:r>
      <w:r>
        <w:rPr>
          <w:spacing w:val="40"/>
          <w:sz w:val="22"/>
        </w:rPr>
        <w:t> </w:t>
      </w:r>
      <w:r>
        <w:rPr>
          <w:sz w:val="22"/>
        </w:rPr>
        <w:t>regional</w:t>
      </w:r>
      <w:r>
        <w:rPr>
          <w:spacing w:val="40"/>
          <w:sz w:val="22"/>
        </w:rPr>
        <w:t> </w:t>
      </w:r>
      <w:r>
        <w:rPr>
          <w:sz w:val="22"/>
        </w:rPr>
        <w:t>and</w:t>
      </w:r>
      <w:r>
        <w:rPr>
          <w:spacing w:val="40"/>
          <w:sz w:val="22"/>
        </w:rPr>
        <w:t> </w:t>
      </w:r>
      <w:r>
        <w:rPr>
          <w:sz w:val="22"/>
        </w:rPr>
        <w:t>national</w:t>
      </w:r>
      <w:r>
        <w:rPr>
          <w:spacing w:val="40"/>
          <w:sz w:val="22"/>
        </w:rPr>
        <w:t> </w:t>
      </w:r>
      <w:r>
        <w:rPr>
          <w:sz w:val="22"/>
        </w:rPr>
        <w:t>languages</w:t>
      </w:r>
      <w:r>
        <w:rPr>
          <w:spacing w:val="40"/>
          <w:sz w:val="22"/>
        </w:rPr>
        <w:t> </w:t>
      </w:r>
      <w:r>
        <w:rPr>
          <w:sz w:val="22"/>
        </w:rPr>
        <w:t>that</w:t>
      </w:r>
      <w:r>
        <w:rPr>
          <w:spacing w:val="40"/>
          <w:sz w:val="22"/>
        </w:rPr>
        <w:t> </w:t>
      </w:r>
      <w:r>
        <w:rPr>
          <w:sz w:val="22"/>
        </w:rPr>
        <w:t>are</w:t>
      </w:r>
      <w:r>
        <w:rPr>
          <w:spacing w:val="40"/>
          <w:sz w:val="22"/>
        </w:rPr>
        <w:t> </w:t>
      </w:r>
      <w:r>
        <w:rPr>
          <w:sz w:val="22"/>
        </w:rPr>
        <w:t>accessible</w:t>
      </w:r>
      <w:r>
        <w:rPr>
          <w:spacing w:val="40"/>
          <w:sz w:val="22"/>
        </w:rPr>
        <w:t> </w:t>
      </w:r>
      <w:r>
        <w:rPr>
          <w:sz w:val="22"/>
        </w:rPr>
        <w:t>for persons with disabilities.</w:t>
      </w:r>
    </w:p>
    <w:p>
      <w:pPr>
        <w:pStyle w:val="ListParagraph"/>
        <w:numPr>
          <w:ilvl w:val="0"/>
          <w:numId w:val="9"/>
        </w:numPr>
        <w:tabs>
          <w:tab w:pos="939" w:val="left" w:leader="none"/>
        </w:tabs>
        <w:spacing w:line="240" w:lineRule="auto" w:before="11" w:after="0"/>
        <w:ind w:left="939" w:right="0" w:hanging="359"/>
        <w:jc w:val="left"/>
        <w:rPr>
          <w:sz w:val="22"/>
        </w:rPr>
      </w:pPr>
      <w:r>
        <w:rPr>
          <w:sz w:val="22"/>
        </w:rPr>
        <w:t>Translation</w:t>
      </w:r>
      <w:r>
        <w:rPr>
          <w:spacing w:val="-8"/>
          <w:sz w:val="22"/>
        </w:rPr>
        <w:t> </w:t>
      </w:r>
      <w:r>
        <w:rPr>
          <w:sz w:val="22"/>
        </w:rPr>
        <w:t>of</w:t>
      </w:r>
      <w:r>
        <w:rPr>
          <w:spacing w:val="-6"/>
          <w:sz w:val="22"/>
        </w:rPr>
        <w:t> </w:t>
      </w:r>
      <w:r>
        <w:rPr>
          <w:sz w:val="22"/>
        </w:rPr>
        <w:t>key</w:t>
      </w:r>
      <w:r>
        <w:rPr>
          <w:spacing w:val="-3"/>
          <w:sz w:val="22"/>
        </w:rPr>
        <w:t> </w:t>
      </w:r>
      <w:r>
        <w:rPr>
          <w:sz w:val="22"/>
        </w:rPr>
        <w:t>elements</w:t>
      </w:r>
      <w:r>
        <w:rPr>
          <w:spacing w:val="-4"/>
          <w:sz w:val="22"/>
        </w:rPr>
        <w:t> </w:t>
      </w:r>
      <w:r>
        <w:rPr>
          <w:sz w:val="22"/>
        </w:rPr>
        <w:t>into</w:t>
      </w:r>
      <w:r>
        <w:rPr>
          <w:spacing w:val="-4"/>
          <w:sz w:val="22"/>
        </w:rPr>
        <w:t> </w:t>
      </w:r>
      <w:r>
        <w:rPr>
          <w:sz w:val="22"/>
        </w:rPr>
        <w:t>local</w:t>
      </w:r>
      <w:r>
        <w:rPr>
          <w:spacing w:val="-6"/>
          <w:sz w:val="22"/>
        </w:rPr>
        <w:t> </w:t>
      </w:r>
      <w:r>
        <w:rPr>
          <w:spacing w:val="-2"/>
          <w:sz w:val="22"/>
        </w:rPr>
        <w:t>languages</w:t>
      </w:r>
    </w:p>
    <w:p>
      <w:pPr>
        <w:pStyle w:val="Heading2"/>
        <w:numPr>
          <w:ilvl w:val="1"/>
          <w:numId w:val="7"/>
        </w:numPr>
        <w:tabs>
          <w:tab w:pos="634" w:val="left" w:leader="none"/>
        </w:tabs>
        <w:spacing w:line="240" w:lineRule="auto" w:before="174" w:after="0"/>
        <w:ind w:left="634" w:right="0" w:hanging="414"/>
        <w:jc w:val="left"/>
        <w:rPr>
          <w:b w:val="0"/>
        </w:rPr>
      </w:pPr>
      <w:bookmarkStart w:name="_bookmark21" w:id="22"/>
      <w:bookmarkEnd w:id="22"/>
      <w:r>
        <w:rPr/>
      </w:r>
      <w:r>
        <w:rPr>
          <w:b w:val="0"/>
        </w:rPr>
        <w:t>Monitoring</w:t>
      </w:r>
      <w:r>
        <w:rPr>
          <w:b w:val="0"/>
          <w:spacing w:val="-2"/>
        </w:rPr>
        <w:t> </w:t>
      </w:r>
      <w:r>
        <w:rPr>
          <w:b w:val="0"/>
        </w:rPr>
        <w:t>and</w:t>
      </w:r>
      <w:r>
        <w:rPr>
          <w:b w:val="0"/>
          <w:spacing w:val="-2"/>
        </w:rPr>
        <w:t> review</w:t>
      </w:r>
    </w:p>
    <w:p>
      <w:pPr>
        <w:pStyle w:val="BodyText"/>
        <w:spacing w:line="259" w:lineRule="auto" w:before="106"/>
        <w:ind w:left="220" w:right="219"/>
        <w:jc w:val="both"/>
      </w:pPr>
      <w:r>
        <w:rPr/>
        <w:t>The formal monitoring and reporting is simple and uses two existing mechanisms established under the Sendai Framework for countries and stakeholders.</w:t>
      </w:r>
    </w:p>
    <w:p>
      <w:pPr>
        <w:spacing w:after="0" w:line="259" w:lineRule="auto"/>
        <w:jc w:val="both"/>
        <w:sectPr>
          <w:pgSz w:w="11910" w:h="16840"/>
          <w:pgMar w:header="751" w:footer="1778" w:top="1720" w:bottom="2000" w:left="1220" w:right="1220"/>
        </w:sectPr>
      </w:pPr>
    </w:p>
    <w:p>
      <w:pPr>
        <w:pStyle w:val="ListParagraph"/>
        <w:numPr>
          <w:ilvl w:val="2"/>
          <w:numId w:val="7"/>
        </w:numPr>
        <w:tabs>
          <w:tab w:pos="938" w:val="left" w:leader="none"/>
          <w:tab w:pos="940" w:val="left" w:leader="none"/>
        </w:tabs>
        <w:spacing w:line="259" w:lineRule="auto" w:before="46" w:after="0"/>
        <w:ind w:left="940" w:right="213" w:hanging="360"/>
        <w:jc w:val="both"/>
        <w:rPr>
          <w:i/>
          <w:sz w:val="22"/>
        </w:rPr>
      </w:pPr>
      <w:r>
        <w:rPr>
          <w:b/>
          <w:sz w:val="22"/>
        </w:rPr>
        <w:t>For</w:t>
      </w:r>
      <w:r>
        <w:rPr>
          <w:b/>
          <w:spacing w:val="-6"/>
          <w:sz w:val="22"/>
        </w:rPr>
        <w:t> </w:t>
      </w:r>
      <w:r>
        <w:rPr>
          <w:b/>
          <w:sz w:val="22"/>
        </w:rPr>
        <w:t>countries:</w:t>
      </w:r>
      <w:r>
        <w:rPr>
          <w:b/>
          <w:spacing w:val="-7"/>
          <w:sz w:val="22"/>
        </w:rPr>
        <w:t> </w:t>
      </w:r>
      <w:r>
        <w:rPr>
          <w:sz w:val="22"/>
        </w:rPr>
        <w:t>the</w:t>
      </w:r>
      <w:r>
        <w:rPr>
          <w:spacing w:val="-6"/>
          <w:sz w:val="22"/>
        </w:rPr>
        <w:t> </w:t>
      </w:r>
      <w:r>
        <w:rPr>
          <w:sz w:val="22"/>
        </w:rPr>
        <w:t>Sendai</w:t>
      </w:r>
      <w:r>
        <w:rPr>
          <w:spacing w:val="-9"/>
          <w:sz w:val="22"/>
        </w:rPr>
        <w:t> </w:t>
      </w:r>
      <w:r>
        <w:rPr>
          <w:sz w:val="22"/>
        </w:rPr>
        <w:t>Framework</w:t>
      </w:r>
      <w:r>
        <w:rPr>
          <w:spacing w:val="-9"/>
          <w:sz w:val="22"/>
        </w:rPr>
        <w:t> </w:t>
      </w:r>
      <w:r>
        <w:rPr>
          <w:sz w:val="22"/>
        </w:rPr>
        <w:t>Monitor</w:t>
      </w:r>
      <w:r>
        <w:rPr>
          <w:spacing w:val="-9"/>
          <w:sz w:val="22"/>
        </w:rPr>
        <w:t> </w:t>
      </w:r>
      <w:r>
        <w:rPr>
          <w:sz w:val="22"/>
        </w:rPr>
        <w:t>(SFM)</w:t>
      </w:r>
      <w:r>
        <w:rPr>
          <w:spacing w:val="-9"/>
          <w:sz w:val="22"/>
        </w:rPr>
        <w:t> </w:t>
      </w:r>
      <w:r>
        <w:rPr>
          <w:sz w:val="22"/>
        </w:rPr>
        <w:t>was</w:t>
      </w:r>
      <w:r>
        <w:rPr>
          <w:spacing w:val="-9"/>
          <w:sz w:val="22"/>
        </w:rPr>
        <w:t> </w:t>
      </w:r>
      <w:r>
        <w:rPr>
          <w:sz w:val="22"/>
        </w:rPr>
        <w:t>established</w:t>
      </w:r>
      <w:r>
        <w:rPr>
          <w:spacing w:val="-10"/>
          <w:sz w:val="22"/>
        </w:rPr>
        <w:t> </w:t>
      </w:r>
      <w:r>
        <w:rPr>
          <w:sz w:val="22"/>
        </w:rPr>
        <w:t>for</w:t>
      </w:r>
      <w:r>
        <w:rPr>
          <w:spacing w:val="-9"/>
          <w:sz w:val="22"/>
        </w:rPr>
        <w:t> </w:t>
      </w:r>
      <w:r>
        <w:rPr>
          <w:sz w:val="22"/>
        </w:rPr>
        <w:t>country</w:t>
      </w:r>
      <w:r>
        <w:rPr>
          <w:spacing w:val="-8"/>
          <w:sz w:val="22"/>
        </w:rPr>
        <w:t> </w:t>
      </w:r>
      <w:r>
        <w:rPr>
          <w:sz w:val="22"/>
        </w:rPr>
        <w:t>reporting</w:t>
      </w:r>
      <w:r>
        <w:rPr>
          <w:spacing w:val="-10"/>
          <w:sz w:val="22"/>
        </w:rPr>
        <w:t> </w:t>
      </w:r>
      <w:r>
        <w:rPr>
          <w:sz w:val="22"/>
        </w:rPr>
        <w:t>on the global targets and indicators of the Sendai Framework. It was also designed to accept custom</w:t>
      </w:r>
      <w:r>
        <w:rPr>
          <w:spacing w:val="-8"/>
          <w:sz w:val="22"/>
        </w:rPr>
        <w:t> </w:t>
      </w:r>
      <w:r>
        <w:rPr>
          <w:sz w:val="22"/>
        </w:rPr>
        <w:t>targets</w:t>
      </w:r>
      <w:r>
        <w:rPr>
          <w:spacing w:val="-7"/>
          <w:sz w:val="22"/>
        </w:rPr>
        <w:t> </w:t>
      </w:r>
      <w:r>
        <w:rPr>
          <w:sz w:val="22"/>
        </w:rPr>
        <w:t>and</w:t>
      </w:r>
      <w:r>
        <w:rPr>
          <w:spacing w:val="-10"/>
          <w:sz w:val="22"/>
        </w:rPr>
        <w:t> </w:t>
      </w:r>
      <w:r>
        <w:rPr>
          <w:sz w:val="22"/>
        </w:rPr>
        <w:t>indicators</w:t>
      </w:r>
      <w:r>
        <w:rPr>
          <w:spacing w:val="-9"/>
          <w:sz w:val="22"/>
        </w:rPr>
        <w:t> </w:t>
      </w:r>
      <w:r>
        <w:rPr>
          <w:sz w:val="22"/>
        </w:rPr>
        <w:t>of</w:t>
      </w:r>
      <w:r>
        <w:rPr>
          <w:spacing w:val="-9"/>
          <w:sz w:val="22"/>
        </w:rPr>
        <w:t> </w:t>
      </w:r>
      <w:r>
        <w:rPr>
          <w:sz w:val="22"/>
        </w:rPr>
        <w:t>relevance</w:t>
      </w:r>
      <w:r>
        <w:rPr>
          <w:spacing w:val="-8"/>
          <w:sz w:val="22"/>
        </w:rPr>
        <w:t> </w:t>
      </w:r>
      <w:r>
        <w:rPr>
          <w:sz w:val="22"/>
        </w:rPr>
        <w:t>to</w:t>
      </w:r>
      <w:r>
        <w:rPr>
          <w:spacing w:val="-8"/>
          <w:sz w:val="22"/>
        </w:rPr>
        <w:t> </w:t>
      </w:r>
      <w:r>
        <w:rPr>
          <w:sz w:val="22"/>
        </w:rPr>
        <w:t>individual</w:t>
      </w:r>
      <w:r>
        <w:rPr>
          <w:spacing w:val="-8"/>
          <w:sz w:val="22"/>
        </w:rPr>
        <w:t> </w:t>
      </w:r>
      <w:r>
        <w:rPr>
          <w:sz w:val="22"/>
        </w:rPr>
        <w:t>countries,</w:t>
      </w:r>
      <w:r>
        <w:rPr>
          <w:spacing w:val="-9"/>
          <w:sz w:val="22"/>
        </w:rPr>
        <w:t> </w:t>
      </w:r>
      <w:r>
        <w:rPr>
          <w:sz w:val="22"/>
        </w:rPr>
        <w:t>a</w:t>
      </w:r>
      <w:r>
        <w:rPr>
          <w:spacing w:val="-9"/>
          <w:sz w:val="22"/>
        </w:rPr>
        <w:t> </w:t>
      </w:r>
      <w:r>
        <w:rPr>
          <w:sz w:val="22"/>
        </w:rPr>
        <w:t>facility</w:t>
      </w:r>
      <w:r>
        <w:rPr>
          <w:spacing w:val="-8"/>
          <w:sz w:val="22"/>
        </w:rPr>
        <w:t> </w:t>
      </w:r>
      <w:r>
        <w:rPr>
          <w:sz w:val="22"/>
        </w:rPr>
        <w:t>that</w:t>
      </w:r>
      <w:r>
        <w:rPr>
          <w:spacing w:val="-8"/>
          <w:sz w:val="22"/>
        </w:rPr>
        <w:t> </w:t>
      </w:r>
      <w:r>
        <w:rPr>
          <w:sz w:val="22"/>
        </w:rPr>
        <w:t>has</w:t>
      </w:r>
      <w:r>
        <w:rPr>
          <w:spacing w:val="-8"/>
          <w:sz w:val="22"/>
        </w:rPr>
        <w:t> </w:t>
      </w:r>
      <w:r>
        <w:rPr>
          <w:sz w:val="22"/>
        </w:rPr>
        <w:t>also</w:t>
      </w:r>
      <w:r>
        <w:rPr>
          <w:spacing w:val="-6"/>
          <w:sz w:val="22"/>
        </w:rPr>
        <w:t> </w:t>
      </w:r>
      <w:r>
        <w:rPr>
          <w:sz w:val="22"/>
        </w:rPr>
        <w:t>been used, for</w:t>
      </w:r>
      <w:r>
        <w:rPr>
          <w:spacing w:val="-2"/>
          <w:sz w:val="22"/>
        </w:rPr>
        <w:t> </w:t>
      </w:r>
      <w:r>
        <w:rPr>
          <w:sz w:val="22"/>
        </w:rPr>
        <w:t>example,</w:t>
      </w:r>
      <w:r>
        <w:rPr>
          <w:spacing w:val="-5"/>
          <w:sz w:val="22"/>
        </w:rPr>
        <w:t> </w:t>
      </w:r>
      <w:r>
        <w:rPr>
          <w:sz w:val="22"/>
        </w:rPr>
        <w:t>to</w:t>
      </w:r>
      <w:r>
        <w:rPr>
          <w:spacing w:val="-1"/>
          <w:sz w:val="22"/>
        </w:rPr>
        <w:t> </w:t>
      </w:r>
      <w:r>
        <w:rPr>
          <w:sz w:val="22"/>
        </w:rPr>
        <w:t>introduce an</w:t>
      </w:r>
      <w:r>
        <w:rPr>
          <w:spacing w:val="-3"/>
          <w:sz w:val="22"/>
        </w:rPr>
        <w:t> </w:t>
      </w:r>
      <w:r>
        <w:rPr>
          <w:sz w:val="22"/>
        </w:rPr>
        <w:t>agreed set</w:t>
      </w:r>
      <w:r>
        <w:rPr>
          <w:spacing w:val="-1"/>
          <w:sz w:val="22"/>
        </w:rPr>
        <w:t> </w:t>
      </w:r>
      <w:r>
        <w:rPr>
          <w:sz w:val="22"/>
        </w:rPr>
        <w:t>of</w:t>
      </w:r>
      <w:r>
        <w:rPr>
          <w:spacing w:val="-2"/>
          <w:sz w:val="22"/>
        </w:rPr>
        <w:t> </w:t>
      </w:r>
      <w:r>
        <w:rPr>
          <w:sz w:val="22"/>
        </w:rPr>
        <w:t>custom</w:t>
      </w:r>
      <w:r>
        <w:rPr>
          <w:spacing w:val="-1"/>
          <w:sz w:val="22"/>
        </w:rPr>
        <w:t> </w:t>
      </w:r>
      <w:r>
        <w:rPr>
          <w:sz w:val="22"/>
        </w:rPr>
        <w:t>indicators</w:t>
      </w:r>
      <w:r>
        <w:rPr>
          <w:spacing w:val="-2"/>
          <w:sz w:val="22"/>
        </w:rPr>
        <w:t> </w:t>
      </w:r>
      <w:r>
        <w:rPr>
          <w:sz w:val="22"/>
        </w:rPr>
        <w:t>for</w:t>
      </w:r>
      <w:r>
        <w:rPr>
          <w:spacing w:val="-2"/>
          <w:sz w:val="22"/>
        </w:rPr>
        <w:t> </w:t>
      </w:r>
      <w:r>
        <w:rPr>
          <w:sz w:val="22"/>
        </w:rPr>
        <w:t>early</w:t>
      </w:r>
      <w:r>
        <w:rPr>
          <w:spacing w:val="-4"/>
          <w:sz w:val="22"/>
        </w:rPr>
        <w:t> </w:t>
      </w:r>
      <w:r>
        <w:rPr>
          <w:sz w:val="22"/>
        </w:rPr>
        <w:t>warning systems that countries can choose to use. Similarly, the GAP includes a small set of custom indicators for</w:t>
      </w:r>
      <w:r>
        <w:rPr>
          <w:spacing w:val="-3"/>
          <w:sz w:val="22"/>
        </w:rPr>
        <w:t> </w:t>
      </w:r>
      <w:r>
        <w:rPr>
          <w:sz w:val="22"/>
        </w:rPr>
        <w:t>countries</w:t>
      </w:r>
      <w:r>
        <w:rPr>
          <w:spacing w:val="-3"/>
          <w:sz w:val="22"/>
        </w:rPr>
        <w:t> </w:t>
      </w:r>
      <w:r>
        <w:rPr>
          <w:sz w:val="22"/>
        </w:rPr>
        <w:t>to</w:t>
      </w:r>
      <w:r>
        <w:rPr>
          <w:spacing w:val="-2"/>
          <w:sz w:val="22"/>
        </w:rPr>
        <w:t> </w:t>
      </w:r>
      <w:r>
        <w:rPr>
          <w:sz w:val="22"/>
        </w:rPr>
        <w:t>adopt</w:t>
      </w:r>
      <w:r>
        <w:rPr>
          <w:spacing w:val="-3"/>
          <w:sz w:val="22"/>
        </w:rPr>
        <w:t> </w:t>
      </w:r>
      <w:r>
        <w:rPr>
          <w:sz w:val="22"/>
        </w:rPr>
        <w:t>and</w:t>
      </w:r>
      <w:r>
        <w:rPr>
          <w:spacing w:val="-6"/>
          <w:sz w:val="22"/>
        </w:rPr>
        <w:t> </w:t>
      </w:r>
      <w:r>
        <w:rPr>
          <w:sz w:val="22"/>
        </w:rPr>
        <w:t>use</w:t>
      </w:r>
      <w:r>
        <w:rPr>
          <w:spacing w:val="-3"/>
          <w:sz w:val="22"/>
        </w:rPr>
        <w:t> </w:t>
      </w:r>
      <w:r>
        <w:rPr>
          <w:sz w:val="22"/>
        </w:rPr>
        <w:t>voluntarily</w:t>
      </w:r>
      <w:r>
        <w:rPr>
          <w:spacing w:val="-5"/>
          <w:sz w:val="22"/>
        </w:rPr>
        <w:t> </w:t>
      </w:r>
      <w:r>
        <w:rPr>
          <w:sz w:val="22"/>
        </w:rPr>
        <w:t>within</w:t>
      </w:r>
      <w:r>
        <w:rPr>
          <w:spacing w:val="-5"/>
          <w:sz w:val="22"/>
        </w:rPr>
        <w:t> </w:t>
      </w:r>
      <w:r>
        <w:rPr>
          <w:sz w:val="22"/>
        </w:rPr>
        <w:t>the</w:t>
      </w:r>
      <w:r>
        <w:rPr>
          <w:spacing w:val="-3"/>
          <w:sz w:val="22"/>
        </w:rPr>
        <w:t> </w:t>
      </w:r>
      <w:r>
        <w:rPr>
          <w:sz w:val="22"/>
        </w:rPr>
        <w:t>SFM.</w:t>
      </w:r>
      <w:r>
        <w:rPr>
          <w:spacing w:val="-1"/>
          <w:sz w:val="22"/>
        </w:rPr>
        <w:t> </w:t>
      </w:r>
      <w:r>
        <w:rPr>
          <w:sz w:val="22"/>
        </w:rPr>
        <w:t>These</w:t>
      </w:r>
      <w:r>
        <w:rPr>
          <w:spacing w:val="-5"/>
          <w:sz w:val="22"/>
        </w:rPr>
        <w:t> </w:t>
      </w:r>
      <w:r>
        <w:rPr>
          <w:sz w:val="22"/>
        </w:rPr>
        <w:t>are</w:t>
      </w:r>
      <w:r>
        <w:rPr>
          <w:spacing w:val="-3"/>
          <w:sz w:val="22"/>
        </w:rPr>
        <w:t> </w:t>
      </w:r>
      <w:r>
        <w:rPr>
          <w:sz w:val="22"/>
        </w:rPr>
        <w:t>designed</w:t>
      </w:r>
      <w:r>
        <w:rPr>
          <w:spacing w:val="-6"/>
          <w:sz w:val="22"/>
        </w:rPr>
        <w:t> </w:t>
      </w:r>
      <w:r>
        <w:rPr>
          <w:sz w:val="22"/>
        </w:rPr>
        <w:t>to</w:t>
      </w:r>
      <w:r>
        <w:rPr>
          <w:spacing w:val="-4"/>
          <w:sz w:val="22"/>
        </w:rPr>
        <w:t> </w:t>
      </w:r>
      <w:r>
        <w:rPr>
          <w:sz w:val="22"/>
        </w:rPr>
        <w:t>be</w:t>
      </w:r>
      <w:r>
        <w:rPr>
          <w:spacing w:val="-3"/>
          <w:sz w:val="22"/>
        </w:rPr>
        <w:t> </w:t>
      </w:r>
      <w:r>
        <w:rPr>
          <w:sz w:val="22"/>
        </w:rPr>
        <w:t>simple</w:t>
      </w:r>
      <w:r>
        <w:rPr>
          <w:spacing w:val="-5"/>
          <w:sz w:val="22"/>
        </w:rPr>
        <w:t> </w:t>
      </w:r>
      <w:r>
        <w:rPr>
          <w:sz w:val="22"/>
        </w:rPr>
        <w:t>to implement</w:t>
      </w:r>
      <w:r>
        <w:rPr>
          <w:spacing w:val="-13"/>
          <w:sz w:val="22"/>
        </w:rPr>
        <w:t> </w:t>
      </w:r>
      <w:r>
        <w:rPr>
          <w:sz w:val="22"/>
        </w:rPr>
        <w:t>and</w:t>
      </w:r>
      <w:r>
        <w:rPr>
          <w:spacing w:val="-12"/>
          <w:sz w:val="22"/>
        </w:rPr>
        <w:t> </w:t>
      </w:r>
      <w:r>
        <w:rPr>
          <w:sz w:val="22"/>
        </w:rPr>
        <w:t>to</w:t>
      </w:r>
      <w:r>
        <w:rPr>
          <w:spacing w:val="-13"/>
          <w:sz w:val="22"/>
        </w:rPr>
        <w:t> </w:t>
      </w:r>
      <w:r>
        <w:rPr>
          <w:sz w:val="22"/>
        </w:rPr>
        <w:t>capture</w:t>
      </w:r>
      <w:r>
        <w:rPr>
          <w:spacing w:val="-12"/>
          <w:sz w:val="22"/>
        </w:rPr>
        <w:t> </w:t>
      </w:r>
      <w:r>
        <w:rPr>
          <w:sz w:val="22"/>
        </w:rPr>
        <w:t>high-level</w:t>
      </w:r>
      <w:r>
        <w:rPr>
          <w:spacing w:val="-13"/>
          <w:sz w:val="22"/>
        </w:rPr>
        <w:t> </w:t>
      </w:r>
      <w:r>
        <w:rPr>
          <w:sz w:val="22"/>
        </w:rPr>
        <w:t>indicators</w:t>
      </w:r>
      <w:r>
        <w:rPr>
          <w:spacing w:val="-12"/>
          <w:sz w:val="22"/>
        </w:rPr>
        <w:t> </w:t>
      </w:r>
      <w:r>
        <w:rPr>
          <w:sz w:val="22"/>
        </w:rPr>
        <w:t>of</w:t>
      </w:r>
      <w:r>
        <w:rPr>
          <w:spacing w:val="-13"/>
          <w:sz w:val="22"/>
        </w:rPr>
        <w:t> </w:t>
      </w:r>
      <w:r>
        <w:rPr>
          <w:sz w:val="22"/>
        </w:rPr>
        <w:t>progress</w:t>
      </w:r>
      <w:r>
        <w:rPr>
          <w:spacing w:val="-12"/>
          <w:sz w:val="22"/>
        </w:rPr>
        <w:t> </w:t>
      </w:r>
      <w:r>
        <w:rPr>
          <w:sz w:val="22"/>
        </w:rPr>
        <w:t>on</w:t>
      </w:r>
      <w:r>
        <w:rPr>
          <w:spacing w:val="-12"/>
          <w:sz w:val="22"/>
        </w:rPr>
        <w:t> </w:t>
      </w:r>
      <w:r>
        <w:rPr>
          <w:sz w:val="22"/>
        </w:rPr>
        <w:t>the</w:t>
      </w:r>
      <w:r>
        <w:rPr>
          <w:spacing w:val="-13"/>
          <w:sz w:val="22"/>
        </w:rPr>
        <w:t> </w:t>
      </w:r>
      <w:r>
        <w:rPr>
          <w:sz w:val="22"/>
        </w:rPr>
        <w:t>GAP,</w:t>
      </w:r>
      <w:r>
        <w:rPr>
          <w:spacing w:val="-12"/>
          <w:sz w:val="22"/>
        </w:rPr>
        <w:t> </w:t>
      </w:r>
      <w:r>
        <w:rPr>
          <w:sz w:val="22"/>
        </w:rPr>
        <w:t>also</w:t>
      </w:r>
      <w:r>
        <w:rPr>
          <w:spacing w:val="-13"/>
          <w:sz w:val="22"/>
        </w:rPr>
        <w:t> </w:t>
      </w:r>
      <w:r>
        <w:rPr>
          <w:sz w:val="22"/>
        </w:rPr>
        <w:t>providing</w:t>
      </w:r>
      <w:r>
        <w:rPr>
          <w:spacing w:val="-12"/>
          <w:sz w:val="22"/>
        </w:rPr>
        <w:t> </w:t>
      </w:r>
      <w:r>
        <w:rPr>
          <w:sz w:val="22"/>
        </w:rPr>
        <w:t>valuable comparative data between countries. </w:t>
      </w:r>
      <w:r>
        <w:rPr>
          <w:i/>
          <w:color w:val="000000"/>
          <w:sz w:val="22"/>
          <w:shd w:fill="EEEEEE" w:color="auto" w:val="clear"/>
        </w:rPr>
        <w:t>[Note for Draft 1: these indicators have not yet been</w:t>
      </w:r>
      <w:r>
        <w:rPr>
          <w:i/>
          <w:color w:val="000000"/>
          <w:sz w:val="22"/>
        </w:rPr>
        <w:t> </w:t>
      </w:r>
      <w:r>
        <w:rPr>
          <w:i/>
          <w:color w:val="000000"/>
          <w:sz w:val="22"/>
          <w:shd w:fill="EEEEEE" w:color="auto" w:val="clear"/>
        </w:rPr>
        <w:t>developed, they are being developed concurrently with the GAP, and drafting of them will</w:t>
      </w:r>
      <w:r>
        <w:rPr>
          <w:i/>
          <w:color w:val="000000"/>
          <w:sz w:val="22"/>
        </w:rPr>
        <w:t> </w:t>
      </w:r>
      <w:r>
        <w:rPr>
          <w:i/>
          <w:color w:val="000000"/>
          <w:sz w:val="22"/>
          <w:shd w:fill="EEEEEE" w:color="auto" w:val="clear"/>
        </w:rPr>
        <w:t>begin after there is more clarity about the planned actions and outcomes]</w:t>
      </w:r>
    </w:p>
    <w:p>
      <w:pPr>
        <w:pStyle w:val="ListParagraph"/>
        <w:numPr>
          <w:ilvl w:val="2"/>
          <w:numId w:val="7"/>
        </w:numPr>
        <w:tabs>
          <w:tab w:pos="940" w:val="left" w:leader="none"/>
        </w:tabs>
        <w:spacing w:line="259" w:lineRule="auto" w:before="0" w:after="0"/>
        <w:ind w:left="940" w:right="211" w:hanging="360"/>
        <w:jc w:val="both"/>
        <w:rPr>
          <w:i/>
          <w:sz w:val="22"/>
        </w:rPr>
      </w:pPr>
      <w:r>
        <w:rPr>
          <w:b/>
          <w:sz w:val="22"/>
        </w:rPr>
        <w:t>For</w:t>
      </w:r>
      <w:r>
        <w:rPr>
          <w:b/>
          <w:spacing w:val="-13"/>
          <w:sz w:val="22"/>
        </w:rPr>
        <w:t> </w:t>
      </w:r>
      <w:r>
        <w:rPr>
          <w:b/>
          <w:sz w:val="22"/>
        </w:rPr>
        <w:t>stakeholders:</w:t>
      </w:r>
      <w:r>
        <w:rPr>
          <w:b/>
          <w:spacing w:val="-11"/>
          <w:sz w:val="22"/>
        </w:rPr>
        <w:t> </w:t>
      </w:r>
      <w:hyperlink r:id="rId19">
        <w:r>
          <w:rPr>
            <w:color w:val="0462C1"/>
            <w:sz w:val="22"/>
            <w:u w:val="single" w:color="0462C1"/>
          </w:rPr>
          <w:t>The</w:t>
        </w:r>
        <w:r>
          <w:rPr>
            <w:color w:val="0462C1"/>
            <w:spacing w:val="-10"/>
            <w:sz w:val="22"/>
            <w:u w:val="single" w:color="0462C1"/>
          </w:rPr>
          <w:t> </w:t>
        </w:r>
        <w:r>
          <w:rPr>
            <w:color w:val="0462C1"/>
            <w:sz w:val="22"/>
            <w:u w:val="single" w:color="0462C1"/>
          </w:rPr>
          <w:t>Sendai</w:t>
        </w:r>
        <w:r>
          <w:rPr>
            <w:color w:val="0462C1"/>
            <w:spacing w:val="-11"/>
            <w:sz w:val="22"/>
            <w:u w:val="single" w:color="0462C1"/>
          </w:rPr>
          <w:t> </w:t>
        </w:r>
        <w:r>
          <w:rPr>
            <w:color w:val="0462C1"/>
            <w:sz w:val="22"/>
            <w:u w:val="single" w:color="0462C1"/>
          </w:rPr>
          <w:t>Framework</w:t>
        </w:r>
        <w:r>
          <w:rPr>
            <w:color w:val="0462C1"/>
            <w:spacing w:val="-13"/>
            <w:sz w:val="22"/>
            <w:u w:val="single" w:color="0462C1"/>
          </w:rPr>
          <w:t> </w:t>
        </w:r>
        <w:r>
          <w:rPr>
            <w:color w:val="0462C1"/>
            <w:sz w:val="22"/>
            <w:u w:val="single" w:color="0462C1"/>
          </w:rPr>
          <w:t>Voluntary</w:t>
        </w:r>
        <w:r>
          <w:rPr>
            <w:color w:val="0462C1"/>
            <w:spacing w:val="-11"/>
            <w:sz w:val="22"/>
            <w:u w:val="single" w:color="0462C1"/>
          </w:rPr>
          <w:t> </w:t>
        </w:r>
        <w:r>
          <w:rPr>
            <w:color w:val="0462C1"/>
            <w:sz w:val="22"/>
            <w:u w:val="single" w:color="0462C1"/>
          </w:rPr>
          <w:t>Commitments</w:t>
        </w:r>
        <w:r>
          <w:rPr>
            <w:color w:val="0462C1"/>
            <w:spacing w:val="-13"/>
            <w:sz w:val="22"/>
            <w:u w:val="single" w:color="0462C1"/>
          </w:rPr>
          <w:t> </w:t>
        </w:r>
        <w:r>
          <w:rPr>
            <w:color w:val="0462C1"/>
            <w:sz w:val="22"/>
            <w:u w:val="single" w:color="0462C1"/>
          </w:rPr>
          <w:t>(SFVC)</w:t>
        </w:r>
        <w:r>
          <w:rPr>
            <w:color w:val="0462C1"/>
            <w:spacing w:val="-12"/>
            <w:sz w:val="22"/>
            <w:u w:val="single" w:color="0462C1"/>
          </w:rPr>
          <w:t> </w:t>
        </w:r>
        <w:r>
          <w:rPr>
            <w:color w:val="0462C1"/>
            <w:sz w:val="22"/>
            <w:u w:val="single" w:color="0462C1"/>
          </w:rPr>
          <w:t>online</w:t>
        </w:r>
        <w:r>
          <w:rPr>
            <w:color w:val="0462C1"/>
            <w:spacing w:val="-10"/>
            <w:sz w:val="22"/>
            <w:u w:val="single" w:color="0462C1"/>
          </w:rPr>
          <w:t> </w:t>
        </w:r>
        <w:r>
          <w:rPr>
            <w:color w:val="0462C1"/>
            <w:sz w:val="22"/>
            <w:u w:val="single" w:color="0462C1"/>
          </w:rPr>
          <w:t>platform</w:t>
        </w:r>
      </w:hyperlink>
      <w:r>
        <w:rPr>
          <w:color w:val="0462C1"/>
          <w:spacing w:val="-9"/>
          <w:sz w:val="22"/>
        </w:rPr>
        <w:t> </w:t>
      </w:r>
      <w:r>
        <w:rPr>
          <w:sz w:val="22"/>
        </w:rPr>
        <w:t>was launched in 2018 and it captures partner contributions towards the Sendai Framework implementation,</w:t>
      </w:r>
      <w:r>
        <w:rPr>
          <w:spacing w:val="-10"/>
          <w:sz w:val="22"/>
        </w:rPr>
        <w:t> </w:t>
      </w:r>
      <w:r>
        <w:rPr>
          <w:sz w:val="22"/>
        </w:rPr>
        <w:t>fulfilling</w:t>
      </w:r>
      <w:r>
        <w:rPr>
          <w:spacing w:val="-11"/>
          <w:sz w:val="22"/>
        </w:rPr>
        <w:t> </w:t>
      </w:r>
      <w:r>
        <w:rPr>
          <w:sz w:val="22"/>
        </w:rPr>
        <w:t>the</w:t>
      </w:r>
      <w:r>
        <w:rPr>
          <w:spacing w:val="-9"/>
          <w:sz w:val="22"/>
        </w:rPr>
        <w:t> </w:t>
      </w:r>
      <w:r>
        <w:rPr>
          <w:sz w:val="22"/>
        </w:rPr>
        <w:t>mandate</w:t>
      </w:r>
      <w:r>
        <w:rPr>
          <w:spacing w:val="-9"/>
          <w:sz w:val="22"/>
        </w:rPr>
        <w:t> </w:t>
      </w:r>
      <w:r>
        <w:rPr>
          <w:sz w:val="22"/>
        </w:rPr>
        <w:t>given</w:t>
      </w:r>
      <w:r>
        <w:rPr>
          <w:spacing w:val="-10"/>
          <w:sz w:val="22"/>
        </w:rPr>
        <w:t> </w:t>
      </w:r>
      <w:r>
        <w:rPr>
          <w:sz w:val="22"/>
        </w:rPr>
        <w:t>by</w:t>
      </w:r>
      <w:r>
        <w:rPr>
          <w:spacing w:val="-9"/>
          <w:sz w:val="22"/>
        </w:rPr>
        <w:t> </w:t>
      </w:r>
      <w:r>
        <w:rPr>
          <w:sz w:val="22"/>
        </w:rPr>
        <w:t>the</w:t>
      </w:r>
      <w:r>
        <w:rPr>
          <w:spacing w:val="-12"/>
          <w:sz w:val="22"/>
        </w:rPr>
        <w:t> </w:t>
      </w:r>
      <w:r>
        <w:rPr>
          <w:sz w:val="22"/>
        </w:rPr>
        <w:t>General</w:t>
      </w:r>
      <w:r>
        <w:rPr>
          <w:spacing w:val="-10"/>
          <w:sz w:val="22"/>
        </w:rPr>
        <w:t> </w:t>
      </w:r>
      <w:r>
        <w:rPr>
          <w:sz w:val="22"/>
        </w:rPr>
        <w:t>Assembly.</w:t>
      </w:r>
      <w:r>
        <w:rPr>
          <w:spacing w:val="-10"/>
          <w:sz w:val="22"/>
        </w:rPr>
        <w:t> </w:t>
      </w:r>
      <w:r>
        <w:rPr>
          <w:sz w:val="22"/>
        </w:rPr>
        <w:t>To</w:t>
      </w:r>
      <w:r>
        <w:rPr>
          <w:spacing w:val="-11"/>
          <w:sz w:val="22"/>
        </w:rPr>
        <w:t> </w:t>
      </w:r>
      <w:r>
        <w:rPr>
          <w:sz w:val="22"/>
        </w:rPr>
        <w:t>support</w:t>
      </w:r>
      <w:r>
        <w:rPr>
          <w:spacing w:val="-9"/>
          <w:sz w:val="22"/>
        </w:rPr>
        <w:t> </w:t>
      </w:r>
      <w:r>
        <w:rPr>
          <w:sz w:val="22"/>
        </w:rPr>
        <w:t>monitoring and reporting of GAP implementation by non-governmental actors, a new reporting stream has</w:t>
      </w:r>
      <w:r>
        <w:rPr>
          <w:spacing w:val="-3"/>
          <w:sz w:val="22"/>
        </w:rPr>
        <w:t> </w:t>
      </w:r>
      <w:r>
        <w:rPr>
          <w:sz w:val="22"/>
        </w:rPr>
        <w:t>been</w:t>
      </w:r>
      <w:r>
        <w:rPr>
          <w:spacing w:val="-4"/>
          <w:sz w:val="22"/>
        </w:rPr>
        <w:t> </w:t>
      </w:r>
      <w:r>
        <w:rPr>
          <w:sz w:val="22"/>
        </w:rPr>
        <w:t>added</w:t>
      </w:r>
      <w:r>
        <w:rPr>
          <w:spacing w:val="-6"/>
          <w:sz w:val="22"/>
        </w:rPr>
        <w:t> </w:t>
      </w:r>
      <w:r>
        <w:rPr>
          <w:sz w:val="22"/>
        </w:rPr>
        <w:t>to</w:t>
      </w:r>
      <w:r>
        <w:rPr>
          <w:spacing w:val="-4"/>
          <w:sz w:val="22"/>
        </w:rPr>
        <w:t> </w:t>
      </w:r>
      <w:r>
        <w:rPr>
          <w:sz w:val="22"/>
        </w:rPr>
        <w:t>the</w:t>
      </w:r>
      <w:r>
        <w:rPr>
          <w:spacing w:val="-3"/>
          <w:sz w:val="22"/>
        </w:rPr>
        <w:t> </w:t>
      </w:r>
      <w:r>
        <w:rPr>
          <w:sz w:val="22"/>
        </w:rPr>
        <w:t>SFVC</w:t>
      </w:r>
      <w:r>
        <w:rPr>
          <w:spacing w:val="-3"/>
          <w:sz w:val="22"/>
        </w:rPr>
        <w:t> </w:t>
      </w:r>
      <w:r>
        <w:rPr>
          <w:sz w:val="22"/>
        </w:rPr>
        <w:t>platform.</w:t>
      </w:r>
      <w:r>
        <w:rPr>
          <w:spacing w:val="-2"/>
          <w:sz w:val="22"/>
        </w:rPr>
        <w:t> </w:t>
      </w:r>
      <w:r>
        <w:rPr>
          <w:i/>
          <w:color w:val="000000"/>
          <w:sz w:val="22"/>
          <w:shd w:fill="EEEEEE" w:color="auto" w:val="clear"/>
        </w:rPr>
        <w:t>[Note</w:t>
      </w:r>
      <w:r>
        <w:rPr>
          <w:i/>
          <w:color w:val="000000"/>
          <w:spacing w:val="-6"/>
          <w:sz w:val="22"/>
          <w:shd w:fill="EEEEEE" w:color="auto" w:val="clear"/>
        </w:rPr>
        <w:t> </w:t>
      </w:r>
      <w:r>
        <w:rPr>
          <w:i/>
          <w:color w:val="000000"/>
          <w:sz w:val="22"/>
          <w:shd w:fill="EEEEEE" w:color="auto" w:val="clear"/>
        </w:rPr>
        <w:t>for</w:t>
      </w:r>
      <w:r>
        <w:rPr>
          <w:i/>
          <w:color w:val="000000"/>
          <w:spacing w:val="-5"/>
          <w:sz w:val="22"/>
          <w:shd w:fill="EEEEEE" w:color="auto" w:val="clear"/>
        </w:rPr>
        <w:t> </w:t>
      </w:r>
      <w:r>
        <w:rPr>
          <w:i/>
          <w:color w:val="000000"/>
          <w:sz w:val="22"/>
          <w:shd w:fill="EEEEEE" w:color="auto" w:val="clear"/>
        </w:rPr>
        <w:t>Draft</w:t>
      </w:r>
      <w:r>
        <w:rPr>
          <w:i/>
          <w:color w:val="000000"/>
          <w:spacing w:val="-5"/>
          <w:sz w:val="22"/>
          <w:shd w:fill="EEEEEE" w:color="auto" w:val="clear"/>
        </w:rPr>
        <w:t> </w:t>
      </w:r>
      <w:r>
        <w:rPr>
          <w:i/>
          <w:color w:val="000000"/>
          <w:sz w:val="22"/>
          <w:shd w:fill="EEEEEE" w:color="auto" w:val="clear"/>
        </w:rPr>
        <w:t>1:</w:t>
      </w:r>
      <w:r>
        <w:rPr>
          <w:i/>
          <w:color w:val="000000"/>
          <w:spacing w:val="-4"/>
          <w:sz w:val="22"/>
          <w:shd w:fill="EEEEEE" w:color="auto" w:val="clear"/>
        </w:rPr>
        <w:t> </w:t>
      </w:r>
      <w:r>
        <w:rPr>
          <w:i/>
          <w:color w:val="000000"/>
          <w:sz w:val="22"/>
          <w:shd w:fill="EEEEEE" w:color="auto" w:val="clear"/>
        </w:rPr>
        <w:t>this</w:t>
      </w:r>
      <w:r>
        <w:rPr>
          <w:i/>
          <w:color w:val="000000"/>
          <w:spacing w:val="-6"/>
          <w:sz w:val="22"/>
          <w:shd w:fill="EEEEEE" w:color="auto" w:val="clear"/>
        </w:rPr>
        <w:t> </w:t>
      </w:r>
      <w:r>
        <w:rPr>
          <w:i/>
          <w:color w:val="000000"/>
          <w:sz w:val="22"/>
          <w:shd w:fill="EEEEEE" w:color="auto" w:val="clear"/>
        </w:rPr>
        <w:t>SFVC</w:t>
      </w:r>
      <w:r>
        <w:rPr>
          <w:i/>
          <w:color w:val="000000"/>
          <w:spacing w:val="-3"/>
          <w:sz w:val="22"/>
          <w:shd w:fill="EEEEEE" w:color="auto" w:val="clear"/>
        </w:rPr>
        <w:t> </w:t>
      </w:r>
      <w:r>
        <w:rPr>
          <w:i/>
          <w:color w:val="000000"/>
          <w:sz w:val="22"/>
          <w:shd w:fill="EEEEEE" w:color="auto" w:val="clear"/>
        </w:rPr>
        <w:t>mechanism</w:t>
      </w:r>
      <w:r>
        <w:rPr>
          <w:i/>
          <w:color w:val="000000"/>
          <w:spacing w:val="-2"/>
          <w:sz w:val="22"/>
          <w:shd w:fill="EEEEEE" w:color="auto" w:val="clear"/>
        </w:rPr>
        <w:t> </w:t>
      </w:r>
      <w:r>
        <w:rPr>
          <w:i/>
          <w:color w:val="000000"/>
          <w:sz w:val="22"/>
          <w:shd w:fill="EEEEEE" w:color="auto" w:val="clear"/>
        </w:rPr>
        <w:t>for</w:t>
      </w:r>
      <w:r>
        <w:rPr>
          <w:i/>
          <w:color w:val="000000"/>
          <w:spacing w:val="-5"/>
          <w:sz w:val="22"/>
          <w:shd w:fill="EEEEEE" w:color="auto" w:val="clear"/>
        </w:rPr>
        <w:t> </w:t>
      </w:r>
      <w:r>
        <w:rPr>
          <w:i/>
          <w:color w:val="000000"/>
          <w:sz w:val="22"/>
          <w:shd w:fill="EEEEEE" w:color="auto" w:val="clear"/>
        </w:rPr>
        <w:t>the</w:t>
      </w:r>
      <w:r>
        <w:rPr>
          <w:i/>
          <w:color w:val="000000"/>
          <w:spacing w:val="-3"/>
          <w:sz w:val="22"/>
          <w:shd w:fill="EEEEEE" w:color="auto" w:val="clear"/>
        </w:rPr>
        <w:t> </w:t>
      </w:r>
      <w:r>
        <w:rPr>
          <w:i/>
          <w:color w:val="000000"/>
          <w:sz w:val="22"/>
          <w:shd w:fill="EEEEEE" w:color="auto" w:val="clear"/>
        </w:rPr>
        <w:t>GAP</w:t>
      </w:r>
      <w:r>
        <w:rPr>
          <w:i/>
          <w:color w:val="000000"/>
          <w:spacing w:val="-5"/>
          <w:sz w:val="22"/>
          <w:shd w:fill="EEEEEE" w:color="auto" w:val="clear"/>
        </w:rPr>
        <w:t> </w:t>
      </w:r>
      <w:r>
        <w:rPr>
          <w:i/>
          <w:color w:val="000000"/>
          <w:sz w:val="22"/>
          <w:shd w:fill="EEEEEE" w:color="auto" w:val="clear"/>
        </w:rPr>
        <w:t>has</w:t>
      </w:r>
      <w:r>
        <w:rPr>
          <w:i/>
          <w:color w:val="000000"/>
          <w:sz w:val="22"/>
        </w:rPr>
        <w:t> </w:t>
      </w:r>
      <w:r>
        <w:rPr>
          <w:i/>
          <w:color w:val="000000"/>
          <w:sz w:val="22"/>
          <w:shd w:fill="EEEEEE" w:color="auto" w:val="clear"/>
        </w:rPr>
        <w:t>not yet been developed, and will begin after there is more clarity about the likely nature of</w:t>
      </w:r>
      <w:r>
        <w:rPr>
          <w:i/>
          <w:color w:val="000000"/>
          <w:sz w:val="22"/>
        </w:rPr>
        <w:t> </w:t>
      </w:r>
      <w:r>
        <w:rPr>
          <w:i/>
          <w:color w:val="000000"/>
          <w:sz w:val="22"/>
          <w:shd w:fill="EEEEEE" w:color="auto" w:val="clear"/>
        </w:rPr>
        <w:t>stakeholder actions and commitments. One option is a self assessment dashboard]</w:t>
      </w:r>
    </w:p>
    <w:p>
      <w:pPr>
        <w:pStyle w:val="Heading2"/>
        <w:numPr>
          <w:ilvl w:val="1"/>
          <w:numId w:val="7"/>
        </w:numPr>
        <w:tabs>
          <w:tab w:pos="636" w:val="left" w:leader="none"/>
        </w:tabs>
        <w:spacing w:line="240" w:lineRule="auto" w:before="159" w:after="0"/>
        <w:ind w:left="636" w:right="0" w:hanging="416"/>
        <w:jc w:val="left"/>
        <w:rPr>
          <w:b w:val="0"/>
        </w:rPr>
      </w:pPr>
      <w:bookmarkStart w:name="_bookmark22" w:id="23"/>
      <w:bookmarkEnd w:id="23"/>
      <w:r>
        <w:rPr/>
      </w:r>
      <w:r>
        <w:rPr>
          <w:b w:val="0"/>
        </w:rPr>
        <w:t>Review and</w:t>
      </w:r>
      <w:r>
        <w:rPr>
          <w:b w:val="0"/>
          <w:spacing w:val="-1"/>
        </w:rPr>
        <w:t> </w:t>
      </w:r>
      <w:r>
        <w:rPr>
          <w:b w:val="0"/>
          <w:spacing w:val="-2"/>
        </w:rPr>
        <w:t>Evaluation</w:t>
      </w:r>
    </w:p>
    <w:p>
      <w:pPr>
        <w:spacing w:line="259" w:lineRule="auto" w:before="106"/>
        <w:ind w:left="220" w:right="215" w:firstLine="0"/>
        <w:jc w:val="both"/>
        <w:rPr>
          <w:sz w:val="22"/>
        </w:rPr>
      </w:pPr>
      <w:r>
        <w:rPr>
          <w:color w:val="000000"/>
          <w:sz w:val="22"/>
          <w:shd w:fill="EEEEEE" w:color="auto" w:val="clear"/>
        </w:rPr>
        <w:t>[</w:t>
      </w:r>
      <w:r>
        <w:rPr>
          <w:i/>
          <w:color w:val="000000"/>
          <w:sz w:val="22"/>
          <w:shd w:fill="EEEEEE" w:color="auto" w:val="clear"/>
        </w:rPr>
        <w:t>Note for Draft 1: a review</w:t>
      </w:r>
      <w:r>
        <w:rPr>
          <w:i/>
          <w:color w:val="000000"/>
          <w:spacing w:val="-1"/>
          <w:sz w:val="22"/>
          <w:shd w:fill="EEEEEE" w:color="auto" w:val="clear"/>
        </w:rPr>
        <w:t> </w:t>
      </w:r>
      <w:r>
        <w:rPr>
          <w:i/>
          <w:color w:val="000000"/>
          <w:sz w:val="22"/>
          <w:shd w:fill="EEEEEE" w:color="auto" w:val="clear"/>
        </w:rPr>
        <w:t>or evaluation mechanism for the GAP as a whole has</w:t>
      </w:r>
      <w:r>
        <w:rPr>
          <w:i/>
          <w:color w:val="000000"/>
          <w:spacing w:val="-1"/>
          <w:sz w:val="22"/>
          <w:shd w:fill="EEEEEE" w:color="auto" w:val="clear"/>
        </w:rPr>
        <w:t> </w:t>
      </w:r>
      <w:r>
        <w:rPr>
          <w:i/>
          <w:color w:val="000000"/>
          <w:sz w:val="22"/>
          <w:shd w:fill="EEEEEE" w:color="auto" w:val="clear"/>
        </w:rPr>
        <w:t>not been elaborated</w:t>
      </w:r>
      <w:r>
        <w:rPr>
          <w:i/>
          <w:color w:val="000000"/>
          <w:sz w:val="22"/>
        </w:rPr>
        <w:t> </w:t>
      </w:r>
      <w:r>
        <w:rPr>
          <w:i/>
          <w:color w:val="000000"/>
          <w:sz w:val="22"/>
          <w:shd w:fill="EEEEEE" w:color="auto" w:val="clear"/>
        </w:rPr>
        <w:t>so far, although the issue was raised during round 1 of consultations. Mindful that countries already</w:t>
      </w:r>
      <w:r>
        <w:rPr>
          <w:i/>
          <w:color w:val="000000"/>
          <w:sz w:val="22"/>
        </w:rPr>
        <w:t> </w:t>
      </w:r>
      <w:r>
        <w:rPr>
          <w:i/>
          <w:color w:val="000000"/>
          <w:sz w:val="22"/>
          <w:shd w:fill="EEEEEE" w:color="auto" w:val="clear"/>
        </w:rPr>
        <w:t>have high levels of reporting under the</w:t>
      </w:r>
      <w:r>
        <w:rPr>
          <w:i/>
          <w:color w:val="000000"/>
          <w:spacing w:val="40"/>
          <w:sz w:val="22"/>
          <w:shd w:fill="EEEEEE" w:color="auto" w:val="clear"/>
        </w:rPr>
        <w:t> </w:t>
      </w:r>
      <w:r>
        <w:rPr>
          <w:i/>
          <w:color w:val="000000"/>
          <w:sz w:val="22"/>
          <w:shd w:fill="EEEEEE" w:color="auto" w:val="clear"/>
        </w:rPr>
        <w:t>2015 agreements, and that a qualitative</w:t>
      </w:r>
      <w:r>
        <w:rPr>
          <w:i/>
          <w:color w:val="000000"/>
          <w:spacing w:val="-2"/>
          <w:sz w:val="22"/>
          <w:shd w:fill="EEEEEE" w:color="auto" w:val="clear"/>
        </w:rPr>
        <w:t> </w:t>
      </w:r>
      <w:r>
        <w:rPr>
          <w:i/>
          <w:color w:val="000000"/>
          <w:sz w:val="22"/>
          <w:shd w:fill="EEEEEE" w:color="auto" w:val="clear"/>
        </w:rPr>
        <w:t>global evaluation at</w:t>
      </w:r>
      <w:r>
        <w:rPr>
          <w:i/>
          <w:color w:val="000000"/>
          <w:sz w:val="22"/>
        </w:rPr>
        <w:t> </w:t>
      </w:r>
      <w:r>
        <w:rPr>
          <w:i/>
          <w:color w:val="000000"/>
          <w:sz w:val="22"/>
          <w:shd w:fill="EEEEEE" w:color="auto" w:val="clear"/>
        </w:rPr>
        <w:t>some</w:t>
      </w:r>
      <w:r>
        <w:rPr>
          <w:i/>
          <w:color w:val="000000"/>
          <w:spacing w:val="-6"/>
          <w:sz w:val="22"/>
          <w:shd w:fill="EEEEEE" w:color="auto" w:val="clear"/>
        </w:rPr>
        <w:t> </w:t>
      </w:r>
      <w:r>
        <w:rPr>
          <w:i/>
          <w:color w:val="000000"/>
          <w:sz w:val="22"/>
          <w:shd w:fill="EEEEEE" w:color="auto" w:val="clear"/>
        </w:rPr>
        <w:t>future</w:t>
      </w:r>
      <w:r>
        <w:rPr>
          <w:i/>
          <w:color w:val="000000"/>
          <w:spacing w:val="-7"/>
          <w:sz w:val="22"/>
          <w:shd w:fill="EEEEEE" w:color="auto" w:val="clear"/>
        </w:rPr>
        <w:t> </w:t>
      </w:r>
      <w:r>
        <w:rPr>
          <w:i/>
          <w:color w:val="000000"/>
          <w:sz w:val="22"/>
          <w:shd w:fill="EEEEEE" w:color="auto" w:val="clear"/>
        </w:rPr>
        <w:t>date</w:t>
      </w:r>
      <w:r>
        <w:rPr>
          <w:i/>
          <w:color w:val="000000"/>
          <w:spacing w:val="-6"/>
          <w:sz w:val="22"/>
          <w:shd w:fill="EEEEEE" w:color="auto" w:val="clear"/>
        </w:rPr>
        <w:t> </w:t>
      </w:r>
      <w:r>
        <w:rPr>
          <w:i/>
          <w:color w:val="000000"/>
          <w:sz w:val="22"/>
          <w:shd w:fill="EEEEEE" w:color="auto" w:val="clear"/>
        </w:rPr>
        <w:t>would</w:t>
      </w:r>
      <w:r>
        <w:rPr>
          <w:i/>
          <w:color w:val="000000"/>
          <w:spacing w:val="-7"/>
          <w:sz w:val="22"/>
          <w:shd w:fill="EEEEEE" w:color="auto" w:val="clear"/>
        </w:rPr>
        <w:t> </w:t>
      </w:r>
      <w:r>
        <w:rPr>
          <w:i/>
          <w:color w:val="000000"/>
          <w:sz w:val="22"/>
          <w:shd w:fill="EEEEEE" w:color="auto" w:val="clear"/>
        </w:rPr>
        <w:t>be</w:t>
      </w:r>
      <w:r>
        <w:rPr>
          <w:i/>
          <w:color w:val="000000"/>
          <w:spacing w:val="-6"/>
          <w:sz w:val="22"/>
          <w:shd w:fill="EEEEEE" w:color="auto" w:val="clear"/>
        </w:rPr>
        <w:t> </w:t>
      </w:r>
      <w:r>
        <w:rPr>
          <w:i/>
          <w:color w:val="000000"/>
          <w:sz w:val="22"/>
          <w:shd w:fill="EEEEEE" w:color="auto" w:val="clear"/>
        </w:rPr>
        <w:t>resource</w:t>
      </w:r>
      <w:r>
        <w:rPr>
          <w:i/>
          <w:color w:val="000000"/>
          <w:spacing w:val="-5"/>
          <w:sz w:val="22"/>
          <w:shd w:fill="EEEEEE" w:color="auto" w:val="clear"/>
        </w:rPr>
        <w:t> </w:t>
      </w:r>
      <w:r>
        <w:rPr>
          <w:i/>
          <w:color w:val="000000"/>
          <w:sz w:val="22"/>
          <w:shd w:fill="EEEEEE" w:color="auto" w:val="clear"/>
        </w:rPr>
        <w:t>intensive,</w:t>
      </w:r>
      <w:r>
        <w:rPr>
          <w:i/>
          <w:color w:val="000000"/>
          <w:spacing w:val="-7"/>
          <w:sz w:val="22"/>
          <w:shd w:fill="EEEEEE" w:color="auto" w:val="clear"/>
        </w:rPr>
        <w:t> </w:t>
      </w:r>
      <w:r>
        <w:rPr>
          <w:i/>
          <w:color w:val="000000"/>
          <w:sz w:val="22"/>
          <w:shd w:fill="EEEEEE" w:color="auto" w:val="clear"/>
        </w:rPr>
        <w:t>this</w:t>
      </w:r>
      <w:r>
        <w:rPr>
          <w:i/>
          <w:color w:val="000000"/>
          <w:spacing w:val="-7"/>
          <w:sz w:val="22"/>
          <w:shd w:fill="EEEEEE" w:color="auto" w:val="clear"/>
        </w:rPr>
        <w:t> </w:t>
      </w:r>
      <w:r>
        <w:rPr>
          <w:i/>
          <w:color w:val="000000"/>
          <w:sz w:val="22"/>
          <w:shd w:fill="EEEEEE" w:color="auto" w:val="clear"/>
        </w:rPr>
        <w:t>item</w:t>
      </w:r>
      <w:r>
        <w:rPr>
          <w:i/>
          <w:color w:val="000000"/>
          <w:spacing w:val="-4"/>
          <w:sz w:val="22"/>
          <w:shd w:fill="EEEEEE" w:color="auto" w:val="clear"/>
        </w:rPr>
        <w:t> </w:t>
      </w:r>
      <w:r>
        <w:rPr>
          <w:i/>
          <w:color w:val="000000"/>
          <w:sz w:val="22"/>
          <w:shd w:fill="EEEEEE" w:color="auto" w:val="clear"/>
        </w:rPr>
        <w:t>is</w:t>
      </w:r>
      <w:r>
        <w:rPr>
          <w:i/>
          <w:color w:val="000000"/>
          <w:spacing w:val="-7"/>
          <w:sz w:val="22"/>
          <w:shd w:fill="EEEEEE" w:color="auto" w:val="clear"/>
        </w:rPr>
        <w:t> </w:t>
      </w:r>
      <w:r>
        <w:rPr>
          <w:i/>
          <w:color w:val="000000"/>
          <w:sz w:val="22"/>
          <w:shd w:fill="EEEEEE" w:color="auto" w:val="clear"/>
        </w:rPr>
        <w:t>currently</w:t>
      </w:r>
      <w:r>
        <w:rPr>
          <w:i/>
          <w:color w:val="000000"/>
          <w:spacing w:val="-8"/>
          <w:sz w:val="22"/>
          <w:shd w:fill="EEEEEE" w:color="auto" w:val="clear"/>
        </w:rPr>
        <w:t> </w:t>
      </w:r>
      <w:r>
        <w:rPr>
          <w:i/>
          <w:color w:val="000000"/>
          <w:sz w:val="22"/>
          <w:shd w:fill="EEEEEE" w:color="auto" w:val="clear"/>
        </w:rPr>
        <w:t>open</w:t>
      </w:r>
      <w:r>
        <w:rPr>
          <w:i/>
          <w:color w:val="000000"/>
          <w:spacing w:val="-5"/>
          <w:sz w:val="22"/>
          <w:shd w:fill="EEEEEE" w:color="auto" w:val="clear"/>
        </w:rPr>
        <w:t> </w:t>
      </w:r>
      <w:r>
        <w:rPr>
          <w:i/>
          <w:color w:val="000000"/>
          <w:sz w:val="22"/>
          <w:shd w:fill="EEEEEE" w:color="auto" w:val="clear"/>
        </w:rPr>
        <w:t>for</w:t>
      </w:r>
      <w:r>
        <w:rPr>
          <w:i/>
          <w:color w:val="000000"/>
          <w:spacing w:val="-3"/>
          <w:sz w:val="22"/>
          <w:shd w:fill="EEEEEE" w:color="auto" w:val="clear"/>
        </w:rPr>
        <w:t> </w:t>
      </w:r>
      <w:r>
        <w:rPr>
          <w:i/>
          <w:color w:val="000000"/>
          <w:sz w:val="22"/>
          <w:shd w:fill="EEEEEE" w:color="auto" w:val="clear"/>
        </w:rPr>
        <w:t>views</w:t>
      </w:r>
      <w:r>
        <w:rPr>
          <w:i/>
          <w:color w:val="000000"/>
          <w:spacing w:val="-4"/>
          <w:sz w:val="22"/>
          <w:shd w:fill="EEEEEE" w:color="auto" w:val="clear"/>
        </w:rPr>
        <w:t> </w:t>
      </w:r>
      <w:r>
        <w:rPr>
          <w:i/>
          <w:color w:val="000000"/>
          <w:sz w:val="22"/>
          <w:shd w:fill="EEEEEE" w:color="auto" w:val="clear"/>
        </w:rPr>
        <w:t>and</w:t>
      </w:r>
      <w:r>
        <w:rPr>
          <w:i/>
          <w:color w:val="000000"/>
          <w:spacing w:val="-5"/>
          <w:sz w:val="22"/>
          <w:shd w:fill="EEEEEE" w:color="auto" w:val="clear"/>
        </w:rPr>
        <w:t> </w:t>
      </w:r>
      <w:r>
        <w:rPr>
          <w:i/>
          <w:color w:val="000000"/>
          <w:sz w:val="22"/>
          <w:shd w:fill="EEEEEE" w:color="auto" w:val="clear"/>
        </w:rPr>
        <w:t>suggestions</w:t>
      </w:r>
      <w:r>
        <w:rPr>
          <w:i/>
          <w:color w:val="000000"/>
          <w:spacing w:val="-6"/>
          <w:sz w:val="22"/>
          <w:shd w:fill="EEEEEE" w:color="auto" w:val="clear"/>
        </w:rPr>
        <w:t> </w:t>
      </w:r>
      <w:r>
        <w:rPr>
          <w:i/>
          <w:color w:val="000000"/>
          <w:sz w:val="22"/>
          <w:shd w:fill="EEEEEE" w:color="auto" w:val="clear"/>
        </w:rPr>
        <w:t>on</w:t>
      </w:r>
      <w:r>
        <w:rPr>
          <w:i/>
          <w:color w:val="000000"/>
          <w:sz w:val="22"/>
        </w:rPr>
        <w:t> </w:t>
      </w:r>
      <w:r>
        <w:rPr>
          <w:i/>
          <w:color w:val="000000"/>
          <w:sz w:val="22"/>
          <w:shd w:fill="EEEEEE" w:color="auto" w:val="clear"/>
        </w:rPr>
        <w:t>the minimal proposals below</w:t>
      </w:r>
      <w:r>
        <w:rPr>
          <w:color w:val="000000"/>
          <w:sz w:val="22"/>
          <w:shd w:fill="EEEEEE" w:color="auto" w:val="clear"/>
        </w:rPr>
        <w:t>]</w:t>
      </w:r>
    </w:p>
    <w:p>
      <w:pPr>
        <w:pStyle w:val="BodyText"/>
        <w:spacing w:line="259" w:lineRule="auto" w:before="158"/>
        <w:ind w:left="220" w:right="215"/>
        <w:jc w:val="both"/>
      </w:pPr>
      <w:r>
        <w:rPr/>
        <w:t>The</w:t>
      </w:r>
      <w:r>
        <w:rPr>
          <w:spacing w:val="-7"/>
        </w:rPr>
        <w:t> </w:t>
      </w:r>
      <w:r>
        <w:rPr/>
        <w:t>national</w:t>
      </w:r>
      <w:r>
        <w:rPr>
          <w:spacing w:val="-10"/>
        </w:rPr>
        <w:t> </w:t>
      </w:r>
      <w:r>
        <w:rPr/>
        <w:t>women’s</w:t>
      </w:r>
      <w:r>
        <w:rPr>
          <w:spacing w:val="-10"/>
        </w:rPr>
        <w:t> </w:t>
      </w:r>
      <w:r>
        <w:rPr/>
        <w:t>machineries</w:t>
      </w:r>
      <w:r>
        <w:rPr>
          <w:spacing w:val="-7"/>
        </w:rPr>
        <w:t> </w:t>
      </w:r>
      <w:r>
        <w:rPr/>
        <w:t>and</w:t>
      </w:r>
      <w:r>
        <w:rPr>
          <w:spacing w:val="-11"/>
        </w:rPr>
        <w:t> </w:t>
      </w:r>
      <w:r>
        <w:rPr/>
        <w:t>national</w:t>
      </w:r>
      <w:r>
        <w:rPr>
          <w:spacing w:val="-10"/>
        </w:rPr>
        <w:t> </w:t>
      </w:r>
      <w:r>
        <w:rPr/>
        <w:t>disaster</w:t>
      </w:r>
      <w:r>
        <w:rPr>
          <w:spacing w:val="-7"/>
        </w:rPr>
        <w:t> </w:t>
      </w:r>
      <w:r>
        <w:rPr/>
        <w:t>risk</w:t>
      </w:r>
      <w:r>
        <w:rPr>
          <w:spacing w:val="-10"/>
        </w:rPr>
        <w:t> </w:t>
      </w:r>
      <w:r>
        <w:rPr/>
        <w:t>management/civil</w:t>
      </w:r>
      <w:r>
        <w:rPr>
          <w:spacing w:val="-8"/>
        </w:rPr>
        <w:t> </w:t>
      </w:r>
      <w:r>
        <w:rPr/>
        <w:t>protection</w:t>
      </w:r>
      <w:r>
        <w:rPr>
          <w:spacing w:val="-11"/>
        </w:rPr>
        <w:t> </w:t>
      </w:r>
      <w:r>
        <w:rPr/>
        <w:t>authorities are</w:t>
      </w:r>
      <w:r>
        <w:rPr>
          <w:spacing w:val="-9"/>
        </w:rPr>
        <w:t> </w:t>
      </w:r>
      <w:r>
        <w:rPr/>
        <w:t>encouraged</w:t>
      </w:r>
      <w:r>
        <w:rPr>
          <w:spacing w:val="-9"/>
        </w:rPr>
        <w:t> </w:t>
      </w:r>
      <w:r>
        <w:rPr/>
        <w:t>to</w:t>
      </w:r>
      <w:r>
        <w:rPr>
          <w:spacing w:val="-8"/>
        </w:rPr>
        <w:t> </w:t>
      </w:r>
      <w:r>
        <w:rPr/>
        <w:t>undertake</w:t>
      </w:r>
      <w:r>
        <w:rPr>
          <w:spacing w:val="-8"/>
        </w:rPr>
        <w:t> </w:t>
      </w:r>
      <w:r>
        <w:rPr/>
        <w:t>national</w:t>
      </w:r>
      <w:r>
        <w:rPr>
          <w:spacing w:val="-9"/>
        </w:rPr>
        <w:t> </w:t>
      </w:r>
      <w:r>
        <w:rPr/>
        <w:t>periodic</w:t>
      </w:r>
      <w:r>
        <w:rPr>
          <w:spacing w:val="-12"/>
        </w:rPr>
        <w:t> </w:t>
      </w:r>
      <w:r>
        <w:rPr/>
        <w:t>reviews</w:t>
      </w:r>
      <w:r>
        <w:rPr>
          <w:spacing w:val="-9"/>
        </w:rPr>
        <w:t> </w:t>
      </w:r>
      <w:r>
        <w:rPr/>
        <w:t>on</w:t>
      </w:r>
      <w:r>
        <w:rPr>
          <w:spacing w:val="-10"/>
        </w:rPr>
        <w:t> </w:t>
      </w:r>
      <w:r>
        <w:rPr/>
        <w:t>measures</w:t>
      </w:r>
      <w:r>
        <w:rPr>
          <w:spacing w:val="-9"/>
        </w:rPr>
        <w:t> </w:t>
      </w:r>
      <w:r>
        <w:rPr/>
        <w:t>of</w:t>
      </w:r>
      <w:r>
        <w:rPr>
          <w:spacing w:val="-9"/>
        </w:rPr>
        <w:t> </w:t>
      </w:r>
      <w:r>
        <w:rPr/>
        <w:t>gender</w:t>
      </w:r>
      <w:r>
        <w:rPr>
          <w:spacing w:val="-9"/>
        </w:rPr>
        <w:t> </w:t>
      </w:r>
      <w:r>
        <w:rPr/>
        <w:t>equality</w:t>
      </w:r>
      <w:r>
        <w:rPr>
          <w:spacing w:val="-8"/>
        </w:rPr>
        <w:t> </w:t>
      </w:r>
      <w:r>
        <w:rPr/>
        <w:t>in</w:t>
      </w:r>
      <w:r>
        <w:rPr>
          <w:spacing w:val="-10"/>
        </w:rPr>
        <w:t> </w:t>
      </w:r>
      <w:r>
        <w:rPr/>
        <w:t>DRR</w:t>
      </w:r>
      <w:r>
        <w:rPr>
          <w:spacing w:val="-9"/>
        </w:rPr>
        <w:t> </w:t>
      </w:r>
      <w:r>
        <w:rPr/>
        <w:t>related to the GAP actions they adopt for implementation.</w:t>
      </w:r>
    </w:p>
    <w:p>
      <w:pPr>
        <w:pStyle w:val="BodyText"/>
        <w:spacing w:line="259" w:lineRule="auto"/>
        <w:ind w:left="220" w:right="222"/>
        <w:jc w:val="both"/>
      </w:pPr>
      <w:r>
        <w:rPr/>
        <w:t>In anticipation of a review of the Sendai Framework before 2030, it is suggested that the GAP implementation is included in the same mechanism.</w:t>
      </w:r>
    </w:p>
    <w:p>
      <w:pPr>
        <w:spacing w:after="0" w:line="259" w:lineRule="auto"/>
        <w:jc w:val="both"/>
        <w:sectPr>
          <w:pgSz w:w="11910" w:h="16840"/>
          <w:pgMar w:header="751" w:footer="1778" w:top="1720" w:bottom="2000" w:left="1220" w:right="1220"/>
        </w:sectPr>
      </w:pPr>
    </w:p>
    <w:p>
      <w:pPr>
        <w:pStyle w:val="Heading1"/>
        <w:numPr>
          <w:ilvl w:val="0"/>
          <w:numId w:val="7"/>
        </w:numPr>
        <w:tabs>
          <w:tab w:pos="462" w:val="left" w:leader="none"/>
        </w:tabs>
        <w:spacing w:line="259" w:lineRule="auto" w:before="32" w:after="0"/>
        <w:ind w:left="120" w:right="491" w:firstLine="0"/>
        <w:jc w:val="left"/>
        <w:rPr>
          <w:b w:val="0"/>
        </w:rPr>
      </w:pPr>
      <w:bookmarkStart w:name="_bookmark23" w:id="24"/>
      <w:bookmarkEnd w:id="24"/>
      <w:r>
        <w:rPr/>
      </w:r>
      <w:r>
        <w:rPr>
          <w:b w:val="0"/>
        </w:rPr>
        <w:t>Tables</w:t>
      </w:r>
      <w:r>
        <w:rPr>
          <w:b w:val="0"/>
          <w:spacing w:val="27"/>
        </w:rPr>
        <w:t> </w:t>
      </w:r>
      <w:r>
        <w:rPr>
          <w:b w:val="0"/>
        </w:rPr>
        <w:t>of</w:t>
      </w:r>
      <w:r>
        <w:rPr>
          <w:b w:val="0"/>
          <w:spacing w:val="25"/>
        </w:rPr>
        <w:t> </w:t>
      </w:r>
      <w:r>
        <w:rPr>
          <w:b w:val="0"/>
        </w:rPr>
        <w:t>actions</w:t>
      </w:r>
      <w:r>
        <w:rPr>
          <w:b w:val="0"/>
          <w:spacing w:val="27"/>
        </w:rPr>
        <w:t> </w:t>
      </w:r>
      <w:r>
        <w:rPr>
          <w:b w:val="0"/>
        </w:rPr>
        <w:t>to</w:t>
      </w:r>
      <w:r>
        <w:rPr>
          <w:b w:val="0"/>
          <w:spacing w:val="27"/>
        </w:rPr>
        <w:t> </w:t>
      </w:r>
      <w:r>
        <w:rPr>
          <w:b w:val="0"/>
        </w:rPr>
        <w:t>promote</w:t>
      </w:r>
      <w:r>
        <w:rPr>
          <w:b w:val="0"/>
          <w:spacing w:val="29"/>
        </w:rPr>
        <w:t> </w:t>
      </w:r>
      <w:r>
        <w:rPr>
          <w:b w:val="0"/>
        </w:rPr>
        <w:t>gender</w:t>
      </w:r>
      <w:r>
        <w:rPr>
          <w:b w:val="0"/>
          <w:spacing w:val="28"/>
        </w:rPr>
        <w:t> </w:t>
      </w:r>
      <w:r>
        <w:rPr>
          <w:b w:val="0"/>
        </w:rPr>
        <w:t>equality</w:t>
      </w:r>
      <w:r>
        <w:rPr>
          <w:b w:val="0"/>
          <w:spacing w:val="29"/>
        </w:rPr>
        <w:t> </w:t>
      </w:r>
      <w:r>
        <w:rPr>
          <w:b w:val="0"/>
        </w:rPr>
        <w:t>and</w:t>
      </w:r>
      <w:r>
        <w:rPr>
          <w:b w:val="0"/>
          <w:spacing w:val="28"/>
        </w:rPr>
        <w:t> </w:t>
      </w:r>
      <w:r>
        <w:rPr>
          <w:b w:val="0"/>
        </w:rPr>
        <w:t>empowerment</w:t>
      </w:r>
      <w:r>
        <w:rPr>
          <w:b w:val="0"/>
          <w:spacing w:val="28"/>
        </w:rPr>
        <w:t> </w:t>
      </w:r>
      <w:r>
        <w:rPr>
          <w:b w:val="0"/>
        </w:rPr>
        <w:t>of</w:t>
      </w:r>
      <w:r>
        <w:rPr>
          <w:b w:val="0"/>
          <w:spacing w:val="25"/>
        </w:rPr>
        <w:t> </w:t>
      </w:r>
      <w:r>
        <w:rPr>
          <w:b w:val="0"/>
        </w:rPr>
        <w:t>all</w:t>
      </w:r>
      <w:r>
        <w:rPr>
          <w:b w:val="0"/>
          <w:spacing w:val="27"/>
        </w:rPr>
        <w:t> </w:t>
      </w:r>
      <w:r>
        <w:rPr>
          <w:b w:val="0"/>
        </w:rPr>
        <w:t>women</w:t>
      </w:r>
      <w:r>
        <w:rPr>
          <w:b w:val="0"/>
          <w:spacing w:val="26"/>
        </w:rPr>
        <w:t> </w:t>
      </w:r>
      <w:r>
        <w:rPr>
          <w:b w:val="0"/>
        </w:rPr>
        <w:t>and</w:t>
      </w:r>
      <w:r>
        <w:rPr>
          <w:b w:val="0"/>
          <w:spacing w:val="27"/>
        </w:rPr>
        <w:t> </w:t>
      </w:r>
      <w:r>
        <w:rPr>
          <w:b w:val="0"/>
        </w:rPr>
        <w:t>girls</w:t>
      </w:r>
      <w:r>
        <w:rPr>
          <w:b w:val="0"/>
          <w:spacing w:val="28"/>
        </w:rPr>
        <w:t> </w:t>
      </w:r>
      <w:r>
        <w:rPr>
          <w:b w:val="0"/>
        </w:rPr>
        <w:t>in</w:t>
      </w:r>
      <w:r>
        <w:rPr>
          <w:b w:val="0"/>
          <w:spacing w:val="27"/>
        </w:rPr>
        <w:t> </w:t>
      </w:r>
      <w:r>
        <w:rPr>
          <w:b w:val="0"/>
        </w:rPr>
        <w:t>disaster</w:t>
      </w:r>
      <w:r>
        <w:rPr>
          <w:b w:val="0"/>
          <w:spacing w:val="26"/>
        </w:rPr>
        <w:t> </w:t>
      </w:r>
      <w:r>
        <w:rPr>
          <w:b w:val="0"/>
        </w:rPr>
        <w:t>risk </w:t>
      </w:r>
      <w:r>
        <w:rPr>
          <w:b w:val="0"/>
          <w:spacing w:val="-2"/>
        </w:rPr>
        <w:t>reduction</w:t>
      </w:r>
    </w:p>
    <w:p>
      <w:pPr>
        <w:pStyle w:val="Heading2"/>
        <w:spacing w:before="118"/>
        <w:ind w:left="120"/>
        <w:rPr>
          <w:b w:val="0"/>
        </w:rPr>
      </w:pPr>
      <w:bookmarkStart w:name="_bookmark24" w:id="25"/>
      <w:bookmarkEnd w:id="25"/>
      <w:r>
        <w:rPr/>
      </w:r>
      <w:r>
        <w:rPr>
          <w:b w:val="0"/>
        </w:rPr>
        <w:t>Table</w:t>
      </w:r>
      <w:r>
        <w:rPr>
          <w:b w:val="0"/>
          <w:spacing w:val="-7"/>
        </w:rPr>
        <w:t> </w:t>
      </w:r>
      <w:r>
        <w:rPr>
          <w:b w:val="0"/>
        </w:rPr>
        <w:t>1.</w:t>
      </w:r>
      <w:r>
        <w:rPr>
          <w:b w:val="0"/>
          <w:spacing w:val="-4"/>
        </w:rPr>
        <w:t> </w:t>
      </w:r>
      <w:r>
        <w:rPr>
          <w:b w:val="0"/>
        </w:rPr>
        <w:t>Recommended</w:t>
      </w:r>
      <w:r>
        <w:rPr>
          <w:b w:val="0"/>
          <w:spacing w:val="-5"/>
        </w:rPr>
        <w:t> </w:t>
      </w:r>
      <w:r>
        <w:rPr>
          <w:b w:val="0"/>
        </w:rPr>
        <w:t>Gender</w:t>
      </w:r>
      <w:r>
        <w:rPr>
          <w:b w:val="0"/>
          <w:spacing w:val="-5"/>
        </w:rPr>
        <w:t> </w:t>
      </w:r>
      <w:r>
        <w:rPr>
          <w:b w:val="0"/>
        </w:rPr>
        <w:t>Equality</w:t>
      </w:r>
      <w:r>
        <w:rPr>
          <w:b w:val="0"/>
          <w:spacing w:val="-5"/>
        </w:rPr>
        <w:t> </w:t>
      </w:r>
      <w:r>
        <w:rPr>
          <w:b w:val="0"/>
        </w:rPr>
        <w:t>Actions</w:t>
      </w:r>
      <w:r>
        <w:rPr>
          <w:b w:val="0"/>
          <w:spacing w:val="-4"/>
        </w:rPr>
        <w:t> </w:t>
      </w:r>
      <w:r>
        <w:rPr>
          <w:b w:val="0"/>
        </w:rPr>
        <w:t>Under</w:t>
      </w:r>
      <w:r>
        <w:rPr>
          <w:b w:val="0"/>
          <w:spacing w:val="-6"/>
        </w:rPr>
        <w:t> </w:t>
      </w:r>
      <w:r>
        <w:rPr>
          <w:b w:val="0"/>
        </w:rPr>
        <w:t>Sendai</w:t>
      </w:r>
      <w:r>
        <w:rPr>
          <w:b w:val="0"/>
          <w:spacing w:val="-3"/>
        </w:rPr>
        <w:t> </w:t>
      </w:r>
      <w:r>
        <w:rPr>
          <w:b w:val="0"/>
        </w:rPr>
        <w:t>Framework</w:t>
      </w:r>
      <w:r>
        <w:rPr>
          <w:b w:val="0"/>
          <w:spacing w:val="-4"/>
        </w:rPr>
        <w:t> </w:t>
      </w:r>
      <w:r>
        <w:rPr>
          <w:b w:val="0"/>
        </w:rPr>
        <w:t>Priority</w:t>
      </w:r>
      <w:r>
        <w:rPr>
          <w:b w:val="0"/>
          <w:spacing w:val="-4"/>
        </w:rPr>
        <w:t> </w:t>
      </w:r>
      <w:r>
        <w:rPr>
          <w:b w:val="0"/>
        </w:rPr>
        <w:t>1</w:t>
      </w:r>
      <w:r>
        <w:rPr>
          <w:b w:val="0"/>
          <w:spacing w:val="-1"/>
        </w:rPr>
        <w:t> </w:t>
      </w:r>
      <w:r>
        <w:rPr>
          <w:b w:val="0"/>
        </w:rPr>
        <w:t>-</w:t>
      </w:r>
      <w:r>
        <w:rPr>
          <w:b w:val="0"/>
          <w:spacing w:val="-2"/>
        </w:rPr>
        <w:t> </w:t>
      </w:r>
      <w:r>
        <w:rPr>
          <w:b w:val="0"/>
        </w:rPr>
        <w:t>Understanding</w:t>
      </w:r>
      <w:r>
        <w:rPr>
          <w:b w:val="0"/>
          <w:spacing w:val="-4"/>
        </w:rPr>
        <w:t> </w:t>
      </w:r>
      <w:r>
        <w:rPr>
          <w:b w:val="0"/>
        </w:rPr>
        <w:t>disaster</w:t>
      </w:r>
      <w:r>
        <w:rPr>
          <w:b w:val="0"/>
          <w:spacing w:val="-3"/>
        </w:rPr>
        <w:t> </w:t>
      </w:r>
      <w:r>
        <w:rPr>
          <w:b w:val="0"/>
          <w:spacing w:val="-4"/>
        </w:rPr>
        <w:t>risk</w:t>
      </w:r>
    </w:p>
    <w:p>
      <w:pPr>
        <w:pStyle w:val="BodyText"/>
        <w:spacing w:before="9"/>
        <w:rPr>
          <w:rFonts w:ascii="Calibri Light"/>
          <w:b w:val="0"/>
          <w:sz w:val="8"/>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9"/>
        <w:gridCol w:w="2552"/>
        <w:gridCol w:w="2413"/>
      </w:tblGrid>
      <w:tr>
        <w:trPr>
          <w:trHeight w:val="1572" w:hRule="atLeast"/>
        </w:trPr>
        <w:tc>
          <w:tcPr>
            <w:tcW w:w="14034" w:type="dxa"/>
            <w:gridSpan w:val="3"/>
            <w:shd w:val="clear" w:color="auto" w:fill="D9E1F3"/>
          </w:tcPr>
          <w:p>
            <w:pPr>
              <w:pStyle w:val="TableParagraph"/>
              <w:spacing w:before="220"/>
              <w:ind w:left="100"/>
              <w:rPr>
                <w:rFonts w:ascii="Calibri Light"/>
                <w:b w:val="0"/>
                <w:sz w:val="24"/>
              </w:rPr>
            </w:pPr>
            <w:bookmarkStart w:name="_bookmark25" w:id="26"/>
            <w:bookmarkEnd w:id="26"/>
            <w:r>
              <w:rPr/>
            </w:r>
            <w:r>
              <w:rPr>
                <w:rFonts w:ascii="Calibri Light"/>
                <w:b w:val="0"/>
                <w:sz w:val="24"/>
              </w:rPr>
              <w:t>Key</w:t>
            </w:r>
            <w:r>
              <w:rPr>
                <w:rFonts w:ascii="Calibri Light"/>
                <w:b w:val="0"/>
                <w:spacing w:val="-3"/>
                <w:sz w:val="24"/>
              </w:rPr>
              <w:t> </w:t>
            </w:r>
            <w:r>
              <w:rPr>
                <w:rFonts w:ascii="Calibri Light"/>
                <w:b w:val="0"/>
                <w:sz w:val="24"/>
              </w:rPr>
              <w:t>Objective</w:t>
            </w:r>
            <w:r>
              <w:rPr>
                <w:rFonts w:ascii="Calibri Light"/>
                <w:b w:val="0"/>
                <w:spacing w:val="-3"/>
                <w:sz w:val="24"/>
              </w:rPr>
              <w:t> </w:t>
            </w:r>
            <w:r>
              <w:rPr>
                <w:rFonts w:ascii="Calibri Light"/>
                <w:b w:val="0"/>
                <w:sz w:val="24"/>
              </w:rPr>
              <w:t>1.</w:t>
            </w:r>
            <w:r>
              <w:rPr>
                <w:rFonts w:ascii="Calibri Light"/>
                <w:b w:val="0"/>
                <w:spacing w:val="-2"/>
                <w:sz w:val="24"/>
              </w:rPr>
              <w:t> </w:t>
            </w:r>
            <w:r>
              <w:rPr>
                <w:rFonts w:ascii="Calibri Light"/>
                <w:b w:val="0"/>
                <w:sz w:val="24"/>
              </w:rPr>
              <w:t>Disaggregated</w:t>
            </w:r>
            <w:r>
              <w:rPr>
                <w:rFonts w:ascii="Calibri Light"/>
                <w:b w:val="0"/>
                <w:spacing w:val="-2"/>
                <w:sz w:val="24"/>
              </w:rPr>
              <w:t> </w:t>
            </w:r>
            <w:r>
              <w:rPr>
                <w:rFonts w:ascii="Calibri Light"/>
                <w:b w:val="0"/>
                <w:sz w:val="24"/>
              </w:rPr>
              <w:t>data</w:t>
            </w:r>
            <w:r>
              <w:rPr>
                <w:rFonts w:ascii="Calibri Light"/>
                <w:b w:val="0"/>
                <w:spacing w:val="-2"/>
                <w:sz w:val="24"/>
              </w:rPr>
              <w:t> </w:t>
            </w:r>
            <w:r>
              <w:rPr>
                <w:rFonts w:ascii="Calibri Light"/>
                <w:b w:val="0"/>
                <w:sz w:val="24"/>
              </w:rPr>
              <w:t>and</w:t>
            </w:r>
            <w:r>
              <w:rPr>
                <w:rFonts w:ascii="Calibri Light"/>
                <w:b w:val="0"/>
                <w:spacing w:val="-3"/>
                <w:sz w:val="24"/>
              </w:rPr>
              <w:t> </w:t>
            </w:r>
            <w:r>
              <w:rPr>
                <w:rFonts w:ascii="Calibri Light"/>
                <w:b w:val="0"/>
                <w:sz w:val="24"/>
              </w:rPr>
              <w:t>qualitative</w:t>
            </w:r>
            <w:r>
              <w:rPr>
                <w:rFonts w:ascii="Calibri Light"/>
                <w:b w:val="0"/>
                <w:spacing w:val="-4"/>
                <w:sz w:val="24"/>
              </w:rPr>
              <w:t> </w:t>
            </w:r>
            <w:r>
              <w:rPr>
                <w:rFonts w:ascii="Calibri Light"/>
                <w:b w:val="0"/>
                <w:sz w:val="24"/>
              </w:rPr>
              <w:t>information</w:t>
            </w:r>
            <w:r>
              <w:rPr>
                <w:rFonts w:ascii="Calibri Light"/>
                <w:b w:val="0"/>
                <w:spacing w:val="-2"/>
                <w:sz w:val="24"/>
              </w:rPr>
              <w:t> </w:t>
            </w:r>
            <w:r>
              <w:rPr>
                <w:rFonts w:ascii="Calibri Light"/>
                <w:b w:val="0"/>
                <w:sz w:val="24"/>
              </w:rPr>
              <w:t>on</w:t>
            </w:r>
            <w:r>
              <w:rPr>
                <w:rFonts w:ascii="Calibri Light"/>
                <w:b w:val="0"/>
                <w:spacing w:val="-2"/>
                <w:sz w:val="24"/>
              </w:rPr>
              <w:t> </w:t>
            </w:r>
            <w:r>
              <w:rPr>
                <w:rFonts w:ascii="Calibri Light"/>
                <w:b w:val="0"/>
                <w:sz w:val="24"/>
              </w:rPr>
              <w:t>gender</w:t>
            </w:r>
            <w:r>
              <w:rPr>
                <w:rFonts w:ascii="Calibri Light"/>
                <w:b w:val="0"/>
                <w:spacing w:val="-3"/>
                <w:sz w:val="24"/>
              </w:rPr>
              <w:t> </w:t>
            </w:r>
            <w:r>
              <w:rPr>
                <w:rFonts w:ascii="Calibri Light"/>
                <w:b w:val="0"/>
                <w:sz w:val="24"/>
              </w:rPr>
              <w:t>and</w:t>
            </w:r>
            <w:r>
              <w:rPr>
                <w:rFonts w:ascii="Calibri Light"/>
                <w:b w:val="0"/>
                <w:spacing w:val="-2"/>
                <w:sz w:val="24"/>
              </w:rPr>
              <w:t> </w:t>
            </w:r>
            <w:r>
              <w:rPr>
                <w:rFonts w:ascii="Calibri Light"/>
                <w:b w:val="0"/>
                <w:sz w:val="24"/>
              </w:rPr>
              <w:t>disaster</w:t>
            </w:r>
            <w:r>
              <w:rPr>
                <w:rFonts w:ascii="Calibri Light"/>
                <w:b w:val="0"/>
                <w:spacing w:val="-1"/>
                <w:sz w:val="24"/>
              </w:rPr>
              <w:t> </w:t>
            </w:r>
            <w:r>
              <w:rPr>
                <w:rFonts w:ascii="Calibri Light"/>
                <w:b w:val="0"/>
                <w:spacing w:val="-2"/>
                <w:sz w:val="24"/>
              </w:rPr>
              <w:t>risk:</w:t>
            </w:r>
          </w:p>
          <w:p>
            <w:pPr>
              <w:pStyle w:val="TableParagraph"/>
              <w:spacing w:before="81"/>
              <w:ind w:left="100"/>
              <w:rPr>
                <w:sz w:val="24"/>
              </w:rPr>
            </w:pPr>
            <w:r>
              <w:rPr>
                <w:sz w:val="24"/>
              </w:rPr>
              <w:t>To</w:t>
            </w:r>
            <w:r>
              <w:rPr>
                <w:spacing w:val="-2"/>
                <w:sz w:val="24"/>
              </w:rPr>
              <w:t> </w:t>
            </w:r>
            <w:r>
              <w:rPr>
                <w:sz w:val="24"/>
              </w:rPr>
              <w:t>increase</w:t>
            </w:r>
            <w:r>
              <w:rPr>
                <w:spacing w:val="-5"/>
                <w:sz w:val="24"/>
              </w:rPr>
              <w:t> </w:t>
            </w:r>
            <w:r>
              <w:rPr>
                <w:sz w:val="24"/>
              </w:rPr>
              <w:t>the</w:t>
            </w:r>
            <w:r>
              <w:rPr>
                <w:spacing w:val="-2"/>
                <w:sz w:val="24"/>
              </w:rPr>
              <w:t> </w:t>
            </w:r>
            <w:r>
              <w:rPr>
                <w:sz w:val="24"/>
              </w:rPr>
              <w:t>collection,</w:t>
            </w:r>
            <w:r>
              <w:rPr>
                <w:spacing w:val="-3"/>
                <w:sz w:val="24"/>
              </w:rPr>
              <w:t> </w:t>
            </w:r>
            <w:r>
              <w:rPr>
                <w:sz w:val="24"/>
              </w:rPr>
              <w:t>analysis,</w:t>
            </w:r>
            <w:r>
              <w:rPr>
                <w:spacing w:val="-3"/>
                <w:sz w:val="24"/>
              </w:rPr>
              <w:t> </w:t>
            </w:r>
            <w:r>
              <w:rPr>
                <w:sz w:val="24"/>
              </w:rPr>
              <w:t>and</w:t>
            </w:r>
            <w:r>
              <w:rPr>
                <w:spacing w:val="-2"/>
                <w:sz w:val="24"/>
              </w:rPr>
              <w:t> </w:t>
            </w:r>
            <w:r>
              <w:rPr>
                <w:sz w:val="24"/>
              </w:rPr>
              <w:t>usability</w:t>
            </w:r>
            <w:r>
              <w:rPr>
                <w:spacing w:val="-6"/>
                <w:sz w:val="24"/>
              </w:rPr>
              <w:t> </w:t>
            </w:r>
            <w:r>
              <w:rPr>
                <w:sz w:val="24"/>
              </w:rPr>
              <w:t>of</w:t>
            </w:r>
            <w:r>
              <w:rPr>
                <w:spacing w:val="-1"/>
                <w:sz w:val="24"/>
              </w:rPr>
              <w:t> </w:t>
            </w:r>
            <w:r>
              <w:rPr>
                <w:sz w:val="24"/>
              </w:rPr>
              <w:t>sex,</w:t>
            </w:r>
            <w:r>
              <w:rPr>
                <w:spacing w:val="-3"/>
                <w:sz w:val="24"/>
              </w:rPr>
              <w:t> </w:t>
            </w:r>
            <w:r>
              <w:rPr>
                <w:sz w:val="24"/>
              </w:rPr>
              <w:t>age</w:t>
            </w:r>
            <w:r>
              <w:rPr>
                <w:spacing w:val="-2"/>
                <w:sz w:val="24"/>
              </w:rPr>
              <w:t> </w:t>
            </w:r>
            <w:r>
              <w:rPr>
                <w:sz w:val="24"/>
              </w:rPr>
              <w:t>and</w:t>
            </w:r>
            <w:r>
              <w:rPr>
                <w:spacing w:val="-4"/>
                <w:sz w:val="24"/>
              </w:rPr>
              <w:t> </w:t>
            </w:r>
            <w:r>
              <w:rPr>
                <w:sz w:val="24"/>
              </w:rPr>
              <w:t>disability</w:t>
            </w:r>
            <w:r>
              <w:rPr>
                <w:spacing w:val="-6"/>
                <w:sz w:val="24"/>
              </w:rPr>
              <w:t> </w:t>
            </w:r>
            <w:r>
              <w:rPr>
                <w:sz w:val="24"/>
              </w:rPr>
              <w:t>disaggregated</w:t>
            </w:r>
            <w:r>
              <w:rPr>
                <w:spacing w:val="-4"/>
                <w:sz w:val="24"/>
              </w:rPr>
              <w:t> </w:t>
            </w:r>
            <w:r>
              <w:rPr>
                <w:sz w:val="24"/>
              </w:rPr>
              <w:t>data</w:t>
            </w:r>
            <w:r>
              <w:rPr>
                <w:spacing w:val="-5"/>
                <w:sz w:val="24"/>
              </w:rPr>
              <w:t> </w:t>
            </w:r>
            <w:r>
              <w:rPr>
                <w:sz w:val="24"/>
              </w:rPr>
              <w:t>and</w:t>
            </w:r>
            <w:r>
              <w:rPr>
                <w:spacing w:val="-2"/>
                <w:sz w:val="24"/>
              </w:rPr>
              <w:t> </w:t>
            </w:r>
            <w:r>
              <w:rPr>
                <w:sz w:val="24"/>
              </w:rPr>
              <w:t>gender</w:t>
            </w:r>
            <w:r>
              <w:rPr>
                <w:spacing w:val="-2"/>
                <w:sz w:val="24"/>
              </w:rPr>
              <w:t> </w:t>
            </w:r>
            <w:r>
              <w:rPr>
                <w:sz w:val="24"/>
              </w:rPr>
              <w:t>statistics,</w:t>
            </w:r>
            <w:r>
              <w:rPr>
                <w:spacing w:val="-3"/>
                <w:sz w:val="24"/>
              </w:rPr>
              <w:t> </w:t>
            </w:r>
            <w:r>
              <w:rPr>
                <w:sz w:val="24"/>
              </w:rPr>
              <w:t>including</w:t>
            </w:r>
            <w:r>
              <w:rPr>
                <w:spacing w:val="-3"/>
                <w:sz w:val="24"/>
              </w:rPr>
              <w:t> </w:t>
            </w:r>
            <w:r>
              <w:rPr>
                <w:sz w:val="24"/>
              </w:rPr>
              <w:t>baseline population data, disaster loss and damage data, and qualitative information on risks related to gender inequality or gender roles.</w:t>
            </w:r>
          </w:p>
        </w:tc>
      </w:tr>
      <w:tr>
        <w:trPr>
          <w:trHeight w:val="786" w:hRule="atLeast"/>
        </w:trPr>
        <w:tc>
          <w:tcPr>
            <w:tcW w:w="9069"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552" w:type="dxa"/>
            <w:shd w:val="clear" w:color="auto" w:fill="D9E1F3"/>
          </w:tcPr>
          <w:p>
            <w:pPr>
              <w:pStyle w:val="TableParagraph"/>
              <w:spacing w:before="100"/>
              <w:ind w:left="100" w:right="377"/>
              <w:rPr>
                <w:b/>
                <w:sz w:val="24"/>
              </w:rPr>
            </w:pPr>
            <w:r>
              <w:rPr>
                <w:b/>
                <w:spacing w:val="-2"/>
                <w:sz w:val="24"/>
              </w:rPr>
              <w:t>Suggested </w:t>
            </w:r>
            <w:r>
              <w:rPr>
                <w:b/>
                <w:sz w:val="24"/>
              </w:rPr>
              <w:t>implementing</w:t>
            </w:r>
            <w:r>
              <w:rPr>
                <w:b/>
                <w:spacing w:val="-14"/>
                <w:sz w:val="24"/>
              </w:rPr>
              <w:t> </w:t>
            </w:r>
            <w:r>
              <w:rPr>
                <w:b/>
                <w:sz w:val="24"/>
              </w:rPr>
              <w:t>actors</w:t>
            </w:r>
          </w:p>
        </w:tc>
        <w:tc>
          <w:tcPr>
            <w:tcW w:w="2413" w:type="dxa"/>
            <w:shd w:val="clear" w:color="auto" w:fill="D9E1F3"/>
          </w:tcPr>
          <w:p>
            <w:pPr>
              <w:pStyle w:val="TableParagraph"/>
              <w:spacing w:before="100"/>
              <w:ind w:left="99" w:right="172"/>
              <w:rPr>
                <w:b/>
                <w:sz w:val="24"/>
              </w:rPr>
            </w:pPr>
            <w:r>
              <w:rPr>
                <w:b/>
                <w:sz w:val="24"/>
              </w:rPr>
              <w:t>Results,</w:t>
            </w:r>
            <w:r>
              <w:rPr>
                <w:b/>
                <w:spacing w:val="-14"/>
                <w:sz w:val="24"/>
              </w:rPr>
              <w:t> </w:t>
            </w:r>
            <w:r>
              <w:rPr>
                <w:b/>
                <w:sz w:val="24"/>
              </w:rPr>
              <w:t>Deliverables, </w:t>
            </w:r>
            <w:r>
              <w:rPr>
                <w:b/>
                <w:spacing w:val="-2"/>
                <w:sz w:val="24"/>
              </w:rPr>
              <w:t>Indicators</w:t>
            </w:r>
          </w:p>
        </w:tc>
      </w:tr>
      <w:tr>
        <w:trPr>
          <w:trHeight w:val="753" w:hRule="atLeast"/>
        </w:trPr>
        <w:tc>
          <w:tcPr>
            <w:tcW w:w="9069" w:type="dxa"/>
          </w:tcPr>
          <w:p>
            <w:pPr>
              <w:pStyle w:val="TableParagraph"/>
              <w:spacing w:before="100"/>
              <w:ind w:left="461" w:right="108" w:hanging="361"/>
              <w:rPr>
                <w:sz w:val="22"/>
              </w:rPr>
            </w:pPr>
            <w:r>
              <w:rPr>
                <w:b/>
                <w:sz w:val="22"/>
              </w:rPr>
              <w:t>1.</w:t>
            </w:r>
            <w:r>
              <w:rPr>
                <w:b/>
                <w:spacing w:val="80"/>
                <w:w w:val="150"/>
                <w:sz w:val="22"/>
              </w:rPr>
              <w:t> </w:t>
            </w:r>
            <w:r>
              <w:rPr>
                <w:sz w:val="22"/>
              </w:rPr>
              <w:t>Use</w:t>
            </w:r>
            <w:r>
              <w:rPr>
                <w:spacing w:val="-2"/>
                <w:sz w:val="22"/>
              </w:rPr>
              <w:t> </w:t>
            </w:r>
            <w:r>
              <w:rPr>
                <w:sz w:val="22"/>
              </w:rPr>
              <w:t>gender-specific</w:t>
            </w:r>
            <w:r>
              <w:rPr>
                <w:spacing w:val="-2"/>
                <w:sz w:val="22"/>
              </w:rPr>
              <w:t> </w:t>
            </w:r>
            <w:r>
              <w:rPr>
                <w:sz w:val="22"/>
              </w:rPr>
              <w:t>indicators</w:t>
            </w:r>
            <w:r>
              <w:rPr>
                <w:spacing w:val="-2"/>
                <w:sz w:val="22"/>
              </w:rPr>
              <w:t> </w:t>
            </w:r>
            <w:r>
              <w:rPr>
                <w:sz w:val="22"/>
              </w:rPr>
              <w:t>and</w:t>
            </w:r>
            <w:r>
              <w:rPr>
                <w:spacing w:val="-4"/>
                <w:sz w:val="22"/>
              </w:rPr>
              <w:t> </w:t>
            </w:r>
            <w:r>
              <w:rPr>
                <w:sz w:val="22"/>
              </w:rPr>
              <w:t>SADD</w:t>
            </w:r>
            <w:r>
              <w:rPr>
                <w:sz w:val="22"/>
                <w:vertAlign w:val="superscript"/>
              </w:rPr>
              <w:t>6</w:t>
            </w:r>
            <w:r>
              <w:rPr>
                <w:spacing w:val="-2"/>
                <w:sz w:val="22"/>
                <w:vertAlign w:val="baseline"/>
              </w:rPr>
              <w:t> </w:t>
            </w:r>
            <w:r>
              <w:rPr>
                <w:sz w:val="22"/>
                <w:vertAlign w:val="baseline"/>
              </w:rPr>
              <w:t>data</w:t>
            </w:r>
            <w:r>
              <w:rPr>
                <w:spacing w:val="-2"/>
                <w:sz w:val="22"/>
                <w:vertAlign w:val="baseline"/>
              </w:rPr>
              <w:t> </w:t>
            </w:r>
            <w:r>
              <w:rPr>
                <w:sz w:val="22"/>
                <w:vertAlign w:val="baseline"/>
              </w:rPr>
              <w:t>in</w:t>
            </w:r>
            <w:r>
              <w:rPr>
                <w:spacing w:val="-2"/>
                <w:sz w:val="22"/>
                <w:vertAlign w:val="baseline"/>
              </w:rPr>
              <w:t> </w:t>
            </w:r>
            <w:r>
              <w:rPr>
                <w:sz w:val="22"/>
                <w:vertAlign w:val="baseline"/>
              </w:rPr>
              <w:t>reporting</w:t>
            </w:r>
            <w:r>
              <w:rPr>
                <w:spacing w:val="-3"/>
                <w:sz w:val="22"/>
                <w:vertAlign w:val="baseline"/>
              </w:rPr>
              <w:t> </w:t>
            </w:r>
            <w:r>
              <w:rPr>
                <w:sz w:val="22"/>
                <w:vertAlign w:val="baseline"/>
              </w:rPr>
              <w:t>on</w:t>
            </w:r>
            <w:r>
              <w:rPr>
                <w:spacing w:val="-3"/>
                <w:sz w:val="22"/>
                <w:vertAlign w:val="baseline"/>
              </w:rPr>
              <w:t> </w:t>
            </w:r>
            <w:r>
              <w:rPr>
                <w:sz w:val="22"/>
                <w:vertAlign w:val="baseline"/>
              </w:rPr>
              <w:t>progress</w:t>
            </w:r>
            <w:r>
              <w:rPr>
                <w:spacing w:val="-2"/>
                <w:sz w:val="22"/>
                <w:vertAlign w:val="baseline"/>
              </w:rPr>
              <w:t> </w:t>
            </w:r>
            <w:r>
              <w:rPr>
                <w:sz w:val="22"/>
                <w:vertAlign w:val="baseline"/>
              </w:rPr>
              <w:t>in</w:t>
            </w:r>
            <w:r>
              <w:rPr>
                <w:spacing w:val="-4"/>
                <w:sz w:val="22"/>
                <w:vertAlign w:val="baseline"/>
              </w:rPr>
              <w:t> </w:t>
            </w:r>
            <w:r>
              <w:rPr>
                <w:sz w:val="22"/>
                <w:vertAlign w:val="baseline"/>
              </w:rPr>
              <w:t>implementing</w:t>
            </w:r>
            <w:r>
              <w:rPr>
                <w:spacing w:val="-3"/>
                <w:sz w:val="22"/>
                <w:vertAlign w:val="baseline"/>
              </w:rPr>
              <w:t> </w:t>
            </w:r>
            <w:r>
              <w:rPr>
                <w:sz w:val="22"/>
                <w:vertAlign w:val="baseline"/>
              </w:rPr>
              <w:t>the goal and targets of the Sendai Framework.</w:t>
            </w:r>
          </w:p>
        </w:tc>
        <w:tc>
          <w:tcPr>
            <w:tcW w:w="2552" w:type="dxa"/>
          </w:tcPr>
          <w:p>
            <w:pPr>
              <w:pStyle w:val="TableParagraph"/>
              <w:spacing w:before="100"/>
              <w:ind w:left="100" w:right="569"/>
              <w:rPr>
                <w:sz w:val="22"/>
              </w:rPr>
            </w:pPr>
            <w:r>
              <w:rPr>
                <w:spacing w:val="-2"/>
                <w:sz w:val="22"/>
              </w:rPr>
              <w:t>Leading: Contributing:</w:t>
            </w:r>
          </w:p>
        </w:tc>
        <w:tc>
          <w:tcPr>
            <w:tcW w:w="2413" w:type="dxa"/>
          </w:tcPr>
          <w:p>
            <w:pPr>
              <w:pStyle w:val="TableParagraph"/>
              <w:rPr>
                <w:rFonts w:ascii="Times New Roman"/>
                <w:sz w:val="22"/>
              </w:rPr>
            </w:pPr>
          </w:p>
        </w:tc>
      </w:tr>
      <w:tr>
        <w:trPr>
          <w:trHeight w:val="739" w:hRule="atLeast"/>
        </w:trPr>
        <w:tc>
          <w:tcPr>
            <w:tcW w:w="9069" w:type="dxa"/>
          </w:tcPr>
          <w:p>
            <w:pPr>
              <w:pStyle w:val="TableParagraph"/>
              <w:spacing w:before="100"/>
              <w:ind w:left="461" w:hanging="361"/>
              <w:rPr>
                <w:sz w:val="22"/>
              </w:rPr>
            </w:pPr>
            <w:r>
              <w:rPr>
                <w:b/>
                <w:sz w:val="22"/>
              </w:rPr>
              <w:t>2.</w:t>
            </w:r>
            <w:r>
              <w:rPr>
                <w:b/>
                <w:spacing w:val="80"/>
                <w:w w:val="150"/>
                <w:sz w:val="22"/>
              </w:rPr>
              <w:t> </w:t>
            </w:r>
            <w:r>
              <w:rPr>
                <w:sz w:val="22"/>
              </w:rPr>
              <w:t>Strengthen</w:t>
            </w:r>
            <w:r>
              <w:rPr>
                <w:spacing w:val="-2"/>
                <w:sz w:val="22"/>
              </w:rPr>
              <w:t> </w:t>
            </w:r>
            <w:r>
              <w:rPr>
                <w:sz w:val="22"/>
              </w:rPr>
              <w:t>capacity-building</w:t>
            </w:r>
            <w:r>
              <w:rPr>
                <w:spacing w:val="-3"/>
                <w:sz w:val="22"/>
              </w:rPr>
              <w:t> </w:t>
            </w:r>
            <w:r>
              <w:rPr>
                <w:sz w:val="22"/>
              </w:rPr>
              <w:t>of</w:t>
            </w:r>
            <w:r>
              <w:rPr>
                <w:spacing w:val="-2"/>
                <w:sz w:val="22"/>
              </w:rPr>
              <w:t> </w:t>
            </w:r>
            <w:r>
              <w:rPr>
                <w:sz w:val="22"/>
              </w:rPr>
              <w:t>National</w:t>
            </w:r>
            <w:r>
              <w:rPr>
                <w:spacing w:val="-2"/>
                <w:sz w:val="22"/>
              </w:rPr>
              <w:t> </w:t>
            </w:r>
            <w:r>
              <w:rPr>
                <w:sz w:val="22"/>
              </w:rPr>
              <w:t>Statistics</w:t>
            </w:r>
            <w:r>
              <w:rPr>
                <w:spacing w:val="-4"/>
                <w:sz w:val="22"/>
              </w:rPr>
              <w:t> </w:t>
            </w:r>
            <w:r>
              <w:rPr>
                <w:sz w:val="22"/>
              </w:rPr>
              <w:t>Offices</w:t>
            </w:r>
            <w:r>
              <w:rPr>
                <w:spacing w:val="-2"/>
                <w:sz w:val="22"/>
              </w:rPr>
              <w:t> </w:t>
            </w:r>
            <w:r>
              <w:rPr>
                <w:sz w:val="22"/>
              </w:rPr>
              <w:t>and</w:t>
            </w:r>
            <w:r>
              <w:rPr>
                <w:spacing w:val="-5"/>
                <w:sz w:val="22"/>
              </w:rPr>
              <w:t> </w:t>
            </w:r>
            <w:r>
              <w:rPr>
                <w:sz w:val="22"/>
              </w:rPr>
              <w:t>other</w:t>
            </w:r>
            <w:r>
              <w:rPr>
                <w:spacing w:val="-5"/>
                <w:sz w:val="22"/>
              </w:rPr>
              <w:t> </w:t>
            </w:r>
            <w:r>
              <w:rPr>
                <w:sz w:val="22"/>
              </w:rPr>
              <w:t>relevant</w:t>
            </w:r>
            <w:r>
              <w:rPr>
                <w:spacing w:val="-4"/>
                <w:sz w:val="22"/>
              </w:rPr>
              <w:t> </w:t>
            </w:r>
            <w:r>
              <w:rPr>
                <w:sz w:val="22"/>
              </w:rPr>
              <w:t>stakeholders</w:t>
            </w:r>
            <w:r>
              <w:rPr>
                <w:spacing w:val="-2"/>
                <w:sz w:val="22"/>
              </w:rPr>
              <w:t> </w:t>
            </w:r>
            <w:r>
              <w:rPr>
                <w:sz w:val="22"/>
              </w:rPr>
              <w:t>to ensure systematic collection and use of SADD data in the context of disaster risk reduction.</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r>
        <w:trPr>
          <w:trHeight w:val="736" w:hRule="atLeast"/>
        </w:trPr>
        <w:tc>
          <w:tcPr>
            <w:tcW w:w="9069" w:type="dxa"/>
          </w:tcPr>
          <w:p>
            <w:pPr>
              <w:pStyle w:val="TableParagraph"/>
              <w:spacing w:before="97"/>
              <w:ind w:left="461" w:right="108" w:hanging="361"/>
              <w:rPr>
                <w:sz w:val="22"/>
              </w:rPr>
            </w:pPr>
            <w:r>
              <w:rPr>
                <w:b/>
                <w:sz w:val="22"/>
              </w:rPr>
              <w:t>3.</w:t>
            </w:r>
            <w:r>
              <w:rPr>
                <w:b/>
                <w:spacing w:val="80"/>
                <w:w w:val="150"/>
                <w:sz w:val="22"/>
              </w:rPr>
              <w:t> </w:t>
            </w:r>
            <w:r>
              <w:rPr>
                <w:sz w:val="22"/>
              </w:rPr>
              <w:t>Improve</w:t>
            </w:r>
            <w:r>
              <w:rPr>
                <w:spacing w:val="-2"/>
                <w:sz w:val="22"/>
              </w:rPr>
              <w:t> </w:t>
            </w:r>
            <w:r>
              <w:rPr>
                <w:sz w:val="22"/>
              </w:rPr>
              <w:t>qualitative</w:t>
            </w:r>
            <w:r>
              <w:rPr>
                <w:spacing w:val="-2"/>
                <w:sz w:val="22"/>
              </w:rPr>
              <w:t> </w:t>
            </w:r>
            <w:r>
              <w:rPr>
                <w:sz w:val="22"/>
              </w:rPr>
              <w:t>research</w:t>
            </w:r>
            <w:r>
              <w:rPr>
                <w:spacing w:val="-3"/>
                <w:sz w:val="22"/>
              </w:rPr>
              <w:t> </w:t>
            </w:r>
            <w:r>
              <w:rPr>
                <w:sz w:val="22"/>
              </w:rPr>
              <w:t>and</w:t>
            </w:r>
            <w:r>
              <w:rPr>
                <w:spacing w:val="-2"/>
                <w:sz w:val="22"/>
              </w:rPr>
              <w:t> </w:t>
            </w:r>
            <w:r>
              <w:rPr>
                <w:sz w:val="22"/>
              </w:rPr>
              <w:t>analysis</w:t>
            </w:r>
            <w:r>
              <w:rPr>
                <w:spacing w:val="-4"/>
                <w:sz w:val="22"/>
              </w:rPr>
              <w:t> </w:t>
            </w:r>
            <w:r>
              <w:rPr>
                <w:sz w:val="22"/>
              </w:rPr>
              <w:t>of</w:t>
            </w:r>
            <w:r>
              <w:rPr>
                <w:spacing w:val="-2"/>
                <w:sz w:val="22"/>
              </w:rPr>
              <w:t> </w:t>
            </w:r>
            <w:r>
              <w:rPr>
                <w:sz w:val="22"/>
              </w:rPr>
              <w:t>local,</w:t>
            </w:r>
            <w:r>
              <w:rPr>
                <w:spacing w:val="-2"/>
                <w:sz w:val="22"/>
              </w:rPr>
              <w:t> </w:t>
            </w:r>
            <w:r>
              <w:rPr>
                <w:sz w:val="22"/>
              </w:rPr>
              <w:t>regional</w:t>
            </w:r>
            <w:r>
              <w:rPr>
                <w:spacing w:val="-2"/>
                <w:sz w:val="22"/>
              </w:rPr>
              <w:t> </w:t>
            </w:r>
            <w:r>
              <w:rPr>
                <w:sz w:val="22"/>
              </w:rPr>
              <w:t>and</w:t>
            </w:r>
            <w:r>
              <w:rPr>
                <w:spacing w:val="-3"/>
                <w:sz w:val="22"/>
              </w:rPr>
              <w:t> </w:t>
            </w:r>
            <w:r>
              <w:rPr>
                <w:sz w:val="22"/>
              </w:rPr>
              <w:t>international</w:t>
            </w:r>
            <w:r>
              <w:rPr>
                <w:spacing w:val="-2"/>
                <w:sz w:val="22"/>
              </w:rPr>
              <w:t> </w:t>
            </w:r>
            <w:r>
              <w:rPr>
                <w:sz w:val="22"/>
              </w:rPr>
              <w:t>data</w:t>
            </w:r>
            <w:r>
              <w:rPr>
                <w:spacing w:val="-5"/>
                <w:sz w:val="22"/>
              </w:rPr>
              <w:t> </w:t>
            </w:r>
            <w:r>
              <w:rPr>
                <w:sz w:val="22"/>
              </w:rPr>
              <w:t>on</w:t>
            </w:r>
            <w:r>
              <w:rPr>
                <w:spacing w:val="-3"/>
                <w:sz w:val="22"/>
              </w:rPr>
              <w:t> </w:t>
            </w:r>
            <w:r>
              <w:rPr>
                <w:sz w:val="22"/>
              </w:rPr>
              <w:t>gender and disasters.</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r>
        <w:trPr>
          <w:trHeight w:val="1005" w:hRule="atLeast"/>
        </w:trPr>
        <w:tc>
          <w:tcPr>
            <w:tcW w:w="9069" w:type="dxa"/>
          </w:tcPr>
          <w:p>
            <w:pPr>
              <w:pStyle w:val="TableParagraph"/>
              <w:spacing w:before="100"/>
              <w:ind w:left="461" w:right="108" w:hanging="361"/>
              <w:rPr>
                <w:sz w:val="22"/>
              </w:rPr>
            </w:pPr>
            <w:r>
              <w:rPr>
                <w:b/>
                <w:sz w:val="22"/>
              </w:rPr>
              <w:t>4.</w:t>
            </w:r>
            <w:r>
              <w:rPr>
                <w:b/>
                <w:spacing w:val="80"/>
                <w:w w:val="150"/>
                <w:sz w:val="22"/>
              </w:rPr>
              <w:t> </w:t>
            </w:r>
            <w:r>
              <w:rPr>
                <w:sz w:val="22"/>
              </w:rPr>
              <w:t>Update</w:t>
            </w:r>
            <w:r>
              <w:rPr>
                <w:spacing w:val="-2"/>
                <w:sz w:val="22"/>
              </w:rPr>
              <w:t> </w:t>
            </w:r>
            <w:r>
              <w:rPr>
                <w:sz w:val="22"/>
              </w:rPr>
              <w:t>existing</w:t>
            </w:r>
            <w:r>
              <w:rPr>
                <w:spacing w:val="-4"/>
                <w:sz w:val="22"/>
              </w:rPr>
              <w:t> </w:t>
            </w:r>
            <w:r>
              <w:rPr>
                <w:sz w:val="22"/>
              </w:rPr>
              <w:t>forms</w:t>
            </w:r>
            <w:r>
              <w:rPr>
                <w:spacing w:val="-2"/>
                <w:sz w:val="22"/>
              </w:rPr>
              <w:t> </w:t>
            </w:r>
            <w:r>
              <w:rPr>
                <w:sz w:val="22"/>
              </w:rPr>
              <w:t>and</w:t>
            </w:r>
            <w:r>
              <w:rPr>
                <w:spacing w:val="-6"/>
                <w:sz w:val="22"/>
              </w:rPr>
              <w:t> </w:t>
            </w:r>
            <w:r>
              <w:rPr>
                <w:sz w:val="22"/>
              </w:rPr>
              <w:t>field</w:t>
            </w:r>
            <w:r>
              <w:rPr>
                <w:spacing w:val="-4"/>
                <w:sz w:val="22"/>
              </w:rPr>
              <w:t> </w:t>
            </w:r>
            <w:r>
              <w:rPr>
                <w:sz w:val="22"/>
              </w:rPr>
              <w:t>questionnaires</w:t>
            </w:r>
            <w:r>
              <w:rPr>
                <w:spacing w:val="-1"/>
                <w:sz w:val="22"/>
              </w:rPr>
              <w:t> </w:t>
            </w:r>
            <w:r>
              <w:rPr>
                <w:sz w:val="22"/>
              </w:rPr>
              <w:t>for</w:t>
            </w:r>
            <w:r>
              <w:rPr>
                <w:spacing w:val="-2"/>
                <w:sz w:val="22"/>
              </w:rPr>
              <w:t> </w:t>
            </w:r>
            <w:r>
              <w:rPr>
                <w:sz w:val="22"/>
              </w:rPr>
              <w:t>persons</w:t>
            </w:r>
            <w:r>
              <w:rPr>
                <w:spacing w:val="-2"/>
                <w:sz w:val="22"/>
              </w:rPr>
              <w:t> </w:t>
            </w:r>
            <w:r>
              <w:rPr>
                <w:sz w:val="22"/>
              </w:rPr>
              <w:t>affected</w:t>
            </w:r>
            <w:r>
              <w:rPr>
                <w:spacing w:val="-5"/>
                <w:sz w:val="22"/>
              </w:rPr>
              <w:t> </w:t>
            </w:r>
            <w:r>
              <w:rPr>
                <w:sz w:val="22"/>
              </w:rPr>
              <w:t>by</w:t>
            </w:r>
            <w:r>
              <w:rPr>
                <w:spacing w:val="-1"/>
                <w:sz w:val="22"/>
              </w:rPr>
              <w:t> </w:t>
            </w:r>
            <w:r>
              <w:rPr>
                <w:sz w:val="22"/>
              </w:rPr>
              <w:t>disasters</w:t>
            </w:r>
            <w:r>
              <w:rPr>
                <w:spacing w:val="-5"/>
                <w:sz w:val="22"/>
              </w:rPr>
              <w:t> </w:t>
            </w:r>
            <w:r>
              <w:rPr>
                <w:sz w:val="22"/>
              </w:rPr>
              <w:t>to</w:t>
            </w:r>
            <w:r>
              <w:rPr>
                <w:spacing w:val="-1"/>
                <w:sz w:val="22"/>
              </w:rPr>
              <w:t> </w:t>
            </w:r>
            <w:r>
              <w:rPr>
                <w:sz w:val="22"/>
              </w:rPr>
              <w:t>ensure</w:t>
            </w:r>
            <w:r>
              <w:rPr>
                <w:spacing w:val="-2"/>
                <w:sz w:val="22"/>
              </w:rPr>
              <w:t> </w:t>
            </w:r>
            <w:r>
              <w:rPr>
                <w:sz w:val="22"/>
              </w:rPr>
              <w:t>they include disaggregated SADD data and take account of gender differences in the national or local context, including different types of</w:t>
            </w:r>
            <w:r>
              <w:rPr>
                <w:spacing w:val="-1"/>
                <w:sz w:val="22"/>
              </w:rPr>
              <w:t> </w:t>
            </w:r>
            <w:r>
              <w:rPr>
                <w:sz w:val="22"/>
              </w:rPr>
              <w:t>material and economic losses, and services required.</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bl>
    <w:p>
      <w:pPr>
        <w:pStyle w:val="BodyText"/>
        <w:rPr>
          <w:rFonts w:ascii="Calibri Light"/>
          <w:b w:val="0"/>
          <w:sz w:val="20"/>
        </w:rPr>
      </w:pPr>
    </w:p>
    <w:p>
      <w:pPr>
        <w:pStyle w:val="BodyText"/>
        <w:rPr>
          <w:rFonts w:ascii="Calibri Light"/>
          <w:b w:val="0"/>
          <w:sz w:val="20"/>
        </w:rPr>
      </w:pPr>
    </w:p>
    <w:p>
      <w:pPr>
        <w:pStyle w:val="BodyText"/>
        <w:spacing w:before="198"/>
        <w:rPr>
          <w:rFonts w:ascii="Calibri Light"/>
          <w:b w:val="0"/>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296366</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335943pt;width:144.020pt;height:.72pt;mso-position-horizontal-relative:page;mso-position-vertical-relative:paragraph;z-index:-15726592;mso-wrap-distance-left:0;mso-wrap-distance-right:0" id="docshape14" filled="true" fillcolor="#000000" stroked="false">
                <v:fill type="solid"/>
                <w10:wrap type="topAndBottom"/>
              </v:rect>
            </w:pict>
          </mc:Fallback>
        </mc:AlternateContent>
      </w:r>
    </w:p>
    <w:p>
      <w:pPr>
        <w:spacing w:before="119"/>
        <w:ind w:left="120" w:right="0" w:firstLine="0"/>
        <w:jc w:val="left"/>
        <w:rPr>
          <w:sz w:val="20"/>
        </w:rPr>
      </w:pPr>
      <w:r>
        <w:rPr>
          <w:sz w:val="20"/>
          <w:vertAlign w:val="superscript"/>
        </w:rPr>
        <w:t>6</w:t>
      </w:r>
      <w:r>
        <w:rPr>
          <w:spacing w:val="-4"/>
          <w:sz w:val="20"/>
          <w:vertAlign w:val="baseline"/>
        </w:rPr>
        <w:t> </w:t>
      </w:r>
      <w:r>
        <w:rPr>
          <w:sz w:val="20"/>
          <w:vertAlign w:val="baseline"/>
        </w:rPr>
        <w:t>Sex,</w:t>
      </w:r>
      <w:r>
        <w:rPr>
          <w:spacing w:val="-2"/>
          <w:sz w:val="20"/>
          <w:vertAlign w:val="baseline"/>
        </w:rPr>
        <w:t> </w:t>
      </w:r>
      <w:r>
        <w:rPr>
          <w:sz w:val="20"/>
          <w:vertAlign w:val="baseline"/>
        </w:rPr>
        <w:t>age</w:t>
      </w:r>
      <w:r>
        <w:rPr>
          <w:spacing w:val="-5"/>
          <w:sz w:val="20"/>
          <w:vertAlign w:val="baseline"/>
        </w:rPr>
        <w:t> </w:t>
      </w:r>
      <w:r>
        <w:rPr>
          <w:sz w:val="20"/>
          <w:vertAlign w:val="baseline"/>
        </w:rPr>
        <w:t>and</w:t>
      </w:r>
      <w:r>
        <w:rPr>
          <w:spacing w:val="-2"/>
          <w:sz w:val="20"/>
          <w:vertAlign w:val="baseline"/>
        </w:rPr>
        <w:t> </w:t>
      </w:r>
      <w:r>
        <w:rPr>
          <w:sz w:val="20"/>
          <w:vertAlign w:val="baseline"/>
        </w:rPr>
        <w:t>disability</w:t>
      </w:r>
      <w:r>
        <w:rPr>
          <w:spacing w:val="-2"/>
          <w:sz w:val="20"/>
          <w:vertAlign w:val="baseline"/>
        </w:rPr>
        <w:t> disaggregated</w:t>
      </w:r>
    </w:p>
    <w:p>
      <w:pPr>
        <w:spacing w:after="0"/>
        <w:jc w:val="left"/>
        <w:rPr>
          <w:sz w:val="20"/>
        </w:rPr>
        <w:sectPr>
          <w:headerReference w:type="default" r:id="rId20"/>
          <w:footerReference w:type="default" r:id="rId21"/>
          <w:pgSz w:w="16840" w:h="11910" w:orient="landscape"/>
          <w:pgMar w:header="751" w:footer="1784" w:top="1400" w:bottom="1980" w:left="1320" w:right="960"/>
        </w:sectPr>
      </w:pPr>
    </w:p>
    <w:p>
      <w:pPr>
        <w:pStyle w:val="BodyText"/>
        <w:spacing w:before="7"/>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9"/>
        <w:gridCol w:w="2552"/>
        <w:gridCol w:w="2413"/>
      </w:tblGrid>
      <w:tr>
        <w:trPr>
          <w:trHeight w:val="1005" w:hRule="atLeast"/>
        </w:trPr>
        <w:tc>
          <w:tcPr>
            <w:tcW w:w="9069" w:type="dxa"/>
          </w:tcPr>
          <w:p>
            <w:pPr>
              <w:pStyle w:val="TableParagraph"/>
              <w:spacing w:before="100"/>
              <w:ind w:left="461" w:hanging="361"/>
              <w:rPr>
                <w:sz w:val="22"/>
              </w:rPr>
            </w:pPr>
            <w:r>
              <w:rPr>
                <w:b/>
                <w:sz w:val="22"/>
              </w:rPr>
              <w:t>5.</w:t>
            </w:r>
            <w:r>
              <w:rPr>
                <w:b/>
                <w:spacing w:val="80"/>
                <w:w w:val="150"/>
                <w:sz w:val="22"/>
              </w:rPr>
              <w:t> </w:t>
            </w:r>
            <w:r>
              <w:rPr>
                <w:sz w:val="22"/>
              </w:rPr>
              <w:t>Identify and implement alternative methods for collecting data in disaster contexts, including through</w:t>
            </w:r>
            <w:r>
              <w:rPr>
                <w:spacing w:val="-4"/>
                <w:sz w:val="22"/>
              </w:rPr>
              <w:t> </w:t>
            </w:r>
            <w:r>
              <w:rPr>
                <w:sz w:val="22"/>
              </w:rPr>
              <w:t>digital</w:t>
            </w:r>
            <w:r>
              <w:rPr>
                <w:spacing w:val="-3"/>
                <w:sz w:val="22"/>
              </w:rPr>
              <w:t> </w:t>
            </w:r>
            <w:r>
              <w:rPr>
                <w:sz w:val="22"/>
              </w:rPr>
              <w:t>dissemination</w:t>
            </w:r>
            <w:r>
              <w:rPr>
                <w:spacing w:val="-4"/>
                <w:sz w:val="22"/>
              </w:rPr>
              <w:t> </w:t>
            </w:r>
            <w:r>
              <w:rPr>
                <w:sz w:val="22"/>
              </w:rPr>
              <w:t>of</w:t>
            </w:r>
            <w:r>
              <w:rPr>
                <w:spacing w:val="-6"/>
                <w:sz w:val="22"/>
              </w:rPr>
              <w:t> </w:t>
            </w:r>
            <w:r>
              <w:rPr>
                <w:sz w:val="22"/>
              </w:rPr>
              <w:t>questionnaires/forms</w:t>
            </w:r>
            <w:r>
              <w:rPr>
                <w:spacing w:val="-6"/>
                <w:sz w:val="22"/>
              </w:rPr>
              <w:t> </w:t>
            </w:r>
            <w:r>
              <w:rPr>
                <w:sz w:val="22"/>
              </w:rPr>
              <w:t>for</w:t>
            </w:r>
            <w:r>
              <w:rPr>
                <w:spacing w:val="-3"/>
                <w:sz w:val="22"/>
              </w:rPr>
              <w:t> </w:t>
            </w:r>
            <w:r>
              <w:rPr>
                <w:sz w:val="22"/>
              </w:rPr>
              <w:t>data</w:t>
            </w:r>
            <w:r>
              <w:rPr>
                <w:spacing w:val="-3"/>
                <w:sz w:val="22"/>
              </w:rPr>
              <w:t> </w:t>
            </w:r>
            <w:r>
              <w:rPr>
                <w:sz w:val="22"/>
              </w:rPr>
              <w:t>collection,</w:t>
            </w:r>
            <w:r>
              <w:rPr>
                <w:spacing w:val="-5"/>
                <w:sz w:val="22"/>
              </w:rPr>
              <w:t> </w:t>
            </w:r>
            <w:r>
              <w:rPr>
                <w:sz w:val="22"/>
              </w:rPr>
              <w:t>etc.</w:t>
            </w:r>
            <w:r>
              <w:rPr>
                <w:spacing w:val="-3"/>
                <w:sz w:val="22"/>
              </w:rPr>
              <w:t> </w:t>
            </w:r>
            <w:r>
              <w:rPr>
                <w:sz w:val="22"/>
              </w:rPr>
              <w:t>in</w:t>
            </w:r>
            <w:r>
              <w:rPr>
                <w:spacing w:val="-8"/>
                <w:sz w:val="22"/>
              </w:rPr>
              <w:t> </w:t>
            </w:r>
            <w:r>
              <w:rPr>
                <w:sz w:val="22"/>
              </w:rPr>
              <w:t>collaboration with women, gender-diverse and disability-led organizations.</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r>
        <w:trPr>
          <w:trHeight w:val="1005" w:hRule="atLeast"/>
        </w:trPr>
        <w:tc>
          <w:tcPr>
            <w:tcW w:w="9069" w:type="dxa"/>
          </w:tcPr>
          <w:p>
            <w:pPr>
              <w:pStyle w:val="TableParagraph"/>
              <w:spacing w:before="100"/>
              <w:ind w:left="461" w:right="108" w:hanging="361"/>
              <w:rPr>
                <w:sz w:val="22"/>
              </w:rPr>
            </w:pPr>
            <w:r>
              <w:rPr>
                <w:b/>
                <w:sz w:val="22"/>
              </w:rPr>
              <w:t>6.</w:t>
            </w:r>
            <w:r>
              <w:rPr>
                <w:b/>
                <w:spacing w:val="80"/>
                <w:w w:val="150"/>
                <w:sz w:val="22"/>
              </w:rPr>
              <w:t> </w:t>
            </w:r>
            <w:r>
              <w:rPr>
                <w:sz w:val="22"/>
              </w:rPr>
              <w:t>Support the collection and use of citizen-generated and qualitative data and evidence on gender</w:t>
            </w:r>
            <w:r>
              <w:rPr>
                <w:spacing w:val="-3"/>
                <w:sz w:val="22"/>
              </w:rPr>
              <w:t> </w:t>
            </w:r>
            <w:r>
              <w:rPr>
                <w:sz w:val="22"/>
              </w:rPr>
              <w:t>and</w:t>
            </w:r>
            <w:r>
              <w:rPr>
                <w:spacing w:val="-4"/>
                <w:sz w:val="22"/>
              </w:rPr>
              <w:t> </w:t>
            </w:r>
            <w:r>
              <w:rPr>
                <w:sz w:val="22"/>
              </w:rPr>
              <w:t>DRR,</w:t>
            </w:r>
            <w:r>
              <w:rPr>
                <w:spacing w:val="-3"/>
                <w:sz w:val="22"/>
              </w:rPr>
              <w:t> </w:t>
            </w:r>
            <w:r>
              <w:rPr>
                <w:sz w:val="22"/>
              </w:rPr>
              <w:t>in</w:t>
            </w:r>
            <w:r>
              <w:rPr>
                <w:spacing w:val="-3"/>
                <w:sz w:val="22"/>
              </w:rPr>
              <w:t> </w:t>
            </w:r>
            <w:r>
              <w:rPr>
                <w:sz w:val="22"/>
              </w:rPr>
              <w:t>particular</w:t>
            </w:r>
            <w:r>
              <w:rPr>
                <w:spacing w:val="-3"/>
                <w:sz w:val="22"/>
              </w:rPr>
              <w:t> </w:t>
            </w:r>
            <w:r>
              <w:rPr>
                <w:sz w:val="22"/>
              </w:rPr>
              <w:t>at</w:t>
            </w:r>
            <w:r>
              <w:rPr>
                <w:spacing w:val="-3"/>
                <w:sz w:val="22"/>
              </w:rPr>
              <w:t> </w:t>
            </w:r>
            <w:r>
              <w:rPr>
                <w:sz w:val="22"/>
              </w:rPr>
              <w:t>the</w:t>
            </w:r>
            <w:r>
              <w:rPr>
                <w:spacing w:val="-3"/>
                <w:sz w:val="22"/>
              </w:rPr>
              <w:t> </w:t>
            </w:r>
            <w:r>
              <w:rPr>
                <w:sz w:val="22"/>
              </w:rPr>
              <w:t>local</w:t>
            </w:r>
            <w:r>
              <w:rPr>
                <w:spacing w:val="-3"/>
                <w:sz w:val="22"/>
              </w:rPr>
              <w:t> </w:t>
            </w:r>
            <w:r>
              <w:rPr>
                <w:sz w:val="22"/>
              </w:rPr>
              <w:t>level,</w:t>
            </w:r>
            <w:r>
              <w:rPr>
                <w:spacing w:val="-4"/>
                <w:sz w:val="22"/>
              </w:rPr>
              <w:t> </w:t>
            </w:r>
            <w:r>
              <w:rPr>
                <w:sz w:val="22"/>
              </w:rPr>
              <w:t>including</w:t>
            </w:r>
            <w:r>
              <w:rPr>
                <w:spacing w:val="-4"/>
                <w:sz w:val="22"/>
              </w:rPr>
              <w:t> </w:t>
            </w:r>
            <w:r>
              <w:rPr>
                <w:sz w:val="22"/>
              </w:rPr>
              <w:t>identifying</w:t>
            </w:r>
            <w:r>
              <w:rPr>
                <w:spacing w:val="-4"/>
                <w:sz w:val="22"/>
              </w:rPr>
              <w:t> </w:t>
            </w:r>
            <w:r>
              <w:rPr>
                <w:sz w:val="22"/>
              </w:rPr>
              <w:t>gender</w:t>
            </w:r>
            <w:r>
              <w:rPr>
                <w:spacing w:val="-3"/>
                <w:sz w:val="22"/>
              </w:rPr>
              <w:t> </w:t>
            </w:r>
            <w:r>
              <w:rPr>
                <w:sz w:val="22"/>
              </w:rPr>
              <w:t>and</w:t>
            </w:r>
            <w:r>
              <w:rPr>
                <w:spacing w:val="-4"/>
                <w:sz w:val="22"/>
              </w:rPr>
              <w:t> </w:t>
            </w:r>
            <w:r>
              <w:rPr>
                <w:sz w:val="22"/>
              </w:rPr>
              <w:t>intersectional differences in the perception and experience of risk.</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r>
        <w:trPr>
          <w:trHeight w:val="1543" w:hRule="atLeast"/>
        </w:trPr>
        <w:tc>
          <w:tcPr>
            <w:tcW w:w="9069" w:type="dxa"/>
          </w:tcPr>
          <w:p>
            <w:pPr>
              <w:pStyle w:val="TableParagraph"/>
              <w:spacing w:before="100"/>
              <w:ind w:left="461" w:hanging="361"/>
              <w:rPr>
                <w:sz w:val="22"/>
              </w:rPr>
            </w:pPr>
            <w:r>
              <w:rPr>
                <w:b/>
                <w:sz w:val="22"/>
              </w:rPr>
              <w:t>7.</w:t>
            </w:r>
            <w:r>
              <w:rPr>
                <w:b/>
                <w:spacing w:val="80"/>
                <w:w w:val="150"/>
                <w:sz w:val="22"/>
              </w:rPr>
              <w:t> </w:t>
            </w:r>
            <w:r>
              <w:rPr>
                <w:sz w:val="22"/>
              </w:rPr>
              <w:t>Adopt</w:t>
            </w:r>
            <w:r>
              <w:rPr>
                <w:spacing w:val="-2"/>
                <w:sz w:val="22"/>
              </w:rPr>
              <w:t> </w:t>
            </w:r>
            <w:r>
              <w:rPr>
                <w:sz w:val="22"/>
              </w:rPr>
              <w:t>innovative</w:t>
            </w:r>
            <w:r>
              <w:rPr>
                <w:spacing w:val="-2"/>
                <w:sz w:val="22"/>
              </w:rPr>
              <w:t> </w:t>
            </w:r>
            <w:r>
              <w:rPr>
                <w:sz w:val="22"/>
              </w:rPr>
              <w:t>approaches</w:t>
            </w:r>
            <w:r>
              <w:rPr>
                <w:spacing w:val="-1"/>
                <w:sz w:val="22"/>
              </w:rPr>
              <w:t> </w:t>
            </w:r>
            <w:r>
              <w:rPr>
                <w:sz w:val="22"/>
              </w:rPr>
              <w:t>to</w:t>
            </w:r>
            <w:r>
              <w:rPr>
                <w:spacing w:val="-1"/>
                <w:sz w:val="22"/>
              </w:rPr>
              <w:t> </w:t>
            </w:r>
            <w:r>
              <w:rPr>
                <w:sz w:val="22"/>
              </w:rPr>
              <w:t>supplement</w:t>
            </w:r>
            <w:r>
              <w:rPr>
                <w:spacing w:val="-4"/>
                <w:sz w:val="22"/>
              </w:rPr>
              <w:t> </w:t>
            </w:r>
            <w:r>
              <w:rPr>
                <w:sz w:val="22"/>
              </w:rPr>
              <w:t>existing</w:t>
            </w:r>
            <w:r>
              <w:rPr>
                <w:spacing w:val="-3"/>
                <w:sz w:val="22"/>
              </w:rPr>
              <w:t> </w:t>
            </w:r>
            <w:r>
              <w:rPr>
                <w:sz w:val="22"/>
              </w:rPr>
              <w:t>disaggregated</w:t>
            </w:r>
            <w:r>
              <w:rPr>
                <w:spacing w:val="-3"/>
                <w:sz w:val="22"/>
              </w:rPr>
              <w:t> </w:t>
            </w:r>
            <w:r>
              <w:rPr>
                <w:sz w:val="22"/>
              </w:rPr>
              <w:t>data</w:t>
            </w:r>
            <w:r>
              <w:rPr>
                <w:spacing w:val="-4"/>
                <w:sz w:val="22"/>
              </w:rPr>
              <w:t> </w:t>
            </w:r>
            <w:r>
              <w:rPr>
                <w:sz w:val="22"/>
              </w:rPr>
              <w:t>to</w:t>
            </w:r>
            <w:r>
              <w:rPr>
                <w:spacing w:val="-1"/>
                <w:sz w:val="22"/>
              </w:rPr>
              <w:t> </w:t>
            </w:r>
            <w:r>
              <w:rPr>
                <w:sz w:val="22"/>
              </w:rPr>
              <w:t>better</w:t>
            </w:r>
            <w:r>
              <w:rPr>
                <w:spacing w:val="-4"/>
                <w:sz w:val="22"/>
              </w:rPr>
              <w:t> </w:t>
            </w:r>
            <w:r>
              <w:rPr>
                <w:sz w:val="22"/>
              </w:rPr>
              <w:t>understand the gender and intersectional risks of higher-risk communities and internally displaced populations in advance, e.g. applying national demographic data to support a national risk or vulnerability</w:t>
            </w:r>
            <w:r>
              <w:rPr>
                <w:spacing w:val="-5"/>
                <w:sz w:val="22"/>
              </w:rPr>
              <w:t> </w:t>
            </w:r>
            <w:r>
              <w:rPr>
                <w:sz w:val="22"/>
              </w:rPr>
              <w:t>index</w:t>
            </w:r>
            <w:r>
              <w:rPr>
                <w:spacing w:val="-3"/>
                <w:sz w:val="22"/>
              </w:rPr>
              <w:t> </w:t>
            </w:r>
            <w:r>
              <w:rPr>
                <w:sz w:val="22"/>
              </w:rPr>
              <w:t>informing</w:t>
            </w:r>
            <w:r>
              <w:rPr>
                <w:spacing w:val="-4"/>
                <w:sz w:val="22"/>
              </w:rPr>
              <w:t> </w:t>
            </w:r>
            <w:r>
              <w:rPr>
                <w:sz w:val="22"/>
              </w:rPr>
              <w:t>emergency</w:t>
            </w:r>
            <w:r>
              <w:rPr>
                <w:spacing w:val="-5"/>
                <w:sz w:val="22"/>
              </w:rPr>
              <w:t> </w:t>
            </w:r>
            <w:r>
              <w:rPr>
                <w:sz w:val="22"/>
              </w:rPr>
              <w:t>preparedness</w:t>
            </w:r>
            <w:r>
              <w:rPr>
                <w:spacing w:val="-3"/>
                <w:sz w:val="22"/>
              </w:rPr>
              <w:t> </w:t>
            </w:r>
            <w:r>
              <w:rPr>
                <w:sz w:val="22"/>
              </w:rPr>
              <w:t>and</w:t>
            </w:r>
            <w:r>
              <w:rPr>
                <w:spacing w:val="-5"/>
                <w:sz w:val="22"/>
              </w:rPr>
              <w:t> </w:t>
            </w:r>
            <w:r>
              <w:rPr>
                <w:sz w:val="22"/>
              </w:rPr>
              <w:t>disaster</w:t>
            </w:r>
            <w:r>
              <w:rPr>
                <w:spacing w:val="-6"/>
                <w:sz w:val="22"/>
              </w:rPr>
              <w:t> </w:t>
            </w:r>
            <w:r>
              <w:rPr>
                <w:sz w:val="22"/>
              </w:rPr>
              <w:t>risk</w:t>
            </w:r>
            <w:r>
              <w:rPr>
                <w:spacing w:val="-3"/>
                <w:sz w:val="22"/>
              </w:rPr>
              <w:t> </w:t>
            </w:r>
            <w:r>
              <w:rPr>
                <w:sz w:val="22"/>
              </w:rPr>
              <w:t>reduction</w:t>
            </w:r>
            <w:r>
              <w:rPr>
                <w:spacing w:val="-4"/>
                <w:sz w:val="22"/>
              </w:rPr>
              <w:t> </w:t>
            </w:r>
            <w:r>
              <w:rPr>
                <w:sz w:val="22"/>
              </w:rPr>
              <w:t>policies</w:t>
            </w:r>
            <w:r>
              <w:rPr>
                <w:spacing w:val="-5"/>
                <w:sz w:val="22"/>
              </w:rPr>
              <w:t> </w:t>
            </w:r>
            <w:r>
              <w:rPr>
                <w:sz w:val="22"/>
              </w:rPr>
              <w:t>and </w:t>
            </w:r>
            <w:r>
              <w:rPr>
                <w:spacing w:val="-2"/>
                <w:sz w:val="22"/>
              </w:rPr>
              <w:t>programs.</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r>
        <w:trPr>
          <w:trHeight w:val="2138" w:hRule="atLeast"/>
        </w:trPr>
        <w:tc>
          <w:tcPr>
            <w:tcW w:w="9069" w:type="dxa"/>
          </w:tcPr>
          <w:p>
            <w:pPr>
              <w:pStyle w:val="TableParagraph"/>
              <w:numPr>
                <w:ilvl w:val="0"/>
                <w:numId w:val="10"/>
              </w:numPr>
              <w:tabs>
                <w:tab w:pos="458" w:val="left" w:leader="none"/>
              </w:tabs>
              <w:spacing w:line="240" w:lineRule="auto" w:before="100" w:after="0"/>
              <w:ind w:left="458" w:right="0" w:hanging="358"/>
              <w:jc w:val="left"/>
              <w:rPr>
                <w:sz w:val="22"/>
              </w:rPr>
            </w:pPr>
            <w:r>
              <w:rPr>
                <w:sz w:val="22"/>
              </w:rPr>
              <w:t>Address</w:t>
            </w:r>
            <w:r>
              <w:rPr>
                <w:spacing w:val="-5"/>
                <w:sz w:val="22"/>
              </w:rPr>
              <w:t> </w:t>
            </w:r>
            <w:r>
              <w:rPr>
                <w:sz w:val="22"/>
              </w:rPr>
              <w:t>lack</w:t>
            </w:r>
            <w:r>
              <w:rPr>
                <w:spacing w:val="-8"/>
                <w:sz w:val="22"/>
              </w:rPr>
              <w:t> </w:t>
            </w:r>
            <w:r>
              <w:rPr>
                <w:sz w:val="22"/>
              </w:rPr>
              <w:t>of</w:t>
            </w:r>
            <w:r>
              <w:rPr>
                <w:spacing w:val="-5"/>
                <w:sz w:val="22"/>
              </w:rPr>
              <w:t> </w:t>
            </w:r>
            <w:r>
              <w:rPr>
                <w:sz w:val="22"/>
              </w:rPr>
              <w:t>disaggregated</w:t>
            </w:r>
            <w:r>
              <w:rPr>
                <w:spacing w:val="-5"/>
                <w:sz w:val="22"/>
              </w:rPr>
              <w:t> </w:t>
            </w:r>
            <w:r>
              <w:rPr>
                <w:sz w:val="22"/>
              </w:rPr>
              <w:t>data</w:t>
            </w:r>
            <w:r>
              <w:rPr>
                <w:spacing w:val="-7"/>
                <w:sz w:val="22"/>
              </w:rPr>
              <w:t> </w:t>
            </w:r>
            <w:r>
              <w:rPr>
                <w:sz w:val="22"/>
              </w:rPr>
              <w:t>on</w:t>
            </w:r>
            <w:r>
              <w:rPr>
                <w:spacing w:val="-6"/>
                <w:sz w:val="22"/>
              </w:rPr>
              <w:t> </w:t>
            </w:r>
            <w:r>
              <w:rPr>
                <w:sz w:val="22"/>
              </w:rPr>
              <w:t>internally</w:t>
            </w:r>
            <w:r>
              <w:rPr>
                <w:spacing w:val="-5"/>
                <w:sz w:val="22"/>
              </w:rPr>
              <w:t> </w:t>
            </w:r>
            <w:r>
              <w:rPr>
                <w:sz w:val="22"/>
              </w:rPr>
              <w:t>displaced</w:t>
            </w:r>
            <w:r>
              <w:rPr>
                <w:spacing w:val="-5"/>
                <w:sz w:val="22"/>
              </w:rPr>
              <w:t> </w:t>
            </w:r>
            <w:r>
              <w:rPr>
                <w:sz w:val="22"/>
              </w:rPr>
              <w:t>persons</w:t>
            </w:r>
            <w:r>
              <w:rPr>
                <w:spacing w:val="-5"/>
                <w:sz w:val="22"/>
              </w:rPr>
              <w:t> </w:t>
            </w:r>
            <w:r>
              <w:rPr>
                <w:sz w:val="22"/>
              </w:rPr>
              <w:t>(IDPs)</w:t>
            </w:r>
            <w:r>
              <w:rPr>
                <w:spacing w:val="-4"/>
                <w:sz w:val="22"/>
              </w:rPr>
              <w:t> </w:t>
            </w:r>
            <w:r>
              <w:rPr>
                <w:spacing w:val="-5"/>
                <w:sz w:val="22"/>
              </w:rPr>
              <w:t>by:</w:t>
            </w:r>
          </w:p>
          <w:p>
            <w:pPr>
              <w:pStyle w:val="TableParagraph"/>
              <w:numPr>
                <w:ilvl w:val="1"/>
                <w:numId w:val="10"/>
              </w:numPr>
              <w:tabs>
                <w:tab w:pos="821" w:val="left" w:leader="none"/>
              </w:tabs>
              <w:spacing w:line="235" w:lineRule="auto" w:before="5" w:after="0"/>
              <w:ind w:left="821" w:right="323" w:hanging="360"/>
              <w:jc w:val="left"/>
              <w:rPr>
                <w:sz w:val="22"/>
              </w:rPr>
            </w:pPr>
            <w:r>
              <w:rPr>
                <w:sz w:val="22"/>
              </w:rPr>
              <w:t>Reviewing current research and practice on the impacts of disaster displacement on women</w:t>
            </w:r>
            <w:r>
              <w:rPr>
                <w:spacing w:val="-4"/>
                <w:sz w:val="22"/>
              </w:rPr>
              <w:t> </w:t>
            </w:r>
            <w:r>
              <w:rPr>
                <w:sz w:val="22"/>
              </w:rPr>
              <w:t>and</w:t>
            </w:r>
            <w:r>
              <w:rPr>
                <w:spacing w:val="-5"/>
                <w:sz w:val="22"/>
              </w:rPr>
              <w:t> </w:t>
            </w:r>
            <w:r>
              <w:rPr>
                <w:sz w:val="22"/>
              </w:rPr>
              <w:t>girls,</w:t>
            </w:r>
            <w:r>
              <w:rPr>
                <w:spacing w:val="-3"/>
                <w:sz w:val="22"/>
              </w:rPr>
              <w:t> </w:t>
            </w:r>
            <w:r>
              <w:rPr>
                <w:sz w:val="22"/>
              </w:rPr>
              <w:t>and</w:t>
            </w:r>
            <w:r>
              <w:rPr>
                <w:spacing w:val="-7"/>
                <w:sz w:val="22"/>
              </w:rPr>
              <w:t> </w:t>
            </w:r>
            <w:r>
              <w:rPr>
                <w:sz w:val="22"/>
              </w:rPr>
              <w:t>mapping</w:t>
            </w:r>
            <w:r>
              <w:rPr>
                <w:spacing w:val="-4"/>
                <w:sz w:val="22"/>
              </w:rPr>
              <w:t> </w:t>
            </w:r>
            <w:r>
              <w:rPr>
                <w:sz w:val="22"/>
              </w:rPr>
              <w:t>knowledge</w:t>
            </w:r>
            <w:r>
              <w:rPr>
                <w:spacing w:val="-5"/>
                <w:sz w:val="22"/>
              </w:rPr>
              <w:t> </w:t>
            </w:r>
            <w:r>
              <w:rPr>
                <w:sz w:val="22"/>
              </w:rPr>
              <w:t>gaps</w:t>
            </w:r>
            <w:r>
              <w:rPr>
                <w:spacing w:val="-3"/>
                <w:sz w:val="22"/>
              </w:rPr>
              <w:t> </w:t>
            </w:r>
            <w:r>
              <w:rPr>
                <w:sz w:val="22"/>
              </w:rPr>
              <w:t>to</w:t>
            </w:r>
            <w:r>
              <w:rPr>
                <w:spacing w:val="-2"/>
                <w:sz w:val="22"/>
              </w:rPr>
              <w:t> </w:t>
            </w:r>
            <w:r>
              <w:rPr>
                <w:sz w:val="22"/>
              </w:rPr>
              <w:t>better</w:t>
            </w:r>
            <w:r>
              <w:rPr>
                <w:spacing w:val="-3"/>
                <w:sz w:val="22"/>
              </w:rPr>
              <w:t> </w:t>
            </w:r>
            <w:r>
              <w:rPr>
                <w:sz w:val="22"/>
              </w:rPr>
              <w:t>inform</w:t>
            </w:r>
            <w:r>
              <w:rPr>
                <w:spacing w:val="-2"/>
                <w:sz w:val="22"/>
              </w:rPr>
              <w:t> </w:t>
            </w:r>
            <w:r>
              <w:rPr>
                <w:sz w:val="22"/>
              </w:rPr>
              <w:t>gender</w:t>
            </w:r>
            <w:r>
              <w:rPr>
                <w:spacing w:val="-3"/>
                <w:sz w:val="22"/>
              </w:rPr>
              <w:t> </w:t>
            </w:r>
            <w:r>
              <w:rPr>
                <w:sz w:val="22"/>
              </w:rPr>
              <w:t>responsive</w:t>
            </w:r>
            <w:r>
              <w:rPr>
                <w:spacing w:val="-5"/>
                <w:sz w:val="22"/>
              </w:rPr>
              <w:t> </w:t>
            </w:r>
            <w:r>
              <w:rPr>
                <w:sz w:val="22"/>
              </w:rPr>
              <w:t>DRR;</w:t>
            </w:r>
          </w:p>
          <w:p>
            <w:pPr>
              <w:pStyle w:val="TableParagraph"/>
              <w:numPr>
                <w:ilvl w:val="1"/>
                <w:numId w:val="10"/>
              </w:numPr>
              <w:tabs>
                <w:tab w:pos="821" w:val="left" w:leader="none"/>
              </w:tabs>
              <w:spacing w:line="235" w:lineRule="auto" w:before="6" w:after="0"/>
              <w:ind w:left="821" w:right="138" w:hanging="360"/>
              <w:jc w:val="left"/>
              <w:rPr>
                <w:sz w:val="22"/>
              </w:rPr>
            </w:pPr>
            <w:r>
              <w:rPr>
                <w:sz w:val="22"/>
              </w:rPr>
              <w:t>Developing</w:t>
            </w:r>
            <w:r>
              <w:rPr>
                <w:spacing w:val="-3"/>
                <w:sz w:val="22"/>
              </w:rPr>
              <w:t> </w:t>
            </w:r>
            <w:r>
              <w:rPr>
                <w:sz w:val="22"/>
              </w:rPr>
              <w:t>or</w:t>
            </w:r>
            <w:r>
              <w:rPr>
                <w:spacing w:val="-2"/>
                <w:sz w:val="22"/>
              </w:rPr>
              <w:t> </w:t>
            </w:r>
            <w:r>
              <w:rPr>
                <w:sz w:val="22"/>
              </w:rPr>
              <w:t>adapting</w:t>
            </w:r>
            <w:r>
              <w:rPr>
                <w:spacing w:val="-5"/>
                <w:sz w:val="22"/>
              </w:rPr>
              <w:t> </w:t>
            </w:r>
            <w:r>
              <w:rPr>
                <w:sz w:val="22"/>
              </w:rPr>
              <w:t>specific</w:t>
            </w:r>
            <w:r>
              <w:rPr>
                <w:spacing w:val="-2"/>
                <w:sz w:val="22"/>
              </w:rPr>
              <w:t> </w:t>
            </w:r>
            <w:r>
              <w:rPr>
                <w:sz w:val="22"/>
              </w:rPr>
              <w:t>tools</w:t>
            </w:r>
            <w:r>
              <w:rPr>
                <w:spacing w:val="-5"/>
                <w:sz w:val="22"/>
              </w:rPr>
              <w:t> </w:t>
            </w:r>
            <w:r>
              <w:rPr>
                <w:sz w:val="22"/>
              </w:rPr>
              <w:t>for</w:t>
            </w:r>
            <w:r>
              <w:rPr>
                <w:spacing w:val="-5"/>
                <w:sz w:val="22"/>
              </w:rPr>
              <w:t> </w:t>
            </w:r>
            <w:r>
              <w:rPr>
                <w:sz w:val="22"/>
              </w:rPr>
              <w:t>estimation</w:t>
            </w:r>
            <w:r>
              <w:rPr>
                <w:spacing w:val="-5"/>
                <w:sz w:val="22"/>
              </w:rPr>
              <w:t> </w:t>
            </w:r>
            <w:r>
              <w:rPr>
                <w:sz w:val="22"/>
              </w:rPr>
              <w:t>of</w:t>
            </w:r>
            <w:r>
              <w:rPr>
                <w:spacing w:val="-4"/>
                <w:sz w:val="22"/>
              </w:rPr>
              <w:t> </w:t>
            </w:r>
            <w:r>
              <w:rPr>
                <w:sz w:val="22"/>
              </w:rPr>
              <w:t>gender</w:t>
            </w:r>
            <w:r>
              <w:rPr>
                <w:spacing w:val="-2"/>
                <w:sz w:val="22"/>
              </w:rPr>
              <w:t> </w:t>
            </w:r>
            <w:r>
              <w:rPr>
                <w:sz w:val="22"/>
              </w:rPr>
              <w:t>risk</w:t>
            </w:r>
            <w:r>
              <w:rPr>
                <w:spacing w:val="-2"/>
                <w:sz w:val="22"/>
              </w:rPr>
              <w:t> </w:t>
            </w:r>
            <w:r>
              <w:rPr>
                <w:sz w:val="22"/>
              </w:rPr>
              <w:t>in</w:t>
            </w:r>
            <w:r>
              <w:rPr>
                <w:spacing w:val="-3"/>
                <w:sz w:val="22"/>
              </w:rPr>
              <w:t> </w:t>
            </w:r>
            <w:r>
              <w:rPr>
                <w:sz w:val="22"/>
              </w:rPr>
              <w:t>displaced</w:t>
            </w:r>
            <w:r>
              <w:rPr>
                <w:spacing w:val="-2"/>
                <w:sz w:val="22"/>
              </w:rPr>
              <w:t> </w:t>
            </w:r>
            <w:r>
              <w:rPr>
                <w:sz w:val="22"/>
              </w:rPr>
              <w:t>populations in the local context, as a way to identify and meet their specific needs; and</w:t>
            </w:r>
          </w:p>
          <w:p>
            <w:pPr>
              <w:pStyle w:val="TableParagraph"/>
              <w:numPr>
                <w:ilvl w:val="1"/>
                <w:numId w:val="10"/>
              </w:numPr>
              <w:tabs>
                <w:tab w:pos="821" w:val="left" w:leader="none"/>
              </w:tabs>
              <w:spacing w:line="235" w:lineRule="auto" w:before="5" w:after="0"/>
              <w:ind w:left="821" w:right="394" w:hanging="360"/>
              <w:jc w:val="left"/>
              <w:rPr>
                <w:sz w:val="22"/>
              </w:rPr>
            </w:pPr>
            <w:r>
              <w:rPr>
                <w:sz w:val="22"/>
              </w:rPr>
              <w:t>Building</w:t>
            </w:r>
            <w:r>
              <w:rPr>
                <w:spacing w:val="-4"/>
                <w:sz w:val="22"/>
              </w:rPr>
              <w:t> </w:t>
            </w:r>
            <w:r>
              <w:rPr>
                <w:sz w:val="22"/>
              </w:rPr>
              <w:t>capacity</w:t>
            </w:r>
            <w:r>
              <w:rPr>
                <w:spacing w:val="-3"/>
                <w:sz w:val="22"/>
              </w:rPr>
              <w:t> </w:t>
            </w:r>
            <w:r>
              <w:rPr>
                <w:sz w:val="22"/>
              </w:rPr>
              <w:t>to</w:t>
            </w:r>
            <w:r>
              <w:rPr>
                <w:spacing w:val="-4"/>
                <w:sz w:val="22"/>
              </w:rPr>
              <w:t> </w:t>
            </w:r>
            <w:r>
              <w:rPr>
                <w:sz w:val="22"/>
              </w:rPr>
              <w:t>collect</w:t>
            </w:r>
            <w:r>
              <w:rPr>
                <w:spacing w:val="-4"/>
                <w:sz w:val="22"/>
              </w:rPr>
              <w:t> </w:t>
            </w:r>
            <w:r>
              <w:rPr>
                <w:sz w:val="22"/>
              </w:rPr>
              <w:t>data</w:t>
            </w:r>
            <w:r>
              <w:rPr>
                <w:spacing w:val="-3"/>
                <w:sz w:val="22"/>
              </w:rPr>
              <w:t> </w:t>
            </w:r>
            <w:r>
              <w:rPr>
                <w:sz w:val="22"/>
              </w:rPr>
              <w:t>on</w:t>
            </w:r>
            <w:r>
              <w:rPr>
                <w:spacing w:val="-4"/>
                <w:sz w:val="22"/>
              </w:rPr>
              <w:t> </w:t>
            </w:r>
            <w:r>
              <w:rPr>
                <w:sz w:val="22"/>
              </w:rPr>
              <w:t>displaced</w:t>
            </w:r>
            <w:r>
              <w:rPr>
                <w:spacing w:val="-3"/>
                <w:sz w:val="22"/>
              </w:rPr>
              <w:t> </w:t>
            </w:r>
            <w:r>
              <w:rPr>
                <w:sz w:val="22"/>
              </w:rPr>
              <w:t>women</w:t>
            </w:r>
            <w:r>
              <w:rPr>
                <w:spacing w:val="-3"/>
                <w:sz w:val="22"/>
              </w:rPr>
              <w:t> </w:t>
            </w:r>
            <w:r>
              <w:rPr>
                <w:sz w:val="22"/>
              </w:rPr>
              <w:t>and</w:t>
            </w:r>
            <w:r>
              <w:rPr>
                <w:spacing w:val="-4"/>
                <w:sz w:val="22"/>
              </w:rPr>
              <w:t> </w:t>
            </w:r>
            <w:r>
              <w:rPr>
                <w:sz w:val="22"/>
              </w:rPr>
              <w:t>girls</w:t>
            </w:r>
            <w:r>
              <w:rPr>
                <w:spacing w:val="-3"/>
                <w:sz w:val="22"/>
              </w:rPr>
              <w:t> </w:t>
            </w:r>
            <w:r>
              <w:rPr>
                <w:sz w:val="22"/>
              </w:rPr>
              <w:t>including</w:t>
            </w:r>
            <w:r>
              <w:rPr>
                <w:spacing w:val="-4"/>
                <w:sz w:val="22"/>
              </w:rPr>
              <w:t> </w:t>
            </w:r>
            <w:r>
              <w:rPr>
                <w:sz w:val="22"/>
              </w:rPr>
              <w:t>those</w:t>
            </w:r>
            <w:r>
              <w:rPr>
                <w:spacing w:val="-2"/>
                <w:sz w:val="22"/>
              </w:rPr>
              <w:t> </w:t>
            </w:r>
            <w:r>
              <w:rPr>
                <w:sz w:val="22"/>
              </w:rPr>
              <w:t>staying</w:t>
            </w:r>
            <w:r>
              <w:rPr>
                <w:spacing w:val="-4"/>
                <w:sz w:val="22"/>
              </w:rPr>
              <w:t> </w:t>
            </w:r>
            <w:r>
              <w:rPr>
                <w:sz w:val="22"/>
              </w:rPr>
              <w:t>in rented accommodation and host families.</w:t>
            </w:r>
          </w:p>
        </w:tc>
        <w:tc>
          <w:tcPr>
            <w:tcW w:w="2552" w:type="dxa"/>
          </w:tcPr>
          <w:p>
            <w:pPr>
              <w:pStyle w:val="TableParagraph"/>
              <w:rPr>
                <w:rFonts w:ascii="Times New Roman"/>
                <w:sz w:val="22"/>
              </w:rPr>
            </w:pPr>
          </w:p>
        </w:tc>
        <w:tc>
          <w:tcPr>
            <w:tcW w:w="2413"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0"/>
        <w:gridCol w:w="2409"/>
        <w:gridCol w:w="2693"/>
      </w:tblGrid>
      <w:tr>
        <w:trPr>
          <w:trHeight w:val="1864" w:hRule="atLeast"/>
        </w:trPr>
        <w:tc>
          <w:tcPr>
            <w:tcW w:w="14312" w:type="dxa"/>
            <w:gridSpan w:val="3"/>
            <w:shd w:val="clear" w:color="auto" w:fill="D9E1F3"/>
          </w:tcPr>
          <w:p>
            <w:pPr>
              <w:pStyle w:val="TableParagraph"/>
              <w:spacing w:before="220"/>
              <w:ind w:left="100"/>
              <w:rPr>
                <w:rFonts w:ascii="Calibri Light"/>
                <w:b w:val="0"/>
                <w:sz w:val="24"/>
              </w:rPr>
            </w:pPr>
            <w:bookmarkStart w:name="_bookmark26" w:id="27"/>
            <w:bookmarkEnd w:id="27"/>
            <w:r>
              <w:rPr/>
            </w:r>
            <w:r>
              <w:rPr>
                <w:rFonts w:ascii="Calibri Light"/>
                <w:b w:val="0"/>
                <w:sz w:val="24"/>
              </w:rPr>
              <w:t>Key</w:t>
            </w:r>
            <w:r>
              <w:rPr>
                <w:rFonts w:ascii="Calibri Light"/>
                <w:b w:val="0"/>
                <w:spacing w:val="-3"/>
                <w:sz w:val="24"/>
              </w:rPr>
              <w:t> </w:t>
            </w:r>
            <w:r>
              <w:rPr>
                <w:rFonts w:ascii="Calibri Light"/>
                <w:b w:val="0"/>
                <w:sz w:val="24"/>
              </w:rPr>
              <w:t>Objective</w:t>
            </w:r>
            <w:r>
              <w:rPr>
                <w:rFonts w:ascii="Calibri Light"/>
                <w:b w:val="0"/>
                <w:spacing w:val="-2"/>
                <w:sz w:val="24"/>
              </w:rPr>
              <w:t> </w:t>
            </w:r>
            <w:r>
              <w:rPr>
                <w:rFonts w:ascii="Calibri Light"/>
                <w:b w:val="0"/>
                <w:sz w:val="24"/>
              </w:rPr>
              <w:t>2.</w:t>
            </w:r>
            <w:r>
              <w:rPr>
                <w:rFonts w:ascii="Calibri Light"/>
                <w:b w:val="0"/>
                <w:spacing w:val="-1"/>
                <w:sz w:val="24"/>
              </w:rPr>
              <w:t> </w:t>
            </w:r>
            <w:r>
              <w:rPr>
                <w:rFonts w:ascii="Calibri Light"/>
                <w:b w:val="0"/>
                <w:sz w:val="24"/>
              </w:rPr>
              <w:t>Use</w:t>
            </w:r>
            <w:r>
              <w:rPr>
                <w:rFonts w:ascii="Calibri Light"/>
                <w:b w:val="0"/>
                <w:spacing w:val="-1"/>
                <w:sz w:val="24"/>
              </w:rPr>
              <w:t> </w:t>
            </w:r>
            <w:r>
              <w:rPr>
                <w:rFonts w:ascii="Calibri Light"/>
                <w:b w:val="0"/>
                <w:sz w:val="24"/>
              </w:rPr>
              <w:t>of</w:t>
            </w:r>
            <w:r>
              <w:rPr>
                <w:rFonts w:ascii="Calibri Light"/>
                <w:b w:val="0"/>
                <w:spacing w:val="-1"/>
                <w:sz w:val="24"/>
              </w:rPr>
              <w:t> </w:t>
            </w:r>
            <w:r>
              <w:rPr>
                <w:rFonts w:ascii="Calibri Light"/>
                <w:b w:val="0"/>
                <w:sz w:val="24"/>
              </w:rPr>
              <w:t>gender analysis in</w:t>
            </w:r>
            <w:r>
              <w:rPr>
                <w:rFonts w:ascii="Calibri Light"/>
                <w:b w:val="0"/>
                <w:spacing w:val="-1"/>
                <w:sz w:val="24"/>
              </w:rPr>
              <w:t> </w:t>
            </w:r>
            <w:r>
              <w:rPr>
                <w:rFonts w:ascii="Calibri Light"/>
                <w:b w:val="0"/>
                <w:sz w:val="24"/>
              </w:rPr>
              <w:t>generating</w:t>
            </w:r>
            <w:r>
              <w:rPr>
                <w:rFonts w:ascii="Calibri Light"/>
                <w:b w:val="0"/>
                <w:spacing w:val="-1"/>
                <w:sz w:val="24"/>
              </w:rPr>
              <w:t> </w:t>
            </w:r>
            <w:r>
              <w:rPr>
                <w:rFonts w:ascii="Calibri Light"/>
                <w:b w:val="0"/>
                <w:sz w:val="24"/>
              </w:rPr>
              <w:t>and</w:t>
            </w:r>
            <w:r>
              <w:rPr>
                <w:rFonts w:ascii="Calibri Light"/>
                <w:b w:val="0"/>
                <w:spacing w:val="-1"/>
                <w:sz w:val="24"/>
              </w:rPr>
              <w:t> </w:t>
            </w:r>
            <w:r>
              <w:rPr>
                <w:rFonts w:ascii="Calibri Light"/>
                <w:b w:val="0"/>
                <w:sz w:val="24"/>
              </w:rPr>
              <w:t>applying risk</w:t>
            </w:r>
            <w:r>
              <w:rPr>
                <w:rFonts w:ascii="Calibri Light"/>
                <w:b w:val="0"/>
                <w:spacing w:val="-1"/>
                <w:sz w:val="24"/>
              </w:rPr>
              <w:t> </w:t>
            </w:r>
            <w:r>
              <w:rPr>
                <w:rFonts w:ascii="Calibri Light"/>
                <w:b w:val="0"/>
                <w:spacing w:val="-2"/>
                <w:sz w:val="24"/>
              </w:rPr>
              <w:t>knowledge:</w:t>
            </w:r>
          </w:p>
          <w:p>
            <w:pPr>
              <w:pStyle w:val="TableParagraph"/>
              <w:spacing w:before="79"/>
              <w:ind w:left="100" w:right="81"/>
              <w:rPr>
                <w:sz w:val="24"/>
              </w:rPr>
            </w:pPr>
            <w:r>
              <w:rPr>
                <w:sz w:val="24"/>
              </w:rPr>
              <w:t>To</w:t>
            </w:r>
            <w:r>
              <w:rPr>
                <w:spacing w:val="-1"/>
                <w:sz w:val="24"/>
              </w:rPr>
              <w:t> </w:t>
            </w:r>
            <w:r>
              <w:rPr>
                <w:sz w:val="24"/>
              </w:rPr>
              <w:t>strengthen</w:t>
            </w:r>
            <w:r>
              <w:rPr>
                <w:spacing w:val="-3"/>
                <w:sz w:val="24"/>
              </w:rPr>
              <w:t> </w:t>
            </w:r>
            <w:r>
              <w:rPr>
                <w:sz w:val="24"/>
              </w:rPr>
              <w:t>understanding</w:t>
            </w:r>
            <w:r>
              <w:rPr>
                <w:spacing w:val="-2"/>
                <w:sz w:val="24"/>
              </w:rPr>
              <w:t> </w:t>
            </w:r>
            <w:r>
              <w:rPr>
                <w:sz w:val="24"/>
              </w:rPr>
              <w:t>and</w:t>
            </w:r>
            <w:r>
              <w:rPr>
                <w:spacing w:val="-3"/>
                <w:sz w:val="24"/>
              </w:rPr>
              <w:t> </w:t>
            </w:r>
            <w:r>
              <w:rPr>
                <w:sz w:val="24"/>
              </w:rPr>
              <w:t>capacity</w:t>
            </w:r>
            <w:r>
              <w:rPr>
                <w:spacing w:val="-5"/>
                <w:sz w:val="24"/>
              </w:rPr>
              <w:t> </w:t>
            </w:r>
            <w:r>
              <w:rPr>
                <w:sz w:val="24"/>
              </w:rPr>
              <w:t>for</w:t>
            </w:r>
            <w:r>
              <w:rPr>
                <w:spacing w:val="-3"/>
                <w:sz w:val="24"/>
              </w:rPr>
              <w:t> </w:t>
            </w:r>
            <w:r>
              <w:rPr>
                <w:sz w:val="24"/>
              </w:rPr>
              <w:t>effective</w:t>
            </w:r>
            <w:r>
              <w:rPr>
                <w:spacing w:val="-2"/>
                <w:sz w:val="24"/>
              </w:rPr>
              <w:t> </w:t>
            </w:r>
            <w:r>
              <w:rPr>
                <w:sz w:val="24"/>
              </w:rPr>
              <w:t>use</w:t>
            </w:r>
            <w:r>
              <w:rPr>
                <w:spacing w:val="-1"/>
                <w:sz w:val="24"/>
              </w:rPr>
              <w:t> </w:t>
            </w:r>
            <w:r>
              <w:rPr>
                <w:sz w:val="24"/>
              </w:rPr>
              <w:t>of</w:t>
            </w:r>
            <w:r>
              <w:rPr>
                <w:spacing w:val="-1"/>
                <w:sz w:val="24"/>
              </w:rPr>
              <w:t> </w:t>
            </w:r>
            <w:r>
              <w:rPr>
                <w:sz w:val="24"/>
              </w:rPr>
              <w:t>information</w:t>
            </w:r>
            <w:r>
              <w:rPr>
                <w:spacing w:val="-3"/>
                <w:sz w:val="24"/>
              </w:rPr>
              <w:t> </w:t>
            </w:r>
            <w:r>
              <w:rPr>
                <w:sz w:val="24"/>
              </w:rPr>
              <w:t>on</w:t>
            </w:r>
            <w:r>
              <w:rPr>
                <w:spacing w:val="-2"/>
                <w:sz w:val="24"/>
              </w:rPr>
              <w:t> </w:t>
            </w:r>
            <w:r>
              <w:rPr>
                <w:sz w:val="24"/>
              </w:rPr>
              <w:t>the</w:t>
            </w:r>
            <w:r>
              <w:rPr>
                <w:spacing w:val="-1"/>
                <w:sz w:val="24"/>
              </w:rPr>
              <w:t> </w:t>
            </w:r>
            <w:r>
              <w:rPr>
                <w:sz w:val="24"/>
              </w:rPr>
              <w:t>gender</w:t>
            </w:r>
            <w:r>
              <w:rPr>
                <w:spacing w:val="-1"/>
                <w:sz w:val="24"/>
              </w:rPr>
              <w:t> </w:t>
            </w:r>
            <w:r>
              <w:rPr>
                <w:sz w:val="24"/>
              </w:rPr>
              <w:t>dimensions</w:t>
            </w:r>
            <w:r>
              <w:rPr>
                <w:spacing w:val="-2"/>
                <w:sz w:val="24"/>
              </w:rPr>
              <w:t> </w:t>
            </w:r>
            <w:r>
              <w:rPr>
                <w:sz w:val="24"/>
              </w:rPr>
              <w:t>of</w:t>
            </w:r>
            <w:r>
              <w:rPr>
                <w:spacing w:val="-3"/>
                <w:sz w:val="24"/>
              </w:rPr>
              <w:t> </w:t>
            </w:r>
            <w:r>
              <w:rPr>
                <w:sz w:val="24"/>
              </w:rPr>
              <w:t>disaster</w:t>
            </w:r>
            <w:r>
              <w:rPr>
                <w:spacing w:val="-3"/>
                <w:sz w:val="24"/>
              </w:rPr>
              <w:t> </w:t>
            </w:r>
            <w:r>
              <w:rPr>
                <w:sz w:val="24"/>
              </w:rPr>
              <w:t>risk</w:t>
            </w:r>
            <w:r>
              <w:rPr>
                <w:spacing w:val="-3"/>
                <w:sz w:val="24"/>
              </w:rPr>
              <w:t> </w:t>
            </w:r>
            <w:r>
              <w:rPr>
                <w:sz w:val="24"/>
              </w:rPr>
              <w:t>within</w:t>
            </w:r>
            <w:r>
              <w:rPr>
                <w:spacing w:val="-3"/>
                <w:sz w:val="24"/>
              </w:rPr>
              <w:t> </w:t>
            </w:r>
            <w:r>
              <w:rPr>
                <w:sz w:val="24"/>
              </w:rPr>
              <w:t>government</w:t>
            </w:r>
            <w:r>
              <w:rPr>
                <w:spacing w:val="-3"/>
                <w:sz w:val="24"/>
              </w:rPr>
              <w:t> </w:t>
            </w:r>
            <w:r>
              <w:rPr>
                <w:sz w:val="24"/>
              </w:rPr>
              <w:t>and among stakeholders, in particular to increase the use of gender analysis to understand the gender and intersectional disaster risks in each context, and increase capacity to design specific processes and activities that address the gender dimensions of risk identified.</w:t>
            </w:r>
          </w:p>
        </w:tc>
      </w:tr>
      <w:tr>
        <w:trPr>
          <w:trHeight w:val="787" w:hRule="atLeast"/>
        </w:trPr>
        <w:tc>
          <w:tcPr>
            <w:tcW w:w="9210"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409" w:type="dxa"/>
            <w:shd w:val="clear" w:color="auto" w:fill="D9E1F3"/>
          </w:tcPr>
          <w:p>
            <w:pPr>
              <w:pStyle w:val="TableParagraph"/>
              <w:spacing w:before="100"/>
              <w:ind w:left="100" w:right="234"/>
              <w:rPr>
                <w:b/>
                <w:sz w:val="24"/>
              </w:rPr>
            </w:pPr>
            <w:r>
              <w:rPr>
                <w:b/>
                <w:spacing w:val="-2"/>
                <w:sz w:val="24"/>
              </w:rPr>
              <w:t>Suggested </w:t>
            </w:r>
            <w:r>
              <w:rPr>
                <w:b/>
                <w:sz w:val="24"/>
              </w:rPr>
              <w:t>implementing</w:t>
            </w:r>
            <w:r>
              <w:rPr>
                <w:b/>
                <w:spacing w:val="-14"/>
                <w:sz w:val="24"/>
              </w:rPr>
              <w:t> </w:t>
            </w:r>
            <w:r>
              <w:rPr>
                <w:b/>
                <w:sz w:val="24"/>
              </w:rPr>
              <w:t>actors</w:t>
            </w:r>
          </w:p>
        </w:tc>
        <w:tc>
          <w:tcPr>
            <w:tcW w:w="2693" w:type="dxa"/>
            <w:shd w:val="clear" w:color="auto" w:fill="D9E1F3"/>
          </w:tcPr>
          <w:p>
            <w:pPr>
              <w:pStyle w:val="TableParagraph"/>
              <w:spacing w:before="100"/>
              <w:ind w:left="101" w:right="447"/>
              <w:rPr>
                <w:b/>
                <w:sz w:val="24"/>
              </w:rPr>
            </w:pPr>
            <w:r>
              <w:rPr>
                <w:b/>
                <w:sz w:val="24"/>
              </w:rPr>
              <w:t>Results,</w:t>
            </w:r>
            <w:r>
              <w:rPr>
                <w:b/>
                <w:spacing w:val="-14"/>
                <w:sz w:val="24"/>
              </w:rPr>
              <w:t> </w:t>
            </w:r>
            <w:r>
              <w:rPr>
                <w:b/>
                <w:sz w:val="24"/>
              </w:rPr>
              <w:t>Deliverables, </w:t>
            </w:r>
            <w:r>
              <w:rPr>
                <w:b/>
                <w:spacing w:val="-2"/>
                <w:sz w:val="24"/>
              </w:rPr>
              <w:t>Indicators</w:t>
            </w:r>
          </w:p>
        </w:tc>
      </w:tr>
      <w:tr>
        <w:trPr>
          <w:trHeight w:val="736" w:hRule="atLeast"/>
        </w:trPr>
        <w:tc>
          <w:tcPr>
            <w:tcW w:w="9210" w:type="dxa"/>
          </w:tcPr>
          <w:p>
            <w:pPr>
              <w:pStyle w:val="TableParagraph"/>
              <w:spacing w:line="237" w:lineRule="auto" w:before="102"/>
              <w:ind w:left="461" w:hanging="361"/>
              <w:rPr>
                <w:sz w:val="22"/>
              </w:rPr>
            </w:pPr>
            <w:r>
              <w:rPr>
                <w:b/>
                <w:sz w:val="22"/>
              </w:rPr>
              <w:t>9.</w:t>
            </w:r>
            <w:r>
              <w:rPr>
                <w:b/>
                <w:spacing w:val="80"/>
                <w:w w:val="150"/>
                <w:sz w:val="22"/>
              </w:rPr>
              <w:t> </w:t>
            </w:r>
            <w:r>
              <w:rPr>
                <w:sz w:val="22"/>
              </w:rPr>
              <w:t>Conduct</w:t>
            </w:r>
            <w:r>
              <w:rPr>
                <w:spacing w:val="-1"/>
                <w:sz w:val="22"/>
              </w:rPr>
              <w:t> </w:t>
            </w:r>
            <w:r>
              <w:rPr>
                <w:sz w:val="22"/>
              </w:rPr>
              <w:t>and</w:t>
            </w:r>
            <w:r>
              <w:rPr>
                <w:spacing w:val="-3"/>
                <w:sz w:val="22"/>
              </w:rPr>
              <w:t> </w:t>
            </w:r>
            <w:r>
              <w:rPr>
                <w:sz w:val="22"/>
              </w:rPr>
              <w:t>integrate</w:t>
            </w:r>
            <w:r>
              <w:rPr>
                <w:spacing w:val="-4"/>
                <w:sz w:val="22"/>
              </w:rPr>
              <w:t> </w:t>
            </w:r>
            <w:r>
              <w:rPr>
                <w:sz w:val="22"/>
              </w:rPr>
              <w:t>gender</w:t>
            </w:r>
            <w:r>
              <w:rPr>
                <w:spacing w:val="-2"/>
                <w:sz w:val="22"/>
              </w:rPr>
              <w:t> </w:t>
            </w:r>
            <w:r>
              <w:rPr>
                <w:sz w:val="22"/>
              </w:rPr>
              <w:t>analyses</w:t>
            </w:r>
            <w:r>
              <w:rPr>
                <w:spacing w:val="-1"/>
                <w:sz w:val="22"/>
              </w:rPr>
              <w:t> </w:t>
            </w:r>
            <w:r>
              <w:rPr>
                <w:sz w:val="22"/>
              </w:rPr>
              <w:t>and/or</w:t>
            </w:r>
            <w:r>
              <w:rPr>
                <w:spacing w:val="-2"/>
                <w:sz w:val="22"/>
              </w:rPr>
              <w:t> </w:t>
            </w:r>
            <w:r>
              <w:rPr>
                <w:sz w:val="22"/>
              </w:rPr>
              <w:t>assessments</w:t>
            </w:r>
            <w:r>
              <w:rPr>
                <w:spacing w:val="-5"/>
                <w:sz w:val="22"/>
              </w:rPr>
              <w:t> </w:t>
            </w:r>
            <w:r>
              <w:rPr>
                <w:sz w:val="22"/>
              </w:rPr>
              <w:t>of</w:t>
            </w:r>
            <w:r>
              <w:rPr>
                <w:spacing w:val="-5"/>
                <w:sz w:val="22"/>
              </w:rPr>
              <w:t> </w:t>
            </w:r>
            <w:r>
              <w:rPr>
                <w:sz w:val="22"/>
              </w:rPr>
              <w:t>gender,</w:t>
            </w:r>
            <w:r>
              <w:rPr>
                <w:spacing w:val="-2"/>
                <w:sz w:val="22"/>
              </w:rPr>
              <w:t> </w:t>
            </w:r>
            <w:r>
              <w:rPr>
                <w:sz w:val="22"/>
              </w:rPr>
              <w:t>age,</w:t>
            </w:r>
            <w:r>
              <w:rPr>
                <w:spacing w:val="-2"/>
                <w:sz w:val="22"/>
              </w:rPr>
              <w:t> </w:t>
            </w:r>
            <w:r>
              <w:rPr>
                <w:sz w:val="22"/>
              </w:rPr>
              <w:t>and</w:t>
            </w:r>
            <w:r>
              <w:rPr>
                <w:spacing w:val="-5"/>
                <w:sz w:val="22"/>
              </w:rPr>
              <w:t> </w:t>
            </w:r>
            <w:r>
              <w:rPr>
                <w:sz w:val="22"/>
              </w:rPr>
              <w:t>disability,</w:t>
            </w:r>
            <w:r>
              <w:rPr>
                <w:spacing w:val="-2"/>
                <w:sz w:val="22"/>
              </w:rPr>
              <w:t> </w:t>
            </w:r>
            <w:r>
              <w:rPr>
                <w:sz w:val="22"/>
              </w:rPr>
              <w:t>etc., throughout the design and implementation of all plans, policies and activities related to DRR.</w:t>
            </w:r>
          </w:p>
        </w:tc>
        <w:tc>
          <w:tcPr>
            <w:tcW w:w="2409" w:type="dxa"/>
          </w:tcPr>
          <w:p>
            <w:pPr>
              <w:pStyle w:val="TableParagraph"/>
              <w:spacing w:line="237" w:lineRule="auto" w:before="102"/>
              <w:ind w:left="100" w:right="426"/>
              <w:rPr>
                <w:sz w:val="22"/>
              </w:rPr>
            </w:pPr>
            <w:r>
              <w:rPr>
                <w:spacing w:val="-2"/>
                <w:sz w:val="22"/>
              </w:rPr>
              <w:t>Leading: Contributing:</w:t>
            </w: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100"/>
              <w:ind w:left="461" w:right="137" w:hanging="361"/>
              <w:rPr>
                <w:sz w:val="22"/>
              </w:rPr>
            </w:pPr>
            <w:r>
              <w:rPr>
                <w:b/>
                <w:sz w:val="22"/>
              </w:rPr>
              <w:t>10.</w:t>
            </w:r>
            <w:r>
              <w:rPr>
                <w:b/>
                <w:spacing w:val="40"/>
                <w:sz w:val="22"/>
              </w:rPr>
              <w:t> </w:t>
            </w:r>
            <w:r>
              <w:rPr>
                <w:sz w:val="22"/>
              </w:rPr>
              <w:t>Integrate context-specific considerations of intersectionality throughout all gender analyses undertaken,</w:t>
            </w:r>
            <w:r>
              <w:rPr>
                <w:spacing w:val="-2"/>
                <w:sz w:val="22"/>
              </w:rPr>
              <w:t> </w:t>
            </w:r>
            <w:r>
              <w:rPr>
                <w:sz w:val="22"/>
              </w:rPr>
              <w:t>i.e.,</w:t>
            </w:r>
            <w:r>
              <w:rPr>
                <w:spacing w:val="-5"/>
                <w:sz w:val="22"/>
              </w:rPr>
              <w:t> </w:t>
            </w:r>
            <w:r>
              <w:rPr>
                <w:sz w:val="22"/>
              </w:rPr>
              <w:t>age,</w:t>
            </w:r>
            <w:r>
              <w:rPr>
                <w:spacing w:val="-2"/>
                <w:sz w:val="22"/>
              </w:rPr>
              <w:t> </w:t>
            </w:r>
            <w:r>
              <w:rPr>
                <w:sz w:val="22"/>
              </w:rPr>
              <w:t>disability,</w:t>
            </w:r>
            <w:r>
              <w:rPr>
                <w:spacing w:val="-2"/>
                <w:sz w:val="22"/>
              </w:rPr>
              <w:t> </w:t>
            </w:r>
            <w:r>
              <w:rPr>
                <w:sz w:val="22"/>
              </w:rPr>
              <w:t>indigeneity</w:t>
            </w:r>
            <w:r>
              <w:rPr>
                <w:spacing w:val="-4"/>
                <w:sz w:val="22"/>
              </w:rPr>
              <w:t> </w:t>
            </w:r>
            <w:r>
              <w:rPr>
                <w:sz w:val="22"/>
              </w:rPr>
              <w:t>or</w:t>
            </w:r>
            <w:r>
              <w:rPr>
                <w:spacing w:val="-4"/>
                <w:sz w:val="22"/>
              </w:rPr>
              <w:t> </w:t>
            </w:r>
            <w:r>
              <w:rPr>
                <w:sz w:val="22"/>
              </w:rPr>
              <w:t>ethnicity,</w:t>
            </w:r>
            <w:r>
              <w:rPr>
                <w:spacing w:val="-2"/>
                <w:sz w:val="22"/>
              </w:rPr>
              <w:t> </w:t>
            </w:r>
            <w:r>
              <w:rPr>
                <w:sz w:val="22"/>
              </w:rPr>
              <w:t>poverty,</w:t>
            </w:r>
            <w:r>
              <w:rPr>
                <w:spacing w:val="-5"/>
                <w:sz w:val="22"/>
              </w:rPr>
              <w:t> </w:t>
            </w:r>
            <w:r>
              <w:rPr>
                <w:sz w:val="22"/>
              </w:rPr>
              <w:t>isolation</w:t>
            </w:r>
            <w:r>
              <w:rPr>
                <w:spacing w:val="-3"/>
                <w:sz w:val="22"/>
              </w:rPr>
              <w:t> </w:t>
            </w:r>
            <w:r>
              <w:rPr>
                <w:sz w:val="22"/>
              </w:rPr>
              <w:t>in</w:t>
            </w:r>
            <w:r>
              <w:rPr>
                <w:spacing w:val="-6"/>
                <w:sz w:val="22"/>
              </w:rPr>
              <w:t> </w:t>
            </w:r>
            <w:r>
              <w:rPr>
                <w:sz w:val="22"/>
              </w:rPr>
              <w:t>rural</w:t>
            </w:r>
            <w:r>
              <w:rPr>
                <w:spacing w:val="-2"/>
                <w:sz w:val="22"/>
              </w:rPr>
              <w:t> </w:t>
            </w:r>
            <w:r>
              <w:rPr>
                <w:sz w:val="22"/>
              </w:rPr>
              <w:t>areas</w:t>
            </w:r>
            <w:r>
              <w:rPr>
                <w:spacing w:val="-4"/>
                <w:sz w:val="22"/>
              </w:rPr>
              <w:t> </w:t>
            </w:r>
            <w:r>
              <w:rPr>
                <w:sz w:val="22"/>
              </w:rPr>
              <w:t>or</w:t>
            </w:r>
            <w:r>
              <w:rPr>
                <w:spacing w:val="-4"/>
                <w:sz w:val="22"/>
              </w:rPr>
              <w:t> </w:t>
            </w:r>
            <w:r>
              <w:rPr>
                <w:sz w:val="22"/>
              </w:rPr>
              <w:t>on small islands, displacement or migration, being in a conflict zone, etc.</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8" w:hRule="atLeast"/>
        </w:trPr>
        <w:tc>
          <w:tcPr>
            <w:tcW w:w="9210" w:type="dxa"/>
          </w:tcPr>
          <w:p>
            <w:pPr>
              <w:pStyle w:val="TableParagraph"/>
              <w:spacing w:before="100"/>
              <w:ind w:left="461" w:hanging="361"/>
              <w:rPr>
                <w:sz w:val="22"/>
              </w:rPr>
            </w:pPr>
            <w:r>
              <w:rPr>
                <w:b/>
                <w:sz w:val="22"/>
              </w:rPr>
              <w:t>11.</w:t>
            </w:r>
            <w:r>
              <w:rPr>
                <w:b/>
                <w:spacing w:val="40"/>
                <w:sz w:val="22"/>
              </w:rPr>
              <w:t> </w:t>
            </w:r>
            <w:r>
              <w:rPr>
                <w:sz w:val="22"/>
              </w:rPr>
              <w:t>Support the use of sectoral gender analyses (eg. in relation to energy, built infrastructure, agriculture,</w:t>
            </w:r>
            <w:r>
              <w:rPr>
                <w:spacing w:val="-3"/>
                <w:sz w:val="22"/>
              </w:rPr>
              <w:t> </w:t>
            </w:r>
            <w:r>
              <w:rPr>
                <w:sz w:val="22"/>
              </w:rPr>
              <w:t>etc.)</w:t>
            </w:r>
            <w:r>
              <w:rPr>
                <w:spacing w:val="-3"/>
                <w:sz w:val="22"/>
              </w:rPr>
              <w:t> </w:t>
            </w:r>
            <w:r>
              <w:rPr>
                <w:sz w:val="22"/>
              </w:rPr>
              <w:t>for</w:t>
            </w:r>
            <w:r>
              <w:rPr>
                <w:spacing w:val="-3"/>
                <w:sz w:val="22"/>
              </w:rPr>
              <w:t> </w:t>
            </w:r>
            <w:r>
              <w:rPr>
                <w:sz w:val="22"/>
              </w:rPr>
              <w:t>use</w:t>
            </w:r>
            <w:r>
              <w:rPr>
                <w:spacing w:val="-3"/>
                <w:sz w:val="22"/>
              </w:rPr>
              <w:t> </w:t>
            </w:r>
            <w:r>
              <w:rPr>
                <w:sz w:val="22"/>
              </w:rPr>
              <w:t>in</w:t>
            </w:r>
            <w:r>
              <w:rPr>
                <w:spacing w:val="-7"/>
                <w:sz w:val="22"/>
              </w:rPr>
              <w:t> </w:t>
            </w:r>
            <w:r>
              <w:rPr>
                <w:sz w:val="22"/>
              </w:rPr>
              <w:t>national-level</w:t>
            </w:r>
            <w:r>
              <w:rPr>
                <w:spacing w:val="-3"/>
                <w:sz w:val="22"/>
              </w:rPr>
              <w:t> </w:t>
            </w:r>
            <w:r>
              <w:rPr>
                <w:sz w:val="22"/>
              </w:rPr>
              <w:t>policymaking</w:t>
            </w:r>
            <w:r>
              <w:rPr>
                <w:spacing w:val="-4"/>
                <w:sz w:val="22"/>
              </w:rPr>
              <w:t> </w:t>
            </w:r>
            <w:r>
              <w:rPr>
                <w:sz w:val="22"/>
              </w:rPr>
              <w:t>for</w:t>
            </w:r>
            <w:r>
              <w:rPr>
                <w:spacing w:val="-3"/>
                <w:sz w:val="22"/>
              </w:rPr>
              <w:t> </w:t>
            </w:r>
            <w:r>
              <w:rPr>
                <w:sz w:val="22"/>
              </w:rPr>
              <w:t>building</w:t>
            </w:r>
            <w:r>
              <w:rPr>
                <w:spacing w:val="-4"/>
                <w:sz w:val="22"/>
              </w:rPr>
              <w:t> </w:t>
            </w:r>
            <w:r>
              <w:rPr>
                <w:sz w:val="22"/>
              </w:rPr>
              <w:t>resilience</w:t>
            </w:r>
            <w:r>
              <w:rPr>
                <w:spacing w:val="-2"/>
                <w:sz w:val="22"/>
              </w:rPr>
              <w:t> </w:t>
            </w:r>
            <w:r>
              <w:rPr>
                <w:sz w:val="22"/>
              </w:rPr>
              <w:t>to</w:t>
            </w:r>
            <w:r>
              <w:rPr>
                <w:spacing w:val="-2"/>
                <w:sz w:val="22"/>
              </w:rPr>
              <w:t> </w:t>
            </w:r>
            <w:r>
              <w:rPr>
                <w:sz w:val="22"/>
              </w:rPr>
              <w:t>disasters</w:t>
            </w:r>
            <w:r>
              <w:rPr>
                <w:spacing w:val="-6"/>
                <w:sz w:val="22"/>
              </w:rPr>
              <w:t> </w:t>
            </w:r>
            <w:r>
              <w:rPr>
                <w:sz w:val="22"/>
              </w:rPr>
              <w:t>and addressing risk.</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97"/>
              <w:ind w:left="461" w:hanging="361"/>
              <w:rPr>
                <w:sz w:val="22"/>
              </w:rPr>
            </w:pPr>
            <w:r>
              <w:rPr>
                <w:b/>
                <w:sz w:val="22"/>
              </w:rPr>
              <w:t>12.</w:t>
            </w:r>
            <w:r>
              <w:rPr>
                <w:b/>
                <w:spacing w:val="40"/>
                <w:sz w:val="22"/>
              </w:rPr>
              <w:t> </w:t>
            </w:r>
            <w:r>
              <w:rPr>
                <w:sz w:val="22"/>
              </w:rPr>
              <w:t>Undertake qualitative and quantitative research to increase the evidence base on levels of participation</w:t>
            </w:r>
            <w:r>
              <w:rPr>
                <w:spacing w:val="-3"/>
                <w:sz w:val="22"/>
              </w:rPr>
              <w:t> </w:t>
            </w:r>
            <w:r>
              <w:rPr>
                <w:sz w:val="22"/>
              </w:rPr>
              <w:t>and</w:t>
            </w:r>
            <w:r>
              <w:rPr>
                <w:spacing w:val="-6"/>
                <w:sz w:val="22"/>
              </w:rPr>
              <w:t> </w:t>
            </w:r>
            <w:r>
              <w:rPr>
                <w:sz w:val="22"/>
              </w:rPr>
              <w:t>empowerment</w:t>
            </w:r>
            <w:r>
              <w:rPr>
                <w:spacing w:val="-5"/>
                <w:sz w:val="22"/>
              </w:rPr>
              <w:t> </w:t>
            </w:r>
            <w:r>
              <w:rPr>
                <w:sz w:val="22"/>
              </w:rPr>
              <w:t>of</w:t>
            </w:r>
            <w:r>
              <w:rPr>
                <w:spacing w:val="-5"/>
                <w:sz w:val="22"/>
              </w:rPr>
              <w:t> </w:t>
            </w:r>
            <w:r>
              <w:rPr>
                <w:sz w:val="22"/>
              </w:rPr>
              <w:t>women</w:t>
            </w:r>
            <w:r>
              <w:rPr>
                <w:spacing w:val="-2"/>
                <w:sz w:val="22"/>
              </w:rPr>
              <w:t> </w:t>
            </w:r>
            <w:r>
              <w:rPr>
                <w:sz w:val="22"/>
              </w:rPr>
              <w:t>and</w:t>
            </w:r>
            <w:r>
              <w:rPr>
                <w:spacing w:val="-4"/>
                <w:sz w:val="22"/>
              </w:rPr>
              <w:t> </w:t>
            </w:r>
            <w:r>
              <w:rPr>
                <w:sz w:val="22"/>
              </w:rPr>
              <w:t>people</w:t>
            </w:r>
            <w:r>
              <w:rPr>
                <w:spacing w:val="-2"/>
                <w:sz w:val="22"/>
              </w:rPr>
              <w:t> </w:t>
            </w:r>
            <w:r>
              <w:rPr>
                <w:sz w:val="22"/>
              </w:rPr>
              <w:t>of</w:t>
            </w:r>
            <w:r>
              <w:rPr>
                <w:spacing w:val="-5"/>
                <w:sz w:val="22"/>
              </w:rPr>
              <w:t> </w:t>
            </w:r>
            <w:r>
              <w:rPr>
                <w:sz w:val="22"/>
              </w:rPr>
              <w:t>diverse</w:t>
            </w:r>
            <w:r>
              <w:rPr>
                <w:spacing w:val="-1"/>
                <w:sz w:val="22"/>
              </w:rPr>
              <w:t> </w:t>
            </w:r>
            <w:r>
              <w:rPr>
                <w:sz w:val="22"/>
              </w:rPr>
              <w:t>genders</w:t>
            </w:r>
            <w:r>
              <w:rPr>
                <w:spacing w:val="-2"/>
                <w:sz w:val="22"/>
              </w:rPr>
              <w:t> </w:t>
            </w:r>
            <w:r>
              <w:rPr>
                <w:sz w:val="22"/>
              </w:rPr>
              <w:t>in</w:t>
            </w:r>
            <w:r>
              <w:rPr>
                <w:spacing w:val="-6"/>
                <w:sz w:val="22"/>
              </w:rPr>
              <w:t> </w:t>
            </w:r>
            <w:r>
              <w:rPr>
                <w:sz w:val="22"/>
              </w:rPr>
              <w:t>DRR</w:t>
            </w:r>
            <w:r>
              <w:rPr>
                <w:spacing w:val="-5"/>
                <w:sz w:val="22"/>
              </w:rPr>
              <w:t> </w:t>
            </w:r>
            <w:r>
              <w:rPr>
                <w:sz w:val="22"/>
              </w:rPr>
              <w:t>and</w:t>
            </w:r>
            <w:r>
              <w:rPr>
                <w:spacing w:val="-4"/>
                <w:sz w:val="22"/>
              </w:rPr>
              <w:t> </w:t>
            </w:r>
            <w:r>
              <w:rPr>
                <w:sz w:val="22"/>
              </w:rPr>
              <w:t>gender differences in perceptions of risk.</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97"/>
              <w:ind w:left="461" w:right="150" w:hanging="361"/>
              <w:jc w:val="both"/>
              <w:rPr>
                <w:sz w:val="22"/>
              </w:rPr>
            </w:pPr>
            <w:r>
              <w:rPr>
                <w:b/>
                <w:sz w:val="22"/>
              </w:rPr>
              <w:t>13.</w:t>
            </w:r>
            <w:r>
              <w:rPr>
                <w:b/>
                <w:spacing w:val="29"/>
                <w:sz w:val="22"/>
              </w:rPr>
              <w:t> </w:t>
            </w:r>
            <w:r>
              <w:rPr>
                <w:sz w:val="22"/>
              </w:rPr>
              <w:t>Undertake</w:t>
            </w:r>
            <w:r>
              <w:rPr>
                <w:spacing w:val="-2"/>
                <w:sz w:val="22"/>
              </w:rPr>
              <w:t> </w:t>
            </w:r>
            <w:r>
              <w:rPr>
                <w:sz w:val="22"/>
              </w:rPr>
              <w:t>specific</w:t>
            </w:r>
            <w:r>
              <w:rPr>
                <w:spacing w:val="-3"/>
                <w:sz w:val="22"/>
              </w:rPr>
              <w:t> </w:t>
            </w:r>
            <w:r>
              <w:rPr>
                <w:sz w:val="22"/>
              </w:rPr>
              <w:t>consultations and</w:t>
            </w:r>
            <w:r>
              <w:rPr>
                <w:spacing w:val="-2"/>
                <w:sz w:val="22"/>
              </w:rPr>
              <w:t> </w:t>
            </w:r>
            <w:r>
              <w:rPr>
                <w:sz w:val="22"/>
              </w:rPr>
              <w:t>analysis relating</w:t>
            </w:r>
            <w:r>
              <w:rPr>
                <w:spacing w:val="-3"/>
                <w:sz w:val="22"/>
              </w:rPr>
              <w:t> </w:t>
            </w:r>
            <w:r>
              <w:rPr>
                <w:sz w:val="22"/>
              </w:rPr>
              <w:t>to disaster</w:t>
            </w:r>
            <w:r>
              <w:rPr>
                <w:spacing w:val="-3"/>
                <w:sz w:val="22"/>
              </w:rPr>
              <w:t> </w:t>
            </w:r>
            <w:r>
              <w:rPr>
                <w:sz w:val="22"/>
              </w:rPr>
              <w:t>risk issues for</w:t>
            </w:r>
            <w:r>
              <w:rPr>
                <w:spacing w:val="-2"/>
                <w:sz w:val="22"/>
              </w:rPr>
              <w:t> </w:t>
            </w:r>
            <w:r>
              <w:rPr>
                <w:sz w:val="22"/>
              </w:rPr>
              <w:t>women and</w:t>
            </w:r>
            <w:r>
              <w:rPr>
                <w:spacing w:val="-2"/>
                <w:sz w:val="22"/>
              </w:rPr>
              <w:t> </w:t>
            </w:r>
            <w:r>
              <w:rPr>
                <w:sz w:val="22"/>
              </w:rPr>
              <w:t>girls with</w:t>
            </w:r>
            <w:r>
              <w:rPr>
                <w:spacing w:val="-3"/>
                <w:sz w:val="22"/>
              </w:rPr>
              <w:t> </w:t>
            </w:r>
            <w:r>
              <w:rPr>
                <w:sz w:val="22"/>
              </w:rPr>
              <w:t>disabilities,</w:t>
            </w:r>
            <w:r>
              <w:rPr>
                <w:spacing w:val="-4"/>
                <w:sz w:val="22"/>
              </w:rPr>
              <w:t> </w:t>
            </w:r>
            <w:r>
              <w:rPr>
                <w:sz w:val="22"/>
              </w:rPr>
              <w:t>by</w:t>
            </w:r>
            <w:r>
              <w:rPr>
                <w:spacing w:val="-4"/>
                <w:sz w:val="22"/>
              </w:rPr>
              <w:t> </w:t>
            </w:r>
            <w:r>
              <w:rPr>
                <w:sz w:val="22"/>
              </w:rPr>
              <w:t>working</w:t>
            </w:r>
            <w:r>
              <w:rPr>
                <w:spacing w:val="-4"/>
                <w:sz w:val="22"/>
              </w:rPr>
              <w:t> </w:t>
            </w:r>
            <w:r>
              <w:rPr>
                <w:sz w:val="22"/>
              </w:rPr>
              <w:t>with</w:t>
            </w:r>
            <w:r>
              <w:rPr>
                <w:spacing w:val="-5"/>
                <w:sz w:val="22"/>
              </w:rPr>
              <w:t> </w:t>
            </w:r>
            <w:r>
              <w:rPr>
                <w:sz w:val="22"/>
              </w:rPr>
              <w:t>organizations</w:t>
            </w:r>
            <w:r>
              <w:rPr>
                <w:spacing w:val="-4"/>
                <w:sz w:val="22"/>
              </w:rPr>
              <w:t> </w:t>
            </w:r>
            <w:r>
              <w:rPr>
                <w:sz w:val="22"/>
              </w:rPr>
              <w:t>of</w:t>
            </w:r>
            <w:r>
              <w:rPr>
                <w:spacing w:val="-3"/>
                <w:sz w:val="22"/>
              </w:rPr>
              <w:t> </w:t>
            </w:r>
            <w:r>
              <w:rPr>
                <w:sz w:val="22"/>
              </w:rPr>
              <w:t>persons</w:t>
            </w:r>
            <w:r>
              <w:rPr>
                <w:spacing w:val="-4"/>
                <w:sz w:val="22"/>
              </w:rPr>
              <w:t> </w:t>
            </w:r>
            <w:r>
              <w:rPr>
                <w:sz w:val="22"/>
              </w:rPr>
              <w:t>with</w:t>
            </w:r>
            <w:r>
              <w:rPr>
                <w:spacing w:val="-3"/>
                <w:sz w:val="22"/>
              </w:rPr>
              <w:t> </w:t>
            </w:r>
            <w:r>
              <w:rPr>
                <w:sz w:val="22"/>
              </w:rPr>
              <w:t>disabilities</w:t>
            </w:r>
            <w:r>
              <w:rPr>
                <w:spacing w:val="-5"/>
                <w:sz w:val="22"/>
              </w:rPr>
              <w:t> </w:t>
            </w:r>
            <w:r>
              <w:rPr>
                <w:sz w:val="22"/>
              </w:rPr>
              <w:t>and</w:t>
            </w:r>
            <w:r>
              <w:rPr>
                <w:spacing w:val="-4"/>
                <w:sz w:val="22"/>
              </w:rPr>
              <w:t> </w:t>
            </w:r>
            <w:r>
              <w:rPr>
                <w:sz w:val="22"/>
              </w:rPr>
              <w:t>disability</w:t>
            </w:r>
            <w:r>
              <w:rPr>
                <w:spacing w:val="-3"/>
                <w:sz w:val="22"/>
              </w:rPr>
              <w:t> </w:t>
            </w:r>
            <w:r>
              <w:rPr>
                <w:sz w:val="22"/>
              </w:rPr>
              <w:t>support service providers to identify their needs and potential risk reduction solutions.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0"/>
        <w:gridCol w:w="2409"/>
        <w:gridCol w:w="2693"/>
      </w:tblGrid>
      <w:tr>
        <w:trPr>
          <w:trHeight w:val="1005" w:hRule="atLeast"/>
        </w:trPr>
        <w:tc>
          <w:tcPr>
            <w:tcW w:w="9210" w:type="dxa"/>
          </w:tcPr>
          <w:p>
            <w:pPr>
              <w:pStyle w:val="TableParagraph"/>
              <w:spacing w:before="100"/>
              <w:ind w:left="461" w:right="137" w:hanging="361"/>
              <w:rPr>
                <w:sz w:val="22"/>
              </w:rPr>
            </w:pPr>
            <w:r>
              <w:rPr>
                <w:b/>
                <w:sz w:val="22"/>
              </w:rPr>
              <w:t>14.</w:t>
            </w:r>
            <w:r>
              <w:rPr>
                <w:b/>
                <w:spacing w:val="38"/>
                <w:sz w:val="22"/>
              </w:rPr>
              <w:t> </w:t>
            </w:r>
            <w:r>
              <w:rPr>
                <w:sz w:val="22"/>
              </w:rPr>
              <w:t>Undertake specific consultations and analyses relating to disaster risk issues for gender-diverse people,</w:t>
            </w:r>
            <w:r>
              <w:rPr>
                <w:spacing w:val="-5"/>
                <w:sz w:val="22"/>
              </w:rPr>
              <w:t> </w:t>
            </w:r>
            <w:r>
              <w:rPr>
                <w:sz w:val="22"/>
              </w:rPr>
              <w:t>working</w:t>
            </w:r>
            <w:r>
              <w:rPr>
                <w:spacing w:val="-4"/>
                <w:sz w:val="22"/>
              </w:rPr>
              <w:t> </w:t>
            </w:r>
            <w:r>
              <w:rPr>
                <w:sz w:val="22"/>
              </w:rPr>
              <w:t>through</w:t>
            </w:r>
            <w:r>
              <w:rPr>
                <w:spacing w:val="-4"/>
                <w:sz w:val="22"/>
              </w:rPr>
              <w:t> </w:t>
            </w:r>
            <w:r>
              <w:rPr>
                <w:sz w:val="22"/>
              </w:rPr>
              <w:t>their</w:t>
            </w:r>
            <w:r>
              <w:rPr>
                <w:spacing w:val="-3"/>
                <w:sz w:val="22"/>
              </w:rPr>
              <w:t> </w:t>
            </w:r>
            <w:r>
              <w:rPr>
                <w:sz w:val="22"/>
              </w:rPr>
              <w:t>representative</w:t>
            </w:r>
            <w:r>
              <w:rPr>
                <w:spacing w:val="-5"/>
                <w:sz w:val="22"/>
              </w:rPr>
              <w:t> </w:t>
            </w:r>
            <w:r>
              <w:rPr>
                <w:sz w:val="22"/>
              </w:rPr>
              <w:t>organizations</w:t>
            </w:r>
            <w:r>
              <w:rPr>
                <w:spacing w:val="-3"/>
                <w:sz w:val="22"/>
              </w:rPr>
              <w:t> </w:t>
            </w:r>
            <w:r>
              <w:rPr>
                <w:sz w:val="22"/>
              </w:rPr>
              <w:t>to</w:t>
            </w:r>
            <w:r>
              <w:rPr>
                <w:spacing w:val="-2"/>
                <w:sz w:val="22"/>
              </w:rPr>
              <w:t> </w:t>
            </w:r>
            <w:r>
              <w:rPr>
                <w:sz w:val="22"/>
              </w:rPr>
              <w:t>identify</w:t>
            </w:r>
            <w:r>
              <w:rPr>
                <w:spacing w:val="-5"/>
                <w:sz w:val="22"/>
              </w:rPr>
              <w:t> </w:t>
            </w:r>
            <w:r>
              <w:rPr>
                <w:sz w:val="22"/>
              </w:rPr>
              <w:t>their</w:t>
            </w:r>
            <w:r>
              <w:rPr>
                <w:spacing w:val="-3"/>
                <w:sz w:val="22"/>
              </w:rPr>
              <w:t> </w:t>
            </w:r>
            <w:r>
              <w:rPr>
                <w:sz w:val="22"/>
              </w:rPr>
              <w:t>needs</w:t>
            </w:r>
            <w:r>
              <w:rPr>
                <w:spacing w:val="-3"/>
                <w:sz w:val="22"/>
              </w:rPr>
              <w:t> </w:t>
            </w:r>
            <w:r>
              <w:rPr>
                <w:sz w:val="22"/>
              </w:rPr>
              <w:t>and</w:t>
            </w:r>
            <w:r>
              <w:rPr>
                <w:spacing w:val="-5"/>
                <w:sz w:val="22"/>
              </w:rPr>
              <w:t> </w:t>
            </w:r>
            <w:r>
              <w:rPr>
                <w:sz w:val="22"/>
              </w:rPr>
              <w:t>how</w:t>
            </w:r>
            <w:r>
              <w:rPr>
                <w:spacing w:val="-5"/>
                <w:sz w:val="22"/>
              </w:rPr>
              <w:t> </w:t>
            </w:r>
            <w:r>
              <w:rPr>
                <w:sz w:val="22"/>
              </w:rPr>
              <w:t>best to respond to them.</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273" w:hRule="atLeast"/>
        </w:trPr>
        <w:tc>
          <w:tcPr>
            <w:tcW w:w="9210" w:type="dxa"/>
          </w:tcPr>
          <w:p>
            <w:pPr>
              <w:pStyle w:val="TableParagraph"/>
              <w:spacing w:before="100"/>
              <w:ind w:left="461" w:right="137" w:hanging="361"/>
              <w:rPr>
                <w:sz w:val="22"/>
              </w:rPr>
            </w:pPr>
            <w:r>
              <w:rPr>
                <w:b/>
                <w:sz w:val="22"/>
              </w:rPr>
              <w:t>15.</w:t>
            </w:r>
            <w:r>
              <w:rPr>
                <w:b/>
                <w:spacing w:val="37"/>
                <w:sz w:val="22"/>
              </w:rPr>
              <w:t> </w:t>
            </w:r>
            <w:r>
              <w:rPr>
                <w:sz w:val="22"/>
              </w:rPr>
              <w:t>Use gender analysis to understand the impacts of economic and social gender roles and norms around masculinities that may increase the direct risks for men and boys during disaster response</w:t>
            </w:r>
            <w:r>
              <w:rPr>
                <w:spacing w:val="-5"/>
                <w:sz w:val="22"/>
              </w:rPr>
              <w:t> </w:t>
            </w:r>
            <w:r>
              <w:rPr>
                <w:sz w:val="22"/>
              </w:rPr>
              <w:t>and</w:t>
            </w:r>
            <w:r>
              <w:rPr>
                <w:spacing w:val="-7"/>
                <w:sz w:val="22"/>
              </w:rPr>
              <w:t> </w:t>
            </w:r>
            <w:r>
              <w:rPr>
                <w:sz w:val="22"/>
              </w:rPr>
              <w:t>may</w:t>
            </w:r>
            <w:r>
              <w:rPr>
                <w:spacing w:val="-2"/>
                <w:sz w:val="22"/>
              </w:rPr>
              <w:t> </w:t>
            </w:r>
            <w:r>
              <w:rPr>
                <w:sz w:val="22"/>
              </w:rPr>
              <w:t>also</w:t>
            </w:r>
            <w:r>
              <w:rPr>
                <w:spacing w:val="-5"/>
                <w:sz w:val="22"/>
              </w:rPr>
              <w:t> </w:t>
            </w:r>
            <w:r>
              <w:rPr>
                <w:sz w:val="22"/>
              </w:rPr>
              <w:t>lead</w:t>
            </w:r>
            <w:r>
              <w:rPr>
                <w:spacing w:val="-4"/>
                <w:sz w:val="22"/>
              </w:rPr>
              <w:t> </w:t>
            </w:r>
            <w:r>
              <w:rPr>
                <w:sz w:val="22"/>
              </w:rPr>
              <w:t>to</w:t>
            </w:r>
            <w:r>
              <w:rPr>
                <w:spacing w:val="-2"/>
                <w:sz w:val="22"/>
              </w:rPr>
              <w:t> </w:t>
            </w:r>
            <w:r>
              <w:rPr>
                <w:sz w:val="22"/>
              </w:rPr>
              <w:t>negative</w:t>
            </w:r>
            <w:r>
              <w:rPr>
                <w:spacing w:val="-3"/>
                <w:sz w:val="22"/>
              </w:rPr>
              <w:t> </w:t>
            </w:r>
            <w:r>
              <w:rPr>
                <w:sz w:val="22"/>
              </w:rPr>
              <w:t>coping</w:t>
            </w:r>
            <w:r>
              <w:rPr>
                <w:spacing w:val="-4"/>
                <w:sz w:val="22"/>
              </w:rPr>
              <w:t> </w:t>
            </w:r>
            <w:r>
              <w:rPr>
                <w:sz w:val="22"/>
              </w:rPr>
              <w:t>strategies</w:t>
            </w:r>
            <w:r>
              <w:rPr>
                <w:spacing w:val="-3"/>
                <w:sz w:val="22"/>
              </w:rPr>
              <w:t> </w:t>
            </w:r>
            <w:r>
              <w:rPr>
                <w:sz w:val="22"/>
              </w:rPr>
              <w:t>after</w:t>
            </w:r>
            <w:r>
              <w:rPr>
                <w:spacing w:val="-5"/>
                <w:sz w:val="22"/>
              </w:rPr>
              <w:t> </w:t>
            </w:r>
            <w:r>
              <w:rPr>
                <w:sz w:val="22"/>
              </w:rPr>
              <w:t>disasters</w:t>
            </w:r>
            <w:r>
              <w:rPr>
                <w:spacing w:val="-3"/>
                <w:sz w:val="22"/>
              </w:rPr>
              <w:t> </w:t>
            </w:r>
            <w:r>
              <w:rPr>
                <w:sz w:val="22"/>
              </w:rPr>
              <w:t>that</w:t>
            </w:r>
            <w:r>
              <w:rPr>
                <w:spacing w:val="-3"/>
                <w:sz w:val="22"/>
              </w:rPr>
              <w:t> </w:t>
            </w:r>
            <w:r>
              <w:rPr>
                <w:sz w:val="22"/>
              </w:rPr>
              <w:t>impact</w:t>
            </w:r>
            <w:r>
              <w:rPr>
                <w:spacing w:val="-3"/>
                <w:sz w:val="22"/>
              </w:rPr>
              <w:t> </w:t>
            </w:r>
            <w:r>
              <w:rPr>
                <w:sz w:val="22"/>
              </w:rPr>
              <w:t>themselves and women and children.</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277" w:hRule="atLeast"/>
        </w:trPr>
        <w:tc>
          <w:tcPr>
            <w:tcW w:w="9210" w:type="dxa"/>
          </w:tcPr>
          <w:p>
            <w:pPr>
              <w:pStyle w:val="TableParagraph"/>
              <w:spacing w:before="100"/>
              <w:ind w:left="461" w:hanging="361"/>
              <w:rPr>
                <w:sz w:val="22"/>
              </w:rPr>
            </w:pPr>
            <w:r>
              <w:rPr>
                <w:b/>
                <w:sz w:val="22"/>
              </w:rPr>
              <w:t>16.</w:t>
            </w:r>
            <w:r>
              <w:rPr>
                <w:b/>
                <w:spacing w:val="24"/>
                <w:sz w:val="22"/>
              </w:rPr>
              <w:t> </w:t>
            </w:r>
            <w:r>
              <w:rPr>
                <w:sz w:val="22"/>
              </w:rPr>
              <w:t>Conduct</w:t>
            </w:r>
            <w:r>
              <w:rPr>
                <w:spacing w:val="-2"/>
                <w:sz w:val="22"/>
              </w:rPr>
              <w:t> </w:t>
            </w:r>
            <w:r>
              <w:rPr>
                <w:sz w:val="22"/>
              </w:rPr>
              <w:t>and</w:t>
            </w:r>
            <w:r>
              <w:rPr>
                <w:spacing w:val="-4"/>
                <w:sz w:val="22"/>
              </w:rPr>
              <w:t> </w:t>
            </w:r>
            <w:r>
              <w:rPr>
                <w:sz w:val="22"/>
              </w:rPr>
              <w:t>disseminate</w:t>
            </w:r>
            <w:r>
              <w:rPr>
                <w:spacing w:val="-3"/>
                <w:sz w:val="22"/>
              </w:rPr>
              <w:t> </w:t>
            </w:r>
            <w:r>
              <w:rPr>
                <w:sz w:val="22"/>
              </w:rPr>
              <w:t>research</w:t>
            </w:r>
            <w:r>
              <w:rPr>
                <w:spacing w:val="-6"/>
                <w:sz w:val="22"/>
              </w:rPr>
              <w:t> </w:t>
            </w:r>
            <w:r>
              <w:rPr>
                <w:sz w:val="22"/>
              </w:rPr>
              <w:t>on</w:t>
            </w:r>
            <w:r>
              <w:rPr>
                <w:spacing w:val="-4"/>
                <w:sz w:val="22"/>
              </w:rPr>
              <w:t> </w:t>
            </w:r>
            <w:r>
              <w:rPr>
                <w:sz w:val="22"/>
              </w:rPr>
              <w:t>potential</w:t>
            </w:r>
            <w:r>
              <w:rPr>
                <w:spacing w:val="-3"/>
                <w:sz w:val="22"/>
              </w:rPr>
              <w:t> </w:t>
            </w:r>
            <w:r>
              <w:rPr>
                <w:sz w:val="22"/>
              </w:rPr>
              <w:t>solutions</w:t>
            </w:r>
            <w:r>
              <w:rPr>
                <w:spacing w:val="-3"/>
                <w:sz w:val="22"/>
              </w:rPr>
              <w:t> </w:t>
            </w:r>
            <w:r>
              <w:rPr>
                <w:sz w:val="22"/>
              </w:rPr>
              <w:t>for</w:t>
            </w:r>
            <w:r>
              <w:rPr>
                <w:spacing w:val="-3"/>
                <w:sz w:val="22"/>
              </w:rPr>
              <w:t> </w:t>
            </w:r>
            <w:r>
              <w:rPr>
                <w:sz w:val="22"/>
              </w:rPr>
              <w:t>addressing</w:t>
            </w:r>
            <w:r>
              <w:rPr>
                <w:spacing w:val="-6"/>
                <w:sz w:val="22"/>
              </w:rPr>
              <w:t> </w:t>
            </w:r>
            <w:r>
              <w:rPr>
                <w:sz w:val="22"/>
              </w:rPr>
              <w:t>the</w:t>
            </w:r>
            <w:r>
              <w:rPr>
                <w:spacing w:val="-3"/>
                <w:sz w:val="22"/>
              </w:rPr>
              <w:t> </w:t>
            </w:r>
            <w:r>
              <w:rPr>
                <w:sz w:val="22"/>
              </w:rPr>
              <w:t>gender</w:t>
            </w:r>
            <w:r>
              <w:rPr>
                <w:spacing w:val="-3"/>
                <w:sz w:val="22"/>
              </w:rPr>
              <w:t> </w:t>
            </w:r>
            <w:r>
              <w:rPr>
                <w:sz w:val="22"/>
              </w:rPr>
              <w:t>inequality</w:t>
            </w:r>
            <w:r>
              <w:rPr>
                <w:spacing w:val="-4"/>
                <w:sz w:val="22"/>
              </w:rPr>
              <w:t> </w:t>
            </w:r>
            <w:r>
              <w:rPr>
                <w:sz w:val="22"/>
              </w:rPr>
              <w:t>of risk, eg. greater access to education for girls, increasing women's leadership and meaningful participation in local community governances, increasing job opportunities and economic activities for women, etc.</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tabs>
          <w:tab w:pos="10842" w:val="left" w:leader="none"/>
        </w:tabs>
        <w:spacing w:line="256" w:lineRule="auto" w:before="34"/>
        <w:ind w:left="120" w:right="475" w:firstLine="0"/>
        <w:jc w:val="left"/>
        <w:rPr>
          <w:rFonts w:ascii="Calibri Light"/>
          <w:b w:val="0"/>
          <w:sz w:val="28"/>
        </w:rPr>
      </w:pPr>
      <w:bookmarkStart w:name="_bookmark27" w:id="28"/>
      <w:bookmarkEnd w:id="28"/>
      <w:r>
        <w:rPr/>
      </w:r>
      <w:r>
        <w:rPr>
          <w:rFonts w:ascii="Calibri Light"/>
          <w:b w:val="0"/>
          <w:sz w:val="28"/>
        </w:rPr>
        <w:t>Table</w:t>
      </w:r>
      <w:r>
        <w:rPr>
          <w:rFonts w:ascii="Calibri Light"/>
          <w:b w:val="0"/>
          <w:spacing w:val="40"/>
          <w:sz w:val="28"/>
        </w:rPr>
        <w:t> </w:t>
      </w:r>
      <w:r>
        <w:rPr>
          <w:rFonts w:ascii="Calibri Light"/>
          <w:b w:val="0"/>
          <w:sz w:val="28"/>
        </w:rPr>
        <w:t>2.</w:t>
      </w:r>
      <w:r>
        <w:rPr>
          <w:rFonts w:ascii="Calibri Light"/>
          <w:b w:val="0"/>
          <w:spacing w:val="40"/>
          <w:sz w:val="28"/>
        </w:rPr>
        <w:t> </w:t>
      </w:r>
      <w:r>
        <w:rPr>
          <w:rFonts w:ascii="Calibri Light"/>
          <w:b w:val="0"/>
          <w:sz w:val="28"/>
        </w:rPr>
        <w:t>Recommended</w:t>
      </w:r>
      <w:r>
        <w:rPr>
          <w:rFonts w:ascii="Calibri Light"/>
          <w:b w:val="0"/>
          <w:spacing w:val="40"/>
          <w:sz w:val="28"/>
        </w:rPr>
        <w:t> </w:t>
      </w:r>
      <w:r>
        <w:rPr>
          <w:rFonts w:ascii="Calibri Light"/>
          <w:b w:val="0"/>
          <w:sz w:val="28"/>
        </w:rPr>
        <w:t>Gender</w:t>
      </w:r>
      <w:r>
        <w:rPr>
          <w:rFonts w:ascii="Calibri Light"/>
          <w:b w:val="0"/>
          <w:spacing w:val="40"/>
          <w:sz w:val="28"/>
        </w:rPr>
        <w:t> </w:t>
      </w:r>
      <w:r>
        <w:rPr>
          <w:rFonts w:ascii="Calibri Light"/>
          <w:b w:val="0"/>
          <w:sz w:val="28"/>
        </w:rPr>
        <w:t>Equality</w:t>
      </w:r>
      <w:r>
        <w:rPr>
          <w:rFonts w:ascii="Calibri Light"/>
          <w:b w:val="0"/>
          <w:spacing w:val="40"/>
          <w:sz w:val="28"/>
        </w:rPr>
        <w:t> </w:t>
      </w:r>
      <w:r>
        <w:rPr>
          <w:rFonts w:ascii="Calibri Light"/>
          <w:b w:val="0"/>
          <w:sz w:val="28"/>
        </w:rPr>
        <w:t>Actions</w:t>
      </w:r>
      <w:r>
        <w:rPr>
          <w:rFonts w:ascii="Calibri Light"/>
          <w:b w:val="0"/>
          <w:spacing w:val="40"/>
          <w:sz w:val="28"/>
        </w:rPr>
        <w:t> </w:t>
      </w:r>
      <w:r>
        <w:rPr>
          <w:rFonts w:ascii="Calibri Light"/>
          <w:b w:val="0"/>
          <w:sz w:val="28"/>
        </w:rPr>
        <w:t>Under</w:t>
      </w:r>
      <w:r>
        <w:rPr>
          <w:rFonts w:ascii="Calibri Light"/>
          <w:b w:val="0"/>
          <w:spacing w:val="40"/>
          <w:sz w:val="28"/>
        </w:rPr>
        <w:t> </w:t>
      </w:r>
      <w:r>
        <w:rPr>
          <w:rFonts w:ascii="Calibri Light"/>
          <w:b w:val="0"/>
          <w:sz w:val="28"/>
        </w:rPr>
        <w:t>Sendai</w:t>
      </w:r>
      <w:r>
        <w:rPr>
          <w:rFonts w:ascii="Calibri Light"/>
          <w:b w:val="0"/>
          <w:spacing w:val="40"/>
          <w:sz w:val="28"/>
        </w:rPr>
        <w:t> </w:t>
      </w:r>
      <w:r>
        <w:rPr>
          <w:rFonts w:ascii="Calibri Light"/>
          <w:b w:val="0"/>
          <w:sz w:val="28"/>
        </w:rPr>
        <w:t>Framework</w:t>
      </w:r>
      <w:r>
        <w:rPr>
          <w:rFonts w:ascii="Calibri Light"/>
          <w:b w:val="0"/>
          <w:spacing w:val="40"/>
          <w:sz w:val="28"/>
        </w:rPr>
        <w:t> </w:t>
      </w:r>
      <w:r>
        <w:rPr>
          <w:rFonts w:ascii="Calibri Light"/>
          <w:b w:val="0"/>
          <w:sz w:val="28"/>
        </w:rPr>
        <w:t>Priority</w:t>
      </w:r>
      <w:r>
        <w:rPr>
          <w:rFonts w:ascii="Calibri Light"/>
          <w:b w:val="0"/>
          <w:spacing w:val="40"/>
          <w:sz w:val="28"/>
        </w:rPr>
        <w:t> </w:t>
      </w:r>
      <w:r>
        <w:rPr>
          <w:rFonts w:ascii="Calibri Light"/>
          <w:b w:val="0"/>
          <w:sz w:val="28"/>
        </w:rPr>
        <w:t>2</w:t>
      </w:r>
      <w:r>
        <w:rPr>
          <w:rFonts w:ascii="Calibri Light"/>
          <w:b w:val="0"/>
          <w:spacing w:val="40"/>
          <w:sz w:val="28"/>
        </w:rPr>
        <w:t> </w:t>
      </w:r>
      <w:r>
        <w:rPr>
          <w:rFonts w:ascii="Calibri Light"/>
          <w:b w:val="0"/>
          <w:sz w:val="28"/>
        </w:rPr>
        <w:t>-</w:t>
        <w:tab/>
        <w:t>Strengthening</w:t>
      </w:r>
      <w:r>
        <w:rPr>
          <w:rFonts w:ascii="Calibri Light"/>
          <w:b w:val="0"/>
          <w:spacing w:val="40"/>
          <w:sz w:val="28"/>
        </w:rPr>
        <w:t> </w:t>
      </w:r>
      <w:r>
        <w:rPr>
          <w:rFonts w:ascii="Calibri Light"/>
          <w:b w:val="0"/>
          <w:sz w:val="28"/>
        </w:rPr>
        <w:t>Disaster</w:t>
      </w:r>
      <w:r>
        <w:rPr>
          <w:rFonts w:ascii="Calibri Light"/>
          <w:b w:val="0"/>
          <w:spacing w:val="40"/>
          <w:sz w:val="28"/>
        </w:rPr>
        <w:t> </w:t>
      </w:r>
      <w:r>
        <w:rPr>
          <w:rFonts w:ascii="Calibri Light"/>
          <w:b w:val="0"/>
          <w:sz w:val="28"/>
        </w:rPr>
        <w:t>Risk Governance to Manage Disaster Risk</w:t>
      </w:r>
    </w:p>
    <w:p>
      <w:pPr>
        <w:pStyle w:val="BodyText"/>
        <w:spacing w:before="11"/>
        <w:rPr>
          <w:rFonts w:ascii="Calibri Light"/>
          <w:b w:val="0"/>
          <w:sz w:val="6"/>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0"/>
        <w:gridCol w:w="2409"/>
        <w:gridCol w:w="2693"/>
      </w:tblGrid>
      <w:tr>
        <w:trPr>
          <w:trHeight w:val="1790" w:hRule="atLeast"/>
        </w:trPr>
        <w:tc>
          <w:tcPr>
            <w:tcW w:w="14312" w:type="dxa"/>
            <w:gridSpan w:val="3"/>
            <w:shd w:val="clear" w:color="auto" w:fill="D9E1F3"/>
          </w:tcPr>
          <w:p>
            <w:pPr>
              <w:pStyle w:val="TableParagraph"/>
              <w:spacing w:before="220"/>
              <w:ind w:left="100"/>
              <w:rPr>
                <w:rFonts w:ascii="Calibri Light"/>
                <w:b w:val="0"/>
                <w:sz w:val="24"/>
              </w:rPr>
            </w:pPr>
            <w:bookmarkStart w:name="_bookmark28" w:id="29"/>
            <w:bookmarkEnd w:id="29"/>
            <w:r>
              <w:rPr/>
            </w:r>
            <w:r>
              <w:rPr>
                <w:rFonts w:ascii="Calibri Light"/>
                <w:b w:val="0"/>
                <w:sz w:val="24"/>
              </w:rPr>
              <w:t>Key</w:t>
            </w:r>
            <w:r>
              <w:rPr>
                <w:rFonts w:ascii="Calibri Light"/>
                <w:b w:val="0"/>
                <w:spacing w:val="-2"/>
                <w:sz w:val="24"/>
              </w:rPr>
              <w:t> </w:t>
            </w:r>
            <w:r>
              <w:rPr>
                <w:rFonts w:ascii="Calibri Light"/>
                <w:b w:val="0"/>
                <w:sz w:val="24"/>
              </w:rPr>
              <w:t>Objective</w:t>
            </w:r>
            <w:r>
              <w:rPr>
                <w:rFonts w:ascii="Calibri Light"/>
                <w:b w:val="0"/>
                <w:spacing w:val="-2"/>
                <w:sz w:val="24"/>
              </w:rPr>
              <w:t> </w:t>
            </w:r>
            <w:r>
              <w:rPr>
                <w:rFonts w:ascii="Calibri Light"/>
                <w:b w:val="0"/>
                <w:sz w:val="24"/>
              </w:rPr>
              <w:t>3:</w:t>
            </w:r>
            <w:r>
              <w:rPr>
                <w:rFonts w:ascii="Calibri Light"/>
                <w:b w:val="0"/>
                <w:spacing w:val="-2"/>
                <w:sz w:val="24"/>
              </w:rPr>
              <w:t> </w:t>
            </w:r>
            <w:r>
              <w:rPr>
                <w:rFonts w:ascii="Calibri Light"/>
                <w:b w:val="0"/>
                <w:sz w:val="24"/>
              </w:rPr>
              <w:t>Gender</w:t>
            </w:r>
            <w:r>
              <w:rPr>
                <w:rFonts w:ascii="Calibri Light"/>
                <w:b w:val="0"/>
                <w:spacing w:val="-2"/>
                <w:sz w:val="24"/>
              </w:rPr>
              <w:t> </w:t>
            </w:r>
            <w:r>
              <w:rPr>
                <w:rFonts w:ascii="Calibri Light"/>
                <w:b w:val="0"/>
                <w:sz w:val="24"/>
              </w:rPr>
              <w:t>mainstreaming</w:t>
            </w:r>
            <w:r>
              <w:rPr>
                <w:rFonts w:ascii="Calibri Light"/>
                <w:b w:val="0"/>
                <w:spacing w:val="-2"/>
                <w:sz w:val="24"/>
              </w:rPr>
              <w:t> </w:t>
            </w:r>
            <w:r>
              <w:rPr>
                <w:rFonts w:ascii="Calibri Light"/>
                <w:b w:val="0"/>
                <w:sz w:val="24"/>
              </w:rPr>
              <w:t>and policy</w:t>
            </w:r>
            <w:r>
              <w:rPr>
                <w:rFonts w:ascii="Calibri Light"/>
                <w:b w:val="0"/>
                <w:spacing w:val="-2"/>
                <w:sz w:val="24"/>
              </w:rPr>
              <w:t> </w:t>
            </w:r>
            <w:r>
              <w:rPr>
                <w:rFonts w:ascii="Calibri Light"/>
                <w:b w:val="0"/>
                <w:sz w:val="24"/>
              </w:rPr>
              <w:t>coherence</w:t>
            </w:r>
            <w:r>
              <w:rPr>
                <w:rFonts w:ascii="Calibri Light"/>
                <w:b w:val="0"/>
                <w:spacing w:val="-2"/>
                <w:sz w:val="24"/>
              </w:rPr>
              <w:t> </w:t>
            </w:r>
            <w:r>
              <w:rPr>
                <w:rFonts w:ascii="Calibri Light"/>
                <w:b w:val="0"/>
                <w:sz w:val="24"/>
              </w:rPr>
              <w:t>in</w:t>
            </w:r>
            <w:r>
              <w:rPr>
                <w:rFonts w:ascii="Calibri Light"/>
                <w:b w:val="0"/>
                <w:spacing w:val="-2"/>
                <w:sz w:val="24"/>
              </w:rPr>
              <w:t> </w:t>
            </w:r>
            <w:r>
              <w:rPr>
                <w:rFonts w:ascii="Calibri Light"/>
                <w:b w:val="0"/>
                <w:sz w:val="24"/>
              </w:rPr>
              <w:t>laws, policies</w:t>
            </w:r>
            <w:r>
              <w:rPr>
                <w:rFonts w:ascii="Calibri Light"/>
                <w:b w:val="0"/>
                <w:spacing w:val="-1"/>
                <w:sz w:val="24"/>
              </w:rPr>
              <w:t> </w:t>
            </w:r>
            <w:r>
              <w:rPr>
                <w:rFonts w:ascii="Calibri Light"/>
                <w:b w:val="0"/>
                <w:sz w:val="24"/>
              </w:rPr>
              <w:t>and</w:t>
            </w:r>
            <w:r>
              <w:rPr>
                <w:rFonts w:ascii="Calibri Light"/>
                <w:b w:val="0"/>
                <w:spacing w:val="-1"/>
                <w:sz w:val="24"/>
              </w:rPr>
              <w:t> </w:t>
            </w:r>
            <w:r>
              <w:rPr>
                <w:rFonts w:ascii="Calibri Light"/>
                <w:b w:val="0"/>
                <w:spacing w:val="-2"/>
                <w:sz w:val="24"/>
              </w:rPr>
              <w:t>institutions:</w:t>
            </w:r>
          </w:p>
          <w:p>
            <w:pPr>
              <w:pStyle w:val="TableParagraph"/>
              <w:spacing w:before="79"/>
              <w:ind w:left="100" w:right="81"/>
              <w:rPr>
                <w:sz w:val="22"/>
              </w:rPr>
            </w:pPr>
            <w:r>
              <w:rPr>
                <w:sz w:val="22"/>
              </w:rPr>
              <w:t>Working in collaboration with national women’s machineries, strengthen DRR laws, policies and planning frameworks to include gender equality principles and</w:t>
            </w:r>
            <w:r>
              <w:rPr>
                <w:spacing w:val="-2"/>
                <w:sz w:val="22"/>
              </w:rPr>
              <w:t> </w:t>
            </w:r>
            <w:r>
              <w:rPr>
                <w:sz w:val="22"/>
              </w:rPr>
              <w:t>goals</w:t>
            </w:r>
            <w:r>
              <w:rPr>
                <w:spacing w:val="-1"/>
                <w:sz w:val="22"/>
              </w:rPr>
              <w:t> </w:t>
            </w:r>
            <w:r>
              <w:rPr>
                <w:sz w:val="22"/>
              </w:rPr>
              <w:t>with</w:t>
            </w:r>
            <w:r>
              <w:rPr>
                <w:spacing w:val="-1"/>
                <w:sz w:val="22"/>
              </w:rPr>
              <w:t> </w:t>
            </w:r>
            <w:r>
              <w:rPr>
                <w:sz w:val="22"/>
              </w:rPr>
              <w:t>clear</w:t>
            </w:r>
            <w:r>
              <w:rPr>
                <w:spacing w:val="-4"/>
                <w:sz w:val="22"/>
              </w:rPr>
              <w:t> </w:t>
            </w:r>
            <w:r>
              <w:rPr>
                <w:sz w:val="22"/>
              </w:rPr>
              <w:t>mechanisms</w:t>
            </w:r>
            <w:r>
              <w:rPr>
                <w:spacing w:val="-1"/>
                <w:sz w:val="22"/>
              </w:rPr>
              <w:t> </w:t>
            </w:r>
            <w:r>
              <w:rPr>
                <w:sz w:val="22"/>
              </w:rPr>
              <w:t>and</w:t>
            </w:r>
            <w:r>
              <w:rPr>
                <w:spacing w:val="-3"/>
                <w:sz w:val="22"/>
              </w:rPr>
              <w:t> </w:t>
            </w:r>
            <w:r>
              <w:rPr>
                <w:sz w:val="22"/>
              </w:rPr>
              <w:t>resources</w:t>
            </w:r>
            <w:r>
              <w:rPr>
                <w:spacing w:val="-3"/>
                <w:sz w:val="22"/>
              </w:rPr>
              <w:t> </w:t>
            </w:r>
            <w:r>
              <w:rPr>
                <w:sz w:val="22"/>
              </w:rPr>
              <w:t>to</w:t>
            </w:r>
            <w:r>
              <w:rPr>
                <w:spacing w:val="-2"/>
                <w:sz w:val="22"/>
              </w:rPr>
              <w:t> </w:t>
            </w:r>
            <w:r>
              <w:rPr>
                <w:sz w:val="22"/>
              </w:rPr>
              <w:t>implement</w:t>
            </w:r>
            <w:r>
              <w:rPr>
                <w:spacing w:val="-1"/>
                <w:sz w:val="22"/>
              </w:rPr>
              <w:t> </w:t>
            </w:r>
            <w:r>
              <w:rPr>
                <w:sz w:val="22"/>
              </w:rPr>
              <w:t>them,</w:t>
            </w:r>
            <w:r>
              <w:rPr>
                <w:spacing w:val="-4"/>
                <w:sz w:val="22"/>
              </w:rPr>
              <w:t> </w:t>
            </w:r>
            <w:r>
              <w:rPr>
                <w:sz w:val="22"/>
              </w:rPr>
              <w:t>using</w:t>
            </w:r>
            <w:r>
              <w:rPr>
                <w:spacing w:val="-2"/>
                <w:sz w:val="22"/>
              </w:rPr>
              <w:t> </w:t>
            </w:r>
            <w:r>
              <w:rPr>
                <w:sz w:val="22"/>
              </w:rPr>
              <w:t>gender</w:t>
            </w:r>
            <w:r>
              <w:rPr>
                <w:spacing w:val="-3"/>
                <w:sz w:val="22"/>
              </w:rPr>
              <w:t> </w:t>
            </w:r>
            <w:r>
              <w:rPr>
                <w:sz w:val="22"/>
              </w:rPr>
              <w:t>responsive</w:t>
            </w:r>
            <w:r>
              <w:rPr>
                <w:spacing w:val="-3"/>
                <w:sz w:val="22"/>
              </w:rPr>
              <w:t> </w:t>
            </w:r>
            <w:r>
              <w:rPr>
                <w:sz w:val="22"/>
              </w:rPr>
              <w:t>participatory</w:t>
            </w:r>
            <w:r>
              <w:rPr>
                <w:spacing w:val="-3"/>
                <w:sz w:val="22"/>
              </w:rPr>
              <w:t> </w:t>
            </w:r>
            <w:r>
              <w:rPr>
                <w:sz w:val="22"/>
              </w:rPr>
              <w:t>approaches</w:t>
            </w:r>
            <w:r>
              <w:rPr>
                <w:spacing w:val="-3"/>
                <w:sz w:val="22"/>
              </w:rPr>
              <w:t> </w:t>
            </w:r>
            <w:r>
              <w:rPr>
                <w:sz w:val="22"/>
              </w:rPr>
              <w:t>to</w:t>
            </w:r>
            <w:r>
              <w:rPr>
                <w:spacing w:val="-3"/>
                <w:sz w:val="22"/>
              </w:rPr>
              <w:t> </w:t>
            </w:r>
            <w:r>
              <w:rPr>
                <w:sz w:val="22"/>
              </w:rPr>
              <w:t>policy</w:t>
            </w:r>
            <w:r>
              <w:rPr>
                <w:spacing w:val="-1"/>
                <w:sz w:val="22"/>
              </w:rPr>
              <w:t> </w:t>
            </w:r>
            <w:r>
              <w:rPr>
                <w:sz w:val="22"/>
              </w:rPr>
              <w:t>formulation,</w:t>
            </w:r>
            <w:r>
              <w:rPr>
                <w:spacing w:val="-1"/>
                <w:sz w:val="22"/>
              </w:rPr>
              <w:t> </w:t>
            </w:r>
            <w:r>
              <w:rPr>
                <w:sz w:val="22"/>
              </w:rPr>
              <w:t>and</w:t>
            </w:r>
            <w:r>
              <w:rPr>
                <w:spacing w:val="-3"/>
                <w:sz w:val="22"/>
              </w:rPr>
              <w:t> </w:t>
            </w:r>
            <w:r>
              <w:rPr>
                <w:sz w:val="22"/>
              </w:rPr>
              <w:t>drawing</w:t>
            </w:r>
            <w:r>
              <w:rPr>
                <w:spacing w:val="-3"/>
                <w:sz w:val="22"/>
              </w:rPr>
              <w:t> </w:t>
            </w:r>
            <w:r>
              <w:rPr>
                <w:sz w:val="22"/>
              </w:rPr>
              <w:t>on relevant regional and international treaties and agreements on gender in development, environmental management, climate change and human rights.</w:t>
            </w:r>
          </w:p>
        </w:tc>
      </w:tr>
      <w:tr>
        <w:trPr>
          <w:trHeight w:val="786" w:hRule="atLeast"/>
        </w:trPr>
        <w:tc>
          <w:tcPr>
            <w:tcW w:w="9210"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409" w:type="dxa"/>
            <w:shd w:val="clear" w:color="auto" w:fill="D9E1F3"/>
          </w:tcPr>
          <w:p>
            <w:pPr>
              <w:pStyle w:val="TableParagraph"/>
              <w:spacing w:before="100"/>
              <w:ind w:left="100" w:right="234"/>
              <w:rPr>
                <w:b/>
                <w:sz w:val="24"/>
              </w:rPr>
            </w:pPr>
            <w:r>
              <w:rPr>
                <w:b/>
                <w:spacing w:val="-2"/>
                <w:sz w:val="24"/>
              </w:rPr>
              <w:t>Suggested </w:t>
            </w:r>
            <w:r>
              <w:rPr>
                <w:b/>
                <w:sz w:val="24"/>
              </w:rPr>
              <w:t>implementing</w:t>
            </w:r>
            <w:r>
              <w:rPr>
                <w:b/>
                <w:spacing w:val="-14"/>
                <w:sz w:val="24"/>
              </w:rPr>
              <w:t> </w:t>
            </w:r>
            <w:r>
              <w:rPr>
                <w:b/>
                <w:sz w:val="24"/>
              </w:rPr>
              <w:t>actors</w:t>
            </w:r>
          </w:p>
        </w:tc>
        <w:tc>
          <w:tcPr>
            <w:tcW w:w="2693" w:type="dxa"/>
            <w:shd w:val="clear" w:color="auto" w:fill="D9E1F3"/>
          </w:tcPr>
          <w:p>
            <w:pPr>
              <w:pStyle w:val="TableParagraph"/>
              <w:spacing w:before="100"/>
              <w:ind w:left="101" w:right="447"/>
              <w:rPr>
                <w:b/>
                <w:sz w:val="24"/>
              </w:rPr>
            </w:pPr>
            <w:r>
              <w:rPr>
                <w:b/>
                <w:sz w:val="24"/>
              </w:rPr>
              <w:t>Results,</w:t>
            </w:r>
            <w:r>
              <w:rPr>
                <w:b/>
                <w:spacing w:val="-14"/>
                <w:sz w:val="24"/>
              </w:rPr>
              <w:t> </w:t>
            </w:r>
            <w:r>
              <w:rPr>
                <w:b/>
                <w:sz w:val="24"/>
              </w:rPr>
              <w:t>Deliverables, </w:t>
            </w:r>
            <w:r>
              <w:rPr>
                <w:b/>
                <w:spacing w:val="-2"/>
                <w:sz w:val="24"/>
              </w:rPr>
              <w:t>Indicators</w:t>
            </w:r>
          </w:p>
        </w:tc>
      </w:tr>
      <w:tr>
        <w:trPr>
          <w:trHeight w:val="1273" w:hRule="atLeast"/>
        </w:trPr>
        <w:tc>
          <w:tcPr>
            <w:tcW w:w="9210" w:type="dxa"/>
          </w:tcPr>
          <w:p>
            <w:pPr>
              <w:pStyle w:val="TableParagraph"/>
              <w:spacing w:before="100"/>
              <w:ind w:left="461" w:hanging="361"/>
              <w:rPr>
                <w:sz w:val="22"/>
              </w:rPr>
            </w:pPr>
            <w:r>
              <w:rPr>
                <w:b/>
                <w:sz w:val="22"/>
              </w:rPr>
              <w:t>17.</w:t>
            </w:r>
            <w:r>
              <w:rPr>
                <w:b/>
                <w:spacing w:val="40"/>
                <w:sz w:val="22"/>
              </w:rPr>
              <w:t> </w:t>
            </w:r>
            <w:r>
              <w:rPr>
                <w:sz w:val="22"/>
              </w:rPr>
              <w:t>Integrate gender equality principles and objectives, throughout the development, implementation,</w:t>
            </w:r>
            <w:r>
              <w:rPr>
                <w:spacing w:val="-4"/>
                <w:sz w:val="22"/>
              </w:rPr>
              <w:t> </w:t>
            </w:r>
            <w:r>
              <w:rPr>
                <w:sz w:val="22"/>
              </w:rPr>
              <w:t>and</w:t>
            </w:r>
            <w:r>
              <w:rPr>
                <w:spacing w:val="-4"/>
                <w:sz w:val="22"/>
              </w:rPr>
              <w:t> </w:t>
            </w:r>
            <w:r>
              <w:rPr>
                <w:sz w:val="22"/>
              </w:rPr>
              <w:t>reporting</w:t>
            </w:r>
            <w:r>
              <w:rPr>
                <w:spacing w:val="-4"/>
                <w:sz w:val="22"/>
              </w:rPr>
              <w:t> </w:t>
            </w:r>
            <w:r>
              <w:rPr>
                <w:sz w:val="22"/>
              </w:rPr>
              <w:t>of</w:t>
            </w:r>
            <w:r>
              <w:rPr>
                <w:spacing w:val="-3"/>
                <w:sz w:val="22"/>
              </w:rPr>
              <w:t> </w:t>
            </w:r>
            <w:r>
              <w:rPr>
                <w:sz w:val="22"/>
              </w:rPr>
              <w:t>national-level</w:t>
            </w:r>
            <w:r>
              <w:rPr>
                <w:spacing w:val="-4"/>
                <w:sz w:val="22"/>
              </w:rPr>
              <w:t> </w:t>
            </w:r>
            <w:r>
              <w:rPr>
                <w:sz w:val="22"/>
              </w:rPr>
              <w:t>strategies,</w:t>
            </w:r>
            <w:r>
              <w:rPr>
                <w:spacing w:val="-3"/>
                <w:sz w:val="22"/>
              </w:rPr>
              <w:t> </w:t>
            </w:r>
            <w:r>
              <w:rPr>
                <w:sz w:val="22"/>
              </w:rPr>
              <w:t>plans,</w:t>
            </w:r>
            <w:r>
              <w:rPr>
                <w:spacing w:val="-3"/>
                <w:sz w:val="22"/>
              </w:rPr>
              <w:t> </w:t>
            </w:r>
            <w:r>
              <w:rPr>
                <w:sz w:val="22"/>
              </w:rPr>
              <w:t>policies,</w:t>
            </w:r>
            <w:r>
              <w:rPr>
                <w:spacing w:val="-4"/>
                <w:sz w:val="22"/>
              </w:rPr>
              <w:t> </w:t>
            </w:r>
            <w:r>
              <w:rPr>
                <w:sz w:val="22"/>
              </w:rPr>
              <w:t>and</w:t>
            </w:r>
            <w:r>
              <w:rPr>
                <w:spacing w:val="-5"/>
                <w:sz w:val="22"/>
              </w:rPr>
              <w:t> </w:t>
            </w:r>
            <w:r>
              <w:rPr>
                <w:sz w:val="22"/>
              </w:rPr>
              <w:t>actions</w:t>
            </w:r>
            <w:r>
              <w:rPr>
                <w:spacing w:val="-3"/>
                <w:sz w:val="22"/>
              </w:rPr>
              <w:t> </w:t>
            </w:r>
            <w:r>
              <w:rPr>
                <w:sz w:val="22"/>
              </w:rPr>
              <w:t>related</w:t>
            </w:r>
            <w:r>
              <w:rPr>
                <w:spacing w:val="-5"/>
                <w:sz w:val="22"/>
              </w:rPr>
              <w:t> </w:t>
            </w:r>
            <w:r>
              <w:rPr>
                <w:sz w:val="22"/>
              </w:rPr>
              <w:t>to DRR, in particular the local and national DRR strategies reported under target E of the Sendai </w:t>
            </w:r>
            <w:r>
              <w:rPr>
                <w:spacing w:val="-2"/>
                <w:sz w:val="22"/>
              </w:rPr>
              <w:t>Framework.</w:t>
            </w:r>
          </w:p>
        </w:tc>
        <w:tc>
          <w:tcPr>
            <w:tcW w:w="2409" w:type="dxa"/>
          </w:tcPr>
          <w:p>
            <w:pPr>
              <w:pStyle w:val="TableParagraph"/>
              <w:spacing w:line="480" w:lineRule="auto" w:before="100"/>
              <w:ind w:left="100" w:right="426"/>
              <w:rPr>
                <w:sz w:val="22"/>
              </w:rPr>
            </w:pPr>
            <w:r>
              <w:rPr>
                <w:spacing w:val="-2"/>
                <w:sz w:val="22"/>
              </w:rPr>
              <w:t>Leading: Contributing:</w:t>
            </w: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100"/>
              <w:ind w:left="461" w:hanging="361"/>
              <w:rPr>
                <w:sz w:val="22"/>
              </w:rPr>
            </w:pPr>
            <w:r>
              <w:rPr>
                <w:b/>
                <w:sz w:val="22"/>
              </w:rPr>
              <w:t>18.</w:t>
            </w:r>
            <w:r>
              <w:rPr>
                <w:b/>
                <w:spacing w:val="25"/>
                <w:sz w:val="22"/>
              </w:rPr>
              <w:t> </w:t>
            </w:r>
            <w:r>
              <w:rPr>
                <w:sz w:val="22"/>
              </w:rPr>
              <w:t>Support</w:t>
            </w:r>
            <w:r>
              <w:rPr>
                <w:spacing w:val="-2"/>
                <w:sz w:val="22"/>
              </w:rPr>
              <w:t> </w:t>
            </w:r>
            <w:r>
              <w:rPr>
                <w:sz w:val="22"/>
              </w:rPr>
              <w:t>inclusive</w:t>
            </w:r>
            <w:r>
              <w:rPr>
                <w:spacing w:val="-2"/>
                <w:sz w:val="22"/>
              </w:rPr>
              <w:t> </w:t>
            </w:r>
            <w:r>
              <w:rPr>
                <w:sz w:val="22"/>
              </w:rPr>
              <w:t>risk</w:t>
            </w:r>
            <w:r>
              <w:rPr>
                <w:spacing w:val="-5"/>
                <w:sz w:val="22"/>
              </w:rPr>
              <w:t> </w:t>
            </w:r>
            <w:r>
              <w:rPr>
                <w:sz w:val="22"/>
              </w:rPr>
              <w:t>governance</w:t>
            </w:r>
            <w:r>
              <w:rPr>
                <w:spacing w:val="-1"/>
                <w:sz w:val="22"/>
              </w:rPr>
              <w:t> </w:t>
            </w:r>
            <w:r>
              <w:rPr>
                <w:sz w:val="22"/>
              </w:rPr>
              <w:t>with</w:t>
            </w:r>
            <w:r>
              <w:rPr>
                <w:spacing w:val="-4"/>
                <w:sz w:val="22"/>
              </w:rPr>
              <w:t> </w:t>
            </w:r>
            <w:r>
              <w:rPr>
                <w:sz w:val="22"/>
              </w:rPr>
              <w:t>well</w:t>
            </w:r>
            <w:r>
              <w:rPr>
                <w:spacing w:val="-5"/>
                <w:sz w:val="22"/>
              </w:rPr>
              <w:t> </w:t>
            </w:r>
            <w:r>
              <w:rPr>
                <w:sz w:val="22"/>
              </w:rPr>
              <w:t>funded National</w:t>
            </w:r>
            <w:r>
              <w:rPr>
                <w:spacing w:val="-2"/>
                <w:sz w:val="22"/>
              </w:rPr>
              <w:t> </w:t>
            </w:r>
            <w:r>
              <w:rPr>
                <w:sz w:val="22"/>
              </w:rPr>
              <w:t>Gender</w:t>
            </w:r>
            <w:r>
              <w:rPr>
                <w:spacing w:val="-2"/>
                <w:sz w:val="22"/>
              </w:rPr>
              <w:t> </w:t>
            </w:r>
            <w:r>
              <w:rPr>
                <w:sz w:val="22"/>
              </w:rPr>
              <w:t>Action</w:t>
            </w:r>
            <w:r>
              <w:rPr>
                <w:spacing w:val="-5"/>
                <w:sz w:val="22"/>
              </w:rPr>
              <w:t> </w:t>
            </w:r>
            <w:r>
              <w:rPr>
                <w:sz w:val="22"/>
              </w:rPr>
              <w:t>Plans</w:t>
            </w:r>
            <w:r>
              <w:rPr>
                <w:spacing w:val="-4"/>
                <w:sz w:val="22"/>
              </w:rPr>
              <w:t> </w:t>
            </w:r>
            <w:r>
              <w:rPr>
                <w:sz w:val="22"/>
              </w:rPr>
              <w:t>which</w:t>
            </w:r>
            <w:r>
              <w:rPr>
                <w:spacing w:val="-4"/>
                <w:sz w:val="22"/>
              </w:rPr>
              <w:t> </w:t>
            </w:r>
            <w:r>
              <w:rPr>
                <w:sz w:val="22"/>
              </w:rPr>
              <w:t>also support governments and their national and international partners to integrate their commitments to CEDAW and other human rights conventions.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7" w:hRule="atLeast"/>
        </w:trPr>
        <w:tc>
          <w:tcPr>
            <w:tcW w:w="9210" w:type="dxa"/>
          </w:tcPr>
          <w:p>
            <w:pPr>
              <w:pStyle w:val="TableParagraph"/>
              <w:spacing w:before="100"/>
              <w:ind w:left="461" w:hanging="361"/>
              <w:rPr>
                <w:sz w:val="22"/>
              </w:rPr>
            </w:pPr>
            <w:r>
              <w:rPr>
                <w:b/>
                <w:sz w:val="22"/>
              </w:rPr>
              <w:t>19.</w:t>
            </w:r>
            <w:r>
              <w:rPr>
                <w:b/>
                <w:spacing w:val="37"/>
                <w:sz w:val="22"/>
              </w:rPr>
              <w:t> </w:t>
            </w:r>
            <w:r>
              <w:rPr>
                <w:sz w:val="22"/>
              </w:rPr>
              <w:t>Implement monitoring and evaluation systems to track progress in integrating gender equality measures</w:t>
            </w:r>
            <w:r>
              <w:rPr>
                <w:spacing w:val="-3"/>
                <w:sz w:val="22"/>
              </w:rPr>
              <w:t> </w:t>
            </w:r>
            <w:r>
              <w:rPr>
                <w:sz w:val="22"/>
              </w:rPr>
              <w:t>into</w:t>
            </w:r>
            <w:r>
              <w:rPr>
                <w:spacing w:val="-4"/>
                <w:sz w:val="22"/>
              </w:rPr>
              <w:t> </w:t>
            </w:r>
            <w:r>
              <w:rPr>
                <w:sz w:val="22"/>
              </w:rPr>
              <w:t>DRR</w:t>
            </w:r>
            <w:r>
              <w:rPr>
                <w:spacing w:val="-3"/>
                <w:sz w:val="22"/>
              </w:rPr>
              <w:t> </w:t>
            </w:r>
            <w:r>
              <w:rPr>
                <w:sz w:val="22"/>
              </w:rPr>
              <w:t>programming,</w:t>
            </w:r>
            <w:r>
              <w:rPr>
                <w:spacing w:val="-3"/>
                <w:sz w:val="22"/>
              </w:rPr>
              <w:t> </w:t>
            </w:r>
            <w:r>
              <w:rPr>
                <w:sz w:val="22"/>
              </w:rPr>
              <w:t>including</w:t>
            </w:r>
            <w:r>
              <w:rPr>
                <w:spacing w:val="-4"/>
                <w:sz w:val="22"/>
              </w:rPr>
              <w:t> </w:t>
            </w:r>
            <w:r>
              <w:rPr>
                <w:sz w:val="22"/>
              </w:rPr>
              <w:t>specific</w:t>
            </w:r>
            <w:r>
              <w:rPr>
                <w:spacing w:val="-3"/>
                <w:sz w:val="22"/>
              </w:rPr>
              <w:t> </w:t>
            </w:r>
            <w:r>
              <w:rPr>
                <w:sz w:val="22"/>
              </w:rPr>
              <w:t>indicators</w:t>
            </w:r>
            <w:r>
              <w:rPr>
                <w:spacing w:val="-5"/>
                <w:sz w:val="22"/>
              </w:rPr>
              <w:t> </w:t>
            </w:r>
            <w:r>
              <w:rPr>
                <w:sz w:val="22"/>
              </w:rPr>
              <w:t>to</w:t>
            </w:r>
            <w:r>
              <w:rPr>
                <w:spacing w:val="-4"/>
                <w:sz w:val="22"/>
              </w:rPr>
              <w:t> </w:t>
            </w:r>
            <w:r>
              <w:rPr>
                <w:sz w:val="22"/>
              </w:rPr>
              <w:t>measure</w:t>
            </w:r>
            <w:r>
              <w:rPr>
                <w:spacing w:val="-6"/>
                <w:sz w:val="22"/>
              </w:rPr>
              <w:t> </w:t>
            </w:r>
            <w:r>
              <w:rPr>
                <w:sz w:val="22"/>
              </w:rPr>
              <w:t>progress</w:t>
            </w:r>
            <w:r>
              <w:rPr>
                <w:spacing w:val="-3"/>
                <w:sz w:val="22"/>
              </w:rPr>
              <w:t> </w:t>
            </w:r>
            <w:r>
              <w:rPr>
                <w:sz w:val="22"/>
              </w:rPr>
              <w:t>and</w:t>
            </w:r>
            <w:r>
              <w:rPr>
                <w:spacing w:val="-4"/>
                <w:sz w:val="22"/>
              </w:rPr>
              <w:t> </w:t>
            </w:r>
            <w:r>
              <w:rPr>
                <w:sz w:val="22"/>
              </w:rPr>
              <w:t>identify gaps in policy and practice.</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543" w:hRule="atLeast"/>
        </w:trPr>
        <w:tc>
          <w:tcPr>
            <w:tcW w:w="9210" w:type="dxa"/>
          </w:tcPr>
          <w:p>
            <w:pPr>
              <w:pStyle w:val="TableParagraph"/>
              <w:spacing w:before="97"/>
              <w:ind w:left="461" w:hanging="361"/>
              <w:rPr>
                <w:sz w:val="22"/>
              </w:rPr>
            </w:pPr>
            <w:r>
              <w:rPr>
                <w:b/>
                <w:sz w:val="22"/>
              </w:rPr>
              <w:t>20.</w:t>
            </w:r>
            <w:r>
              <w:rPr>
                <w:b/>
                <w:spacing w:val="24"/>
                <w:sz w:val="22"/>
              </w:rPr>
              <w:t> </w:t>
            </w:r>
            <w:r>
              <w:rPr>
                <w:sz w:val="22"/>
              </w:rPr>
              <w:t>Strengthen</w:t>
            </w:r>
            <w:r>
              <w:rPr>
                <w:spacing w:val="-2"/>
                <w:sz w:val="22"/>
              </w:rPr>
              <w:t> </w:t>
            </w:r>
            <w:r>
              <w:rPr>
                <w:sz w:val="22"/>
              </w:rPr>
              <w:t>cross-sectoral</w:t>
            </w:r>
            <w:r>
              <w:rPr>
                <w:spacing w:val="-3"/>
                <w:sz w:val="22"/>
              </w:rPr>
              <w:t> </w:t>
            </w:r>
            <w:r>
              <w:rPr>
                <w:sz w:val="22"/>
              </w:rPr>
              <w:t>institutional</w:t>
            </w:r>
            <w:r>
              <w:rPr>
                <w:spacing w:val="-5"/>
                <w:sz w:val="22"/>
              </w:rPr>
              <w:t> </w:t>
            </w:r>
            <w:r>
              <w:rPr>
                <w:sz w:val="22"/>
              </w:rPr>
              <w:t>collaboration</w:t>
            </w:r>
            <w:r>
              <w:rPr>
                <w:spacing w:val="-3"/>
                <w:sz w:val="22"/>
              </w:rPr>
              <w:t> </w:t>
            </w:r>
            <w:r>
              <w:rPr>
                <w:sz w:val="22"/>
              </w:rPr>
              <w:t>and</w:t>
            </w:r>
            <w:r>
              <w:rPr>
                <w:spacing w:val="-3"/>
                <w:sz w:val="22"/>
              </w:rPr>
              <w:t> </w:t>
            </w:r>
            <w:r>
              <w:rPr>
                <w:sz w:val="22"/>
              </w:rPr>
              <w:t>information</w:t>
            </w:r>
            <w:r>
              <w:rPr>
                <w:spacing w:val="-3"/>
                <w:sz w:val="22"/>
              </w:rPr>
              <w:t> </w:t>
            </w:r>
            <w:r>
              <w:rPr>
                <w:sz w:val="22"/>
              </w:rPr>
              <w:t>sharing</w:t>
            </w:r>
            <w:r>
              <w:rPr>
                <w:spacing w:val="-5"/>
                <w:sz w:val="22"/>
              </w:rPr>
              <w:t> </w:t>
            </w:r>
            <w:r>
              <w:rPr>
                <w:sz w:val="22"/>
              </w:rPr>
              <w:t>on</w:t>
            </w:r>
            <w:r>
              <w:rPr>
                <w:spacing w:val="-5"/>
                <w:sz w:val="22"/>
              </w:rPr>
              <w:t> </w:t>
            </w:r>
            <w:r>
              <w:rPr>
                <w:sz w:val="22"/>
              </w:rPr>
              <w:t>gender</w:t>
            </w:r>
            <w:r>
              <w:rPr>
                <w:spacing w:val="-2"/>
                <w:sz w:val="22"/>
              </w:rPr>
              <w:t> </w:t>
            </w:r>
            <w:r>
              <w:rPr>
                <w:sz w:val="22"/>
              </w:rPr>
              <w:t>and</w:t>
            </w:r>
            <w:r>
              <w:rPr>
                <w:spacing w:val="-3"/>
                <w:sz w:val="22"/>
              </w:rPr>
              <w:t> </w:t>
            </w:r>
            <w:r>
              <w:rPr>
                <w:sz w:val="22"/>
              </w:rPr>
              <w:t>DRR through sectoral coordination mechanisms engaging DRR-related ministries, national women’s machineries and women’s organizations. E.g. At national level, establish/resource DRR gender focal points and/or committees in all relevant sectoral ministries and convene a cross-sectoral high level advisory committee on DRR and gender.</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0"/>
        <w:gridCol w:w="2409"/>
        <w:gridCol w:w="2693"/>
      </w:tblGrid>
      <w:tr>
        <w:trPr>
          <w:trHeight w:val="736" w:hRule="atLeast"/>
        </w:trPr>
        <w:tc>
          <w:tcPr>
            <w:tcW w:w="9210" w:type="dxa"/>
          </w:tcPr>
          <w:p>
            <w:pPr>
              <w:pStyle w:val="TableParagraph"/>
              <w:spacing w:before="100"/>
              <w:ind w:left="461" w:hanging="361"/>
              <w:rPr>
                <w:sz w:val="22"/>
              </w:rPr>
            </w:pPr>
            <w:r>
              <w:rPr>
                <w:b/>
                <w:sz w:val="22"/>
              </w:rPr>
              <w:t>21.</w:t>
            </w:r>
            <w:r>
              <w:rPr>
                <w:b/>
                <w:spacing w:val="25"/>
                <w:sz w:val="22"/>
              </w:rPr>
              <w:t> </w:t>
            </w:r>
            <w:r>
              <w:rPr>
                <w:sz w:val="22"/>
              </w:rPr>
              <w:t>Establish</w:t>
            </w:r>
            <w:r>
              <w:rPr>
                <w:spacing w:val="-2"/>
                <w:sz w:val="22"/>
              </w:rPr>
              <w:t> </w:t>
            </w:r>
            <w:r>
              <w:rPr>
                <w:sz w:val="22"/>
              </w:rPr>
              <w:t>commissions</w:t>
            </w:r>
            <w:r>
              <w:rPr>
                <w:spacing w:val="-4"/>
                <w:sz w:val="22"/>
              </w:rPr>
              <w:t> </w:t>
            </w:r>
            <w:r>
              <w:rPr>
                <w:sz w:val="22"/>
              </w:rPr>
              <w:t>of</w:t>
            </w:r>
            <w:r>
              <w:rPr>
                <w:spacing w:val="-2"/>
                <w:sz w:val="22"/>
              </w:rPr>
              <w:t> </w:t>
            </w:r>
            <w:r>
              <w:rPr>
                <w:sz w:val="22"/>
              </w:rPr>
              <w:t>Gender</w:t>
            </w:r>
            <w:r>
              <w:rPr>
                <w:spacing w:val="-2"/>
                <w:sz w:val="22"/>
              </w:rPr>
              <w:t> </w:t>
            </w:r>
            <w:r>
              <w:rPr>
                <w:sz w:val="22"/>
              </w:rPr>
              <w:t>Experts</w:t>
            </w:r>
            <w:r>
              <w:rPr>
                <w:spacing w:val="-4"/>
                <w:sz w:val="22"/>
              </w:rPr>
              <w:t> </w:t>
            </w:r>
            <w:r>
              <w:rPr>
                <w:sz w:val="22"/>
              </w:rPr>
              <w:t>to</w:t>
            </w:r>
            <w:r>
              <w:rPr>
                <w:spacing w:val="-3"/>
                <w:sz w:val="22"/>
              </w:rPr>
              <w:t> </w:t>
            </w:r>
            <w:r>
              <w:rPr>
                <w:sz w:val="22"/>
              </w:rPr>
              <w:t>advise</w:t>
            </w:r>
            <w:r>
              <w:rPr>
                <w:spacing w:val="-2"/>
                <w:sz w:val="22"/>
              </w:rPr>
              <w:t> </w:t>
            </w:r>
            <w:r>
              <w:rPr>
                <w:sz w:val="22"/>
              </w:rPr>
              <w:t>on</w:t>
            </w:r>
            <w:r>
              <w:rPr>
                <w:spacing w:val="-7"/>
                <w:sz w:val="22"/>
              </w:rPr>
              <w:t> </w:t>
            </w:r>
            <w:r>
              <w:rPr>
                <w:sz w:val="22"/>
              </w:rPr>
              <w:t>implementation</w:t>
            </w:r>
            <w:r>
              <w:rPr>
                <w:spacing w:val="-5"/>
                <w:sz w:val="22"/>
              </w:rPr>
              <w:t> </w:t>
            </w:r>
            <w:r>
              <w:rPr>
                <w:sz w:val="22"/>
              </w:rPr>
              <w:t>of</w:t>
            </w:r>
            <w:r>
              <w:rPr>
                <w:spacing w:val="-4"/>
                <w:sz w:val="22"/>
              </w:rPr>
              <w:t> </w:t>
            </w:r>
            <w:r>
              <w:rPr>
                <w:sz w:val="22"/>
              </w:rPr>
              <w:t>the</w:t>
            </w:r>
            <w:r>
              <w:rPr>
                <w:spacing w:val="-2"/>
                <w:sz w:val="22"/>
              </w:rPr>
              <w:t> </w:t>
            </w:r>
            <w:r>
              <w:rPr>
                <w:sz w:val="22"/>
              </w:rPr>
              <w:t>Sendai</w:t>
            </w:r>
            <w:r>
              <w:rPr>
                <w:spacing w:val="-2"/>
                <w:sz w:val="22"/>
              </w:rPr>
              <w:t> </w:t>
            </w:r>
            <w:r>
              <w:rPr>
                <w:sz w:val="22"/>
              </w:rPr>
              <w:t>Framework, at international, regional and national levels.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542" w:hRule="atLeast"/>
        </w:trPr>
        <w:tc>
          <w:tcPr>
            <w:tcW w:w="9210" w:type="dxa"/>
          </w:tcPr>
          <w:p>
            <w:pPr>
              <w:pStyle w:val="TableParagraph"/>
              <w:spacing w:before="100"/>
              <w:ind w:left="461" w:right="137" w:hanging="361"/>
              <w:rPr>
                <w:sz w:val="22"/>
              </w:rPr>
            </w:pPr>
            <w:r>
              <w:rPr>
                <w:b/>
                <w:sz w:val="22"/>
              </w:rPr>
              <w:t>22.</w:t>
            </w:r>
            <w:r>
              <w:rPr>
                <w:b/>
                <w:spacing w:val="25"/>
                <w:sz w:val="22"/>
              </w:rPr>
              <w:t> </w:t>
            </w:r>
            <w:r>
              <w:rPr>
                <w:sz w:val="22"/>
              </w:rPr>
              <w:t>Create</w:t>
            </w:r>
            <w:r>
              <w:rPr>
                <w:spacing w:val="-4"/>
                <w:sz w:val="22"/>
              </w:rPr>
              <w:t> </w:t>
            </w:r>
            <w:r>
              <w:rPr>
                <w:sz w:val="22"/>
              </w:rPr>
              <w:t>and</w:t>
            </w:r>
            <w:r>
              <w:rPr>
                <w:spacing w:val="-4"/>
                <w:sz w:val="22"/>
              </w:rPr>
              <w:t> </w:t>
            </w:r>
            <w:r>
              <w:rPr>
                <w:sz w:val="22"/>
              </w:rPr>
              <w:t>strengthen</w:t>
            </w:r>
            <w:r>
              <w:rPr>
                <w:spacing w:val="-2"/>
                <w:sz w:val="22"/>
              </w:rPr>
              <w:t> </w:t>
            </w:r>
            <w:r>
              <w:rPr>
                <w:sz w:val="22"/>
              </w:rPr>
              <w:t>capacities</w:t>
            </w:r>
            <w:r>
              <w:rPr>
                <w:spacing w:val="-4"/>
                <w:sz w:val="22"/>
              </w:rPr>
              <w:t> </w:t>
            </w:r>
            <w:r>
              <w:rPr>
                <w:sz w:val="22"/>
              </w:rPr>
              <w:t>to</w:t>
            </w:r>
            <w:r>
              <w:rPr>
                <w:spacing w:val="-3"/>
                <w:sz w:val="22"/>
              </w:rPr>
              <w:t> </w:t>
            </w:r>
            <w:r>
              <w:rPr>
                <w:sz w:val="22"/>
              </w:rPr>
              <w:t>mainstream</w:t>
            </w:r>
            <w:r>
              <w:rPr>
                <w:spacing w:val="-1"/>
                <w:sz w:val="22"/>
              </w:rPr>
              <w:t> </w:t>
            </w:r>
            <w:r>
              <w:rPr>
                <w:sz w:val="22"/>
              </w:rPr>
              <w:t>gender</w:t>
            </w:r>
            <w:r>
              <w:rPr>
                <w:spacing w:val="-2"/>
                <w:sz w:val="22"/>
              </w:rPr>
              <w:t> </w:t>
            </w:r>
            <w:r>
              <w:rPr>
                <w:sz w:val="22"/>
              </w:rPr>
              <w:t>equality</w:t>
            </w:r>
            <w:r>
              <w:rPr>
                <w:spacing w:val="-2"/>
                <w:sz w:val="22"/>
              </w:rPr>
              <w:t> </w:t>
            </w:r>
            <w:r>
              <w:rPr>
                <w:sz w:val="22"/>
              </w:rPr>
              <w:t>into</w:t>
            </w:r>
            <w:r>
              <w:rPr>
                <w:spacing w:val="-1"/>
                <w:sz w:val="22"/>
              </w:rPr>
              <w:t> </w:t>
            </w:r>
            <w:r>
              <w:rPr>
                <w:sz w:val="22"/>
              </w:rPr>
              <w:t>the</w:t>
            </w:r>
            <w:r>
              <w:rPr>
                <w:spacing w:val="-4"/>
                <w:sz w:val="22"/>
              </w:rPr>
              <w:t> </w:t>
            </w:r>
            <w:r>
              <w:rPr>
                <w:sz w:val="22"/>
              </w:rPr>
              <w:t>actions</w:t>
            </w:r>
            <w:r>
              <w:rPr>
                <w:spacing w:val="-4"/>
                <w:sz w:val="22"/>
              </w:rPr>
              <w:t> </w:t>
            </w:r>
            <w:r>
              <w:rPr>
                <w:sz w:val="22"/>
              </w:rPr>
              <w:t>of</w:t>
            </w:r>
            <w:r>
              <w:rPr>
                <w:spacing w:val="-2"/>
                <w:sz w:val="22"/>
              </w:rPr>
              <w:t> </w:t>
            </w:r>
            <w:r>
              <w:rPr>
                <w:sz w:val="22"/>
              </w:rPr>
              <w:t>national</w:t>
            </w:r>
            <w:r>
              <w:rPr>
                <w:spacing w:val="-2"/>
                <w:sz w:val="22"/>
              </w:rPr>
              <w:t> </w:t>
            </w:r>
            <w:r>
              <w:rPr>
                <w:sz w:val="22"/>
              </w:rPr>
              <w:t>and local institutions responsible for DRR, eg through installed gender capacity and staff capacity- building and job training to increase knowledge on gender equality and women’s empowerment, and the use of gender indicators, methodologies, tools, and gender-responsive </w:t>
            </w:r>
            <w:r>
              <w:rPr>
                <w:spacing w:val="-2"/>
                <w:sz w:val="22"/>
              </w:rPr>
              <w:t>budgets.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100"/>
              <w:ind w:left="461" w:right="177" w:hanging="361"/>
              <w:jc w:val="both"/>
              <w:rPr>
                <w:sz w:val="22"/>
              </w:rPr>
            </w:pPr>
            <w:r>
              <w:rPr>
                <w:b/>
                <w:sz w:val="22"/>
              </w:rPr>
              <w:t>23.</w:t>
            </w:r>
            <w:r>
              <w:rPr>
                <w:b/>
                <w:spacing w:val="25"/>
                <w:sz w:val="22"/>
              </w:rPr>
              <w:t> </w:t>
            </w:r>
            <w:r>
              <w:rPr>
                <w:sz w:val="22"/>
              </w:rPr>
              <w:t>Develop</w:t>
            </w:r>
            <w:r>
              <w:rPr>
                <w:spacing w:val="-3"/>
                <w:sz w:val="22"/>
              </w:rPr>
              <w:t> </w:t>
            </w:r>
            <w:r>
              <w:rPr>
                <w:sz w:val="22"/>
              </w:rPr>
              <w:t>or</w:t>
            </w:r>
            <w:r>
              <w:rPr>
                <w:spacing w:val="-5"/>
                <w:sz w:val="22"/>
              </w:rPr>
              <w:t> </w:t>
            </w:r>
            <w:r>
              <w:rPr>
                <w:sz w:val="22"/>
              </w:rPr>
              <w:t>adapt</w:t>
            </w:r>
            <w:r>
              <w:rPr>
                <w:spacing w:val="-2"/>
                <w:sz w:val="22"/>
              </w:rPr>
              <w:t> </w:t>
            </w:r>
            <w:r>
              <w:rPr>
                <w:sz w:val="22"/>
              </w:rPr>
              <w:t>tools</w:t>
            </w:r>
            <w:r>
              <w:rPr>
                <w:spacing w:val="-2"/>
                <w:sz w:val="22"/>
              </w:rPr>
              <w:t> </w:t>
            </w:r>
            <w:r>
              <w:rPr>
                <w:sz w:val="22"/>
              </w:rPr>
              <w:t>and</w:t>
            </w:r>
            <w:r>
              <w:rPr>
                <w:spacing w:val="-6"/>
                <w:sz w:val="22"/>
              </w:rPr>
              <w:t> </w:t>
            </w:r>
            <w:r>
              <w:rPr>
                <w:sz w:val="22"/>
              </w:rPr>
              <w:t>provide</w:t>
            </w:r>
            <w:r>
              <w:rPr>
                <w:spacing w:val="-2"/>
                <w:sz w:val="22"/>
              </w:rPr>
              <w:t> </w:t>
            </w:r>
            <w:r>
              <w:rPr>
                <w:sz w:val="22"/>
              </w:rPr>
              <w:t>context</w:t>
            </w:r>
            <w:r>
              <w:rPr>
                <w:spacing w:val="-2"/>
                <w:sz w:val="22"/>
              </w:rPr>
              <w:t> </w:t>
            </w:r>
            <w:r>
              <w:rPr>
                <w:sz w:val="22"/>
              </w:rPr>
              <w:t>specific</w:t>
            </w:r>
            <w:r>
              <w:rPr>
                <w:spacing w:val="-4"/>
                <w:sz w:val="22"/>
              </w:rPr>
              <w:t> </w:t>
            </w:r>
            <w:r>
              <w:rPr>
                <w:sz w:val="22"/>
              </w:rPr>
              <w:t>“training</w:t>
            </w:r>
            <w:r>
              <w:rPr>
                <w:spacing w:val="-3"/>
                <w:sz w:val="22"/>
              </w:rPr>
              <w:t> </w:t>
            </w:r>
            <w:r>
              <w:rPr>
                <w:sz w:val="22"/>
              </w:rPr>
              <w:t>of</w:t>
            </w:r>
            <w:r>
              <w:rPr>
                <w:spacing w:val="-2"/>
                <w:sz w:val="22"/>
              </w:rPr>
              <w:t> </w:t>
            </w:r>
            <w:r>
              <w:rPr>
                <w:sz w:val="22"/>
              </w:rPr>
              <w:t>trainer”</w:t>
            </w:r>
            <w:r>
              <w:rPr>
                <w:spacing w:val="-1"/>
                <w:sz w:val="22"/>
              </w:rPr>
              <w:t> </w:t>
            </w:r>
            <w:r>
              <w:rPr>
                <w:sz w:val="22"/>
              </w:rPr>
              <w:t>programs</w:t>
            </w:r>
            <w:r>
              <w:rPr>
                <w:spacing w:val="-2"/>
                <w:sz w:val="22"/>
              </w:rPr>
              <w:t> </w:t>
            </w:r>
            <w:r>
              <w:rPr>
                <w:sz w:val="22"/>
              </w:rPr>
              <w:t>to</w:t>
            </w:r>
            <w:r>
              <w:rPr>
                <w:spacing w:val="-4"/>
                <w:sz w:val="22"/>
              </w:rPr>
              <w:t> </w:t>
            </w:r>
            <w:r>
              <w:rPr>
                <w:sz w:val="22"/>
              </w:rPr>
              <w:t>build</w:t>
            </w:r>
            <w:r>
              <w:rPr>
                <w:spacing w:val="-3"/>
                <w:sz w:val="22"/>
              </w:rPr>
              <w:t> </w:t>
            </w:r>
            <w:r>
              <w:rPr>
                <w:sz w:val="22"/>
              </w:rPr>
              <w:t>long- term</w:t>
            </w:r>
            <w:r>
              <w:rPr>
                <w:spacing w:val="-4"/>
                <w:sz w:val="22"/>
              </w:rPr>
              <w:t> </w:t>
            </w:r>
            <w:r>
              <w:rPr>
                <w:sz w:val="22"/>
              </w:rPr>
              <w:t>capacity</w:t>
            </w:r>
            <w:r>
              <w:rPr>
                <w:spacing w:val="-4"/>
                <w:sz w:val="22"/>
              </w:rPr>
              <w:t> </w:t>
            </w:r>
            <w:r>
              <w:rPr>
                <w:sz w:val="22"/>
              </w:rPr>
              <w:t>on</w:t>
            </w:r>
            <w:r>
              <w:rPr>
                <w:spacing w:val="-3"/>
                <w:sz w:val="22"/>
              </w:rPr>
              <w:t> </w:t>
            </w:r>
            <w:r>
              <w:rPr>
                <w:sz w:val="22"/>
              </w:rPr>
              <w:t>gender</w:t>
            </w:r>
            <w:r>
              <w:rPr>
                <w:spacing w:val="-4"/>
                <w:sz w:val="22"/>
              </w:rPr>
              <w:t> </w:t>
            </w:r>
            <w:r>
              <w:rPr>
                <w:sz w:val="22"/>
              </w:rPr>
              <w:t>responsive</w:t>
            </w:r>
            <w:r>
              <w:rPr>
                <w:spacing w:val="-2"/>
                <w:sz w:val="22"/>
              </w:rPr>
              <w:t> </w:t>
            </w:r>
            <w:r>
              <w:rPr>
                <w:sz w:val="22"/>
              </w:rPr>
              <w:t>DRR</w:t>
            </w:r>
            <w:r>
              <w:rPr>
                <w:spacing w:val="-2"/>
                <w:sz w:val="22"/>
              </w:rPr>
              <w:t> </w:t>
            </w:r>
            <w:r>
              <w:rPr>
                <w:sz w:val="22"/>
              </w:rPr>
              <w:t>at</w:t>
            </w:r>
            <w:r>
              <w:rPr>
                <w:spacing w:val="-2"/>
                <w:sz w:val="22"/>
              </w:rPr>
              <w:t> </w:t>
            </w:r>
            <w:r>
              <w:rPr>
                <w:sz w:val="22"/>
              </w:rPr>
              <w:t>local,</w:t>
            </w:r>
            <w:r>
              <w:rPr>
                <w:spacing w:val="-2"/>
                <w:sz w:val="22"/>
              </w:rPr>
              <w:t> </w:t>
            </w:r>
            <w:r>
              <w:rPr>
                <w:sz w:val="22"/>
              </w:rPr>
              <w:t>national</w:t>
            </w:r>
            <w:r>
              <w:rPr>
                <w:spacing w:val="-2"/>
                <w:sz w:val="22"/>
              </w:rPr>
              <w:t> </w:t>
            </w:r>
            <w:r>
              <w:rPr>
                <w:sz w:val="22"/>
              </w:rPr>
              <w:t>and</w:t>
            </w:r>
            <w:r>
              <w:rPr>
                <w:spacing w:val="-3"/>
                <w:sz w:val="22"/>
              </w:rPr>
              <w:t> </w:t>
            </w:r>
            <w:r>
              <w:rPr>
                <w:sz w:val="22"/>
              </w:rPr>
              <w:t>regional</w:t>
            </w:r>
            <w:r>
              <w:rPr>
                <w:spacing w:val="-2"/>
                <w:sz w:val="22"/>
              </w:rPr>
              <w:t> </w:t>
            </w:r>
            <w:r>
              <w:rPr>
                <w:sz w:val="22"/>
              </w:rPr>
              <w:t>levels,</w:t>
            </w:r>
            <w:r>
              <w:rPr>
                <w:spacing w:val="-4"/>
                <w:sz w:val="22"/>
              </w:rPr>
              <w:t> </w:t>
            </w:r>
            <w:r>
              <w:rPr>
                <w:sz w:val="22"/>
              </w:rPr>
              <w:t>including</w:t>
            </w:r>
            <w:r>
              <w:rPr>
                <w:spacing w:val="-3"/>
                <w:sz w:val="22"/>
              </w:rPr>
              <w:t> </w:t>
            </w:r>
            <w:r>
              <w:rPr>
                <w:sz w:val="22"/>
              </w:rPr>
              <w:t>through high quality e-learning products and services in relevant languages.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801" w:hRule="atLeast"/>
        </w:trPr>
        <w:tc>
          <w:tcPr>
            <w:tcW w:w="9210" w:type="dxa"/>
          </w:tcPr>
          <w:p>
            <w:pPr>
              <w:pStyle w:val="TableParagraph"/>
              <w:spacing w:before="100"/>
              <w:ind w:left="461" w:right="137" w:hanging="361"/>
              <w:rPr>
                <w:sz w:val="22"/>
              </w:rPr>
            </w:pPr>
            <w:r>
              <w:rPr>
                <w:b/>
                <w:sz w:val="22"/>
              </w:rPr>
              <w:t>24.</w:t>
            </w:r>
            <w:r>
              <w:rPr>
                <w:b/>
                <w:spacing w:val="25"/>
                <w:sz w:val="22"/>
              </w:rPr>
              <w:t> </w:t>
            </w:r>
            <w:r>
              <w:rPr>
                <w:sz w:val="22"/>
              </w:rPr>
              <w:t>Ensure</w:t>
            </w:r>
            <w:r>
              <w:rPr>
                <w:spacing w:val="-2"/>
                <w:sz w:val="22"/>
              </w:rPr>
              <w:t> </w:t>
            </w:r>
            <w:r>
              <w:rPr>
                <w:sz w:val="22"/>
              </w:rPr>
              <w:t>that</w:t>
            </w:r>
            <w:r>
              <w:rPr>
                <w:spacing w:val="-5"/>
                <w:sz w:val="22"/>
              </w:rPr>
              <w:t> </w:t>
            </w:r>
            <w:r>
              <w:rPr>
                <w:sz w:val="22"/>
              </w:rPr>
              <w:t>all</w:t>
            </w:r>
            <w:r>
              <w:rPr>
                <w:spacing w:val="-2"/>
                <w:sz w:val="22"/>
              </w:rPr>
              <w:t> </w:t>
            </w:r>
            <w:r>
              <w:rPr>
                <w:sz w:val="22"/>
              </w:rPr>
              <w:t>research</w:t>
            </w:r>
            <w:r>
              <w:rPr>
                <w:spacing w:val="-2"/>
                <w:sz w:val="22"/>
              </w:rPr>
              <w:t> </w:t>
            </w:r>
            <w:r>
              <w:rPr>
                <w:sz w:val="22"/>
              </w:rPr>
              <w:t>activities</w:t>
            </w:r>
            <w:r>
              <w:rPr>
                <w:spacing w:val="-5"/>
                <w:sz w:val="22"/>
              </w:rPr>
              <w:t> </w:t>
            </w:r>
            <w:r>
              <w:rPr>
                <w:sz w:val="22"/>
              </w:rPr>
              <w:t>on</w:t>
            </w:r>
            <w:r>
              <w:rPr>
                <w:spacing w:val="-3"/>
                <w:sz w:val="22"/>
              </w:rPr>
              <w:t> </w:t>
            </w:r>
            <w:r>
              <w:rPr>
                <w:sz w:val="22"/>
              </w:rPr>
              <w:t>issues,</w:t>
            </w:r>
            <w:r>
              <w:rPr>
                <w:spacing w:val="-2"/>
                <w:sz w:val="22"/>
              </w:rPr>
              <w:t> </w:t>
            </w:r>
            <w:r>
              <w:rPr>
                <w:sz w:val="22"/>
              </w:rPr>
              <w:t>problems</w:t>
            </w:r>
            <w:r>
              <w:rPr>
                <w:spacing w:val="-4"/>
                <w:sz w:val="22"/>
              </w:rPr>
              <w:t> </w:t>
            </w:r>
            <w:r>
              <w:rPr>
                <w:sz w:val="22"/>
              </w:rPr>
              <w:t>and</w:t>
            </w:r>
            <w:r>
              <w:rPr>
                <w:spacing w:val="-3"/>
                <w:sz w:val="22"/>
              </w:rPr>
              <w:t> </w:t>
            </w:r>
            <w:r>
              <w:rPr>
                <w:sz w:val="22"/>
              </w:rPr>
              <w:t>solutions</w:t>
            </w:r>
            <w:r>
              <w:rPr>
                <w:spacing w:val="-2"/>
                <w:sz w:val="22"/>
              </w:rPr>
              <w:t> </w:t>
            </w:r>
            <w:r>
              <w:rPr>
                <w:sz w:val="22"/>
              </w:rPr>
              <w:t>for</w:t>
            </w:r>
            <w:r>
              <w:rPr>
                <w:spacing w:val="-2"/>
                <w:sz w:val="22"/>
              </w:rPr>
              <w:t> </w:t>
            </w:r>
            <w:r>
              <w:rPr>
                <w:sz w:val="22"/>
              </w:rPr>
              <w:t>DRR include</w:t>
            </w:r>
            <w:r>
              <w:rPr>
                <w:spacing w:val="-2"/>
                <w:sz w:val="22"/>
              </w:rPr>
              <w:t> </w:t>
            </w:r>
            <w:r>
              <w:rPr>
                <w:sz w:val="22"/>
              </w:rPr>
              <w:t>gender impact perspectives in their methodologies.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97"/>
              <w:ind w:left="461" w:right="14" w:hanging="361"/>
              <w:rPr>
                <w:sz w:val="22"/>
              </w:rPr>
            </w:pPr>
            <w:r>
              <w:rPr>
                <w:b/>
                <w:sz w:val="22"/>
              </w:rPr>
              <w:t>25.</w:t>
            </w:r>
            <w:r>
              <w:rPr>
                <w:b/>
                <w:spacing w:val="40"/>
                <w:sz w:val="22"/>
              </w:rPr>
              <w:t> </w:t>
            </w:r>
            <w:r>
              <w:rPr>
                <w:sz w:val="22"/>
              </w:rPr>
              <w:t>Where jurisdictional challenges within countries (eg federations, cross-sectoral restrictions) create</w:t>
            </w:r>
            <w:r>
              <w:rPr>
                <w:spacing w:val="-4"/>
                <w:sz w:val="22"/>
              </w:rPr>
              <w:t> </w:t>
            </w:r>
            <w:r>
              <w:rPr>
                <w:sz w:val="22"/>
              </w:rPr>
              <w:t>specific</w:t>
            </w:r>
            <w:r>
              <w:rPr>
                <w:spacing w:val="-5"/>
                <w:sz w:val="22"/>
              </w:rPr>
              <w:t> </w:t>
            </w:r>
            <w:r>
              <w:rPr>
                <w:sz w:val="22"/>
              </w:rPr>
              <w:t>challenges</w:t>
            </w:r>
            <w:r>
              <w:rPr>
                <w:spacing w:val="-4"/>
                <w:sz w:val="22"/>
              </w:rPr>
              <w:t> </w:t>
            </w:r>
            <w:r>
              <w:rPr>
                <w:sz w:val="22"/>
              </w:rPr>
              <w:t>in</w:t>
            </w:r>
            <w:r>
              <w:rPr>
                <w:spacing w:val="-3"/>
                <w:sz w:val="22"/>
              </w:rPr>
              <w:t> </w:t>
            </w:r>
            <w:r>
              <w:rPr>
                <w:sz w:val="22"/>
              </w:rPr>
              <w:t>data</w:t>
            </w:r>
            <w:r>
              <w:rPr>
                <w:spacing w:val="-2"/>
                <w:sz w:val="22"/>
              </w:rPr>
              <w:t> </w:t>
            </w:r>
            <w:r>
              <w:rPr>
                <w:sz w:val="22"/>
              </w:rPr>
              <w:t>ownership</w:t>
            </w:r>
            <w:r>
              <w:rPr>
                <w:spacing w:val="-4"/>
                <w:sz w:val="22"/>
              </w:rPr>
              <w:t> </w:t>
            </w:r>
            <w:r>
              <w:rPr>
                <w:sz w:val="22"/>
              </w:rPr>
              <w:t>and</w:t>
            </w:r>
            <w:r>
              <w:rPr>
                <w:spacing w:val="-4"/>
                <w:sz w:val="22"/>
              </w:rPr>
              <w:t> </w:t>
            </w:r>
            <w:r>
              <w:rPr>
                <w:sz w:val="22"/>
              </w:rPr>
              <w:t>transfer,</w:t>
            </w:r>
            <w:r>
              <w:rPr>
                <w:spacing w:val="-2"/>
                <w:sz w:val="22"/>
              </w:rPr>
              <w:t> </w:t>
            </w:r>
            <w:r>
              <w:rPr>
                <w:sz w:val="22"/>
              </w:rPr>
              <w:t>facilitate</w:t>
            </w:r>
            <w:r>
              <w:rPr>
                <w:spacing w:val="-2"/>
                <w:sz w:val="22"/>
              </w:rPr>
              <w:t> </w:t>
            </w:r>
            <w:r>
              <w:rPr>
                <w:sz w:val="22"/>
              </w:rPr>
              <w:t>national</w:t>
            </w:r>
            <w:r>
              <w:rPr>
                <w:spacing w:val="-2"/>
                <w:sz w:val="22"/>
              </w:rPr>
              <w:t> </w:t>
            </w:r>
            <w:r>
              <w:rPr>
                <w:sz w:val="22"/>
              </w:rPr>
              <w:t>reporting</w:t>
            </w:r>
            <w:r>
              <w:rPr>
                <w:spacing w:val="-3"/>
                <w:sz w:val="22"/>
              </w:rPr>
              <w:t> </w:t>
            </w:r>
            <w:r>
              <w:rPr>
                <w:sz w:val="22"/>
              </w:rPr>
              <w:t>and</w:t>
            </w:r>
            <w:r>
              <w:rPr>
                <w:spacing w:val="-4"/>
                <w:sz w:val="22"/>
              </w:rPr>
              <w:t> </w:t>
            </w:r>
            <w:r>
              <w:rPr>
                <w:sz w:val="22"/>
              </w:rPr>
              <w:t>use</w:t>
            </w:r>
            <w:r>
              <w:rPr>
                <w:spacing w:val="-4"/>
                <w:sz w:val="22"/>
              </w:rPr>
              <w:t> </w:t>
            </w:r>
            <w:r>
              <w:rPr>
                <w:sz w:val="22"/>
              </w:rPr>
              <w:t>of SADD data through the adoption of a national action plan on disaggregated data</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98"/>
              <w:ind w:left="461" w:hanging="361"/>
              <w:rPr>
                <w:sz w:val="22"/>
              </w:rPr>
            </w:pPr>
            <w:r>
              <w:rPr>
                <w:b/>
                <w:sz w:val="22"/>
              </w:rPr>
              <w:t>26.</w:t>
            </w:r>
            <w:r>
              <w:rPr>
                <w:b/>
                <w:spacing w:val="40"/>
                <w:sz w:val="22"/>
              </w:rPr>
              <w:t> </w:t>
            </w:r>
            <w:r>
              <w:rPr>
                <w:sz w:val="22"/>
              </w:rPr>
              <w:t>Undertake a review to identify regional level gaps and good practices in supporting gender responsive</w:t>
            </w:r>
            <w:r>
              <w:rPr>
                <w:spacing w:val="-5"/>
                <w:sz w:val="22"/>
              </w:rPr>
              <w:t> </w:t>
            </w:r>
            <w:r>
              <w:rPr>
                <w:sz w:val="22"/>
              </w:rPr>
              <w:t>or</w:t>
            </w:r>
            <w:r>
              <w:rPr>
                <w:spacing w:val="-3"/>
                <w:sz w:val="22"/>
              </w:rPr>
              <w:t> </w:t>
            </w:r>
            <w:r>
              <w:rPr>
                <w:sz w:val="22"/>
              </w:rPr>
              <w:t>gender</w:t>
            </w:r>
            <w:r>
              <w:rPr>
                <w:spacing w:val="-3"/>
                <w:sz w:val="22"/>
              </w:rPr>
              <w:t> </w:t>
            </w:r>
            <w:r>
              <w:rPr>
                <w:sz w:val="22"/>
              </w:rPr>
              <w:t>transformative</w:t>
            </w:r>
            <w:r>
              <w:rPr>
                <w:spacing w:val="-3"/>
                <w:sz w:val="22"/>
              </w:rPr>
              <w:t> </w:t>
            </w:r>
            <w:r>
              <w:rPr>
                <w:sz w:val="22"/>
              </w:rPr>
              <w:t>disaster</w:t>
            </w:r>
            <w:r>
              <w:rPr>
                <w:spacing w:val="-3"/>
                <w:sz w:val="22"/>
              </w:rPr>
              <w:t> </w:t>
            </w:r>
            <w:r>
              <w:rPr>
                <w:sz w:val="22"/>
              </w:rPr>
              <w:t>risk</w:t>
            </w:r>
            <w:r>
              <w:rPr>
                <w:spacing w:val="-3"/>
                <w:sz w:val="22"/>
              </w:rPr>
              <w:t> </w:t>
            </w:r>
            <w:r>
              <w:rPr>
                <w:sz w:val="22"/>
              </w:rPr>
              <w:t>reduction,</w:t>
            </w:r>
            <w:r>
              <w:rPr>
                <w:spacing w:val="-3"/>
                <w:sz w:val="22"/>
              </w:rPr>
              <w:t> </w:t>
            </w:r>
            <w:r>
              <w:rPr>
                <w:sz w:val="22"/>
              </w:rPr>
              <w:t>and</w:t>
            </w:r>
            <w:r>
              <w:rPr>
                <w:spacing w:val="-5"/>
                <w:sz w:val="22"/>
              </w:rPr>
              <w:t> </w:t>
            </w:r>
            <w:r>
              <w:rPr>
                <w:sz w:val="22"/>
              </w:rPr>
              <w:t>facilitate</w:t>
            </w:r>
            <w:r>
              <w:rPr>
                <w:spacing w:val="-3"/>
                <w:sz w:val="22"/>
              </w:rPr>
              <w:t> </w:t>
            </w:r>
            <w:r>
              <w:rPr>
                <w:sz w:val="22"/>
              </w:rPr>
              <w:t>peer</w:t>
            </w:r>
            <w:r>
              <w:rPr>
                <w:spacing w:val="-6"/>
                <w:sz w:val="22"/>
              </w:rPr>
              <w:t> </w:t>
            </w:r>
            <w:r>
              <w:rPr>
                <w:sz w:val="22"/>
              </w:rPr>
              <w:t>to</w:t>
            </w:r>
            <w:r>
              <w:rPr>
                <w:spacing w:val="-2"/>
                <w:sz w:val="22"/>
              </w:rPr>
              <w:t> </w:t>
            </w:r>
            <w:r>
              <w:rPr>
                <w:sz w:val="22"/>
              </w:rPr>
              <w:t>peer</w:t>
            </w:r>
            <w:r>
              <w:rPr>
                <w:spacing w:val="-3"/>
                <w:sz w:val="22"/>
              </w:rPr>
              <w:t> </w:t>
            </w:r>
            <w:r>
              <w:rPr>
                <w:sz w:val="22"/>
              </w:rPr>
              <w:t>exchange to increase support in this area.</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736" w:hRule="atLeast"/>
        </w:trPr>
        <w:tc>
          <w:tcPr>
            <w:tcW w:w="9210" w:type="dxa"/>
          </w:tcPr>
          <w:p>
            <w:pPr>
              <w:pStyle w:val="TableParagraph"/>
              <w:spacing w:before="100"/>
              <w:ind w:left="461" w:hanging="361"/>
              <w:rPr>
                <w:sz w:val="22"/>
              </w:rPr>
            </w:pPr>
            <w:r>
              <w:rPr>
                <w:b/>
                <w:sz w:val="22"/>
              </w:rPr>
              <w:t>27.</w:t>
            </w:r>
            <w:r>
              <w:rPr>
                <w:b/>
                <w:spacing w:val="24"/>
                <w:sz w:val="22"/>
              </w:rPr>
              <w:t> </w:t>
            </w:r>
            <w:r>
              <w:rPr>
                <w:sz w:val="22"/>
              </w:rPr>
              <w:t>Engage</w:t>
            </w:r>
            <w:r>
              <w:rPr>
                <w:spacing w:val="-3"/>
                <w:sz w:val="22"/>
              </w:rPr>
              <w:t> </w:t>
            </w:r>
            <w:r>
              <w:rPr>
                <w:sz w:val="22"/>
              </w:rPr>
              <w:t>with</w:t>
            </w:r>
            <w:r>
              <w:rPr>
                <w:spacing w:val="-3"/>
                <w:sz w:val="22"/>
              </w:rPr>
              <w:t> </w:t>
            </w:r>
            <w:r>
              <w:rPr>
                <w:sz w:val="22"/>
              </w:rPr>
              <w:t>Indigenous,</w:t>
            </w:r>
            <w:r>
              <w:rPr>
                <w:spacing w:val="-3"/>
                <w:sz w:val="22"/>
              </w:rPr>
              <w:t> </w:t>
            </w:r>
            <w:r>
              <w:rPr>
                <w:sz w:val="22"/>
              </w:rPr>
              <w:t>customary</w:t>
            </w:r>
            <w:r>
              <w:rPr>
                <w:spacing w:val="-5"/>
                <w:sz w:val="22"/>
              </w:rPr>
              <w:t> </w:t>
            </w:r>
            <w:r>
              <w:rPr>
                <w:sz w:val="22"/>
              </w:rPr>
              <w:t>and</w:t>
            </w:r>
            <w:r>
              <w:rPr>
                <w:spacing w:val="-5"/>
                <w:sz w:val="22"/>
              </w:rPr>
              <w:t> </w:t>
            </w:r>
            <w:r>
              <w:rPr>
                <w:sz w:val="22"/>
              </w:rPr>
              <w:t>traditional</w:t>
            </w:r>
            <w:r>
              <w:rPr>
                <w:spacing w:val="-3"/>
                <w:sz w:val="22"/>
              </w:rPr>
              <w:t> </w:t>
            </w:r>
            <w:r>
              <w:rPr>
                <w:sz w:val="22"/>
              </w:rPr>
              <w:t>leaders</w:t>
            </w:r>
            <w:r>
              <w:rPr>
                <w:spacing w:val="-3"/>
                <w:sz w:val="22"/>
              </w:rPr>
              <w:t> </w:t>
            </w:r>
            <w:r>
              <w:rPr>
                <w:sz w:val="22"/>
              </w:rPr>
              <w:t>and</w:t>
            </w:r>
            <w:r>
              <w:rPr>
                <w:spacing w:val="-4"/>
                <w:sz w:val="22"/>
              </w:rPr>
              <w:t> </w:t>
            </w:r>
            <w:r>
              <w:rPr>
                <w:sz w:val="22"/>
              </w:rPr>
              <w:t>governance</w:t>
            </w:r>
            <w:r>
              <w:rPr>
                <w:spacing w:val="-5"/>
                <w:sz w:val="22"/>
              </w:rPr>
              <w:t> </w:t>
            </w:r>
            <w:r>
              <w:rPr>
                <w:sz w:val="22"/>
              </w:rPr>
              <w:t>mechanisms</w:t>
            </w:r>
            <w:r>
              <w:rPr>
                <w:spacing w:val="-5"/>
                <w:sz w:val="22"/>
              </w:rPr>
              <w:t> </w:t>
            </w:r>
            <w:r>
              <w:rPr>
                <w:sz w:val="22"/>
              </w:rPr>
              <w:t>on</w:t>
            </w:r>
            <w:r>
              <w:rPr>
                <w:spacing w:val="-4"/>
                <w:sz w:val="22"/>
              </w:rPr>
              <w:t> </w:t>
            </w:r>
            <w:r>
              <w:rPr>
                <w:sz w:val="22"/>
              </w:rPr>
              <w:t>local gender responsive resilience building.</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738" w:hRule="atLeast"/>
        </w:trPr>
        <w:tc>
          <w:tcPr>
            <w:tcW w:w="9210" w:type="dxa"/>
          </w:tcPr>
          <w:p>
            <w:pPr>
              <w:pStyle w:val="TableParagraph"/>
              <w:spacing w:before="100"/>
              <w:ind w:left="461" w:right="137" w:hanging="361"/>
              <w:rPr>
                <w:sz w:val="22"/>
              </w:rPr>
            </w:pPr>
            <w:r>
              <w:rPr>
                <w:b/>
                <w:sz w:val="22"/>
              </w:rPr>
              <w:t>28.</w:t>
            </w:r>
            <w:r>
              <w:rPr>
                <w:b/>
                <w:spacing w:val="25"/>
                <w:sz w:val="22"/>
              </w:rPr>
              <w:t> </w:t>
            </w:r>
            <w:r>
              <w:rPr>
                <w:sz w:val="22"/>
              </w:rPr>
              <w:t>Identify</w:t>
            </w:r>
            <w:r>
              <w:rPr>
                <w:spacing w:val="-2"/>
                <w:sz w:val="22"/>
              </w:rPr>
              <w:t> </w:t>
            </w:r>
            <w:r>
              <w:rPr>
                <w:sz w:val="22"/>
              </w:rPr>
              <w:t>and</w:t>
            </w:r>
            <w:r>
              <w:rPr>
                <w:spacing w:val="-3"/>
                <w:sz w:val="22"/>
              </w:rPr>
              <w:t> </w:t>
            </w:r>
            <w:r>
              <w:rPr>
                <w:sz w:val="22"/>
              </w:rPr>
              <w:t>coordinate</w:t>
            </w:r>
            <w:r>
              <w:rPr>
                <w:spacing w:val="-4"/>
                <w:sz w:val="22"/>
              </w:rPr>
              <w:t> </w:t>
            </w:r>
            <w:r>
              <w:rPr>
                <w:sz w:val="22"/>
              </w:rPr>
              <w:t>with</w:t>
            </w:r>
            <w:r>
              <w:rPr>
                <w:spacing w:val="-3"/>
                <w:sz w:val="22"/>
              </w:rPr>
              <w:t> </w:t>
            </w:r>
            <w:r>
              <w:rPr>
                <w:sz w:val="22"/>
              </w:rPr>
              <w:t>existing</w:t>
            </w:r>
            <w:r>
              <w:rPr>
                <w:spacing w:val="-6"/>
                <w:sz w:val="22"/>
              </w:rPr>
              <w:t> </w:t>
            </w:r>
            <w:r>
              <w:rPr>
                <w:sz w:val="22"/>
              </w:rPr>
              <w:t>mechanisms</w:t>
            </w:r>
            <w:r>
              <w:rPr>
                <w:spacing w:val="-5"/>
                <w:sz w:val="22"/>
              </w:rPr>
              <w:t> </w:t>
            </w:r>
            <w:r>
              <w:rPr>
                <w:sz w:val="22"/>
              </w:rPr>
              <w:t>and</w:t>
            </w:r>
            <w:r>
              <w:rPr>
                <w:spacing w:val="-6"/>
                <w:sz w:val="22"/>
              </w:rPr>
              <w:t> </w:t>
            </w:r>
            <w:r>
              <w:rPr>
                <w:sz w:val="22"/>
              </w:rPr>
              <w:t>platforms</w:t>
            </w:r>
            <w:r>
              <w:rPr>
                <w:spacing w:val="-2"/>
                <w:sz w:val="22"/>
              </w:rPr>
              <w:t> </w:t>
            </w:r>
            <w:r>
              <w:rPr>
                <w:sz w:val="22"/>
              </w:rPr>
              <w:t>for</w:t>
            </w:r>
            <w:r>
              <w:rPr>
                <w:spacing w:val="-2"/>
                <w:sz w:val="22"/>
              </w:rPr>
              <w:t> </w:t>
            </w:r>
            <w:r>
              <w:rPr>
                <w:sz w:val="22"/>
              </w:rPr>
              <w:t>building</w:t>
            </w:r>
            <w:r>
              <w:rPr>
                <w:spacing w:val="-3"/>
                <w:sz w:val="22"/>
              </w:rPr>
              <w:t> </w:t>
            </w:r>
            <w:r>
              <w:rPr>
                <w:sz w:val="22"/>
              </w:rPr>
              <w:t>resilience</w:t>
            </w:r>
            <w:r>
              <w:rPr>
                <w:spacing w:val="-4"/>
                <w:sz w:val="22"/>
              </w:rPr>
              <w:t> </w:t>
            </w:r>
            <w:r>
              <w:rPr>
                <w:sz w:val="22"/>
              </w:rPr>
              <w:t>e.g. Making Cities Resilient campaign.</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0"/>
        <w:gridCol w:w="2409"/>
        <w:gridCol w:w="2693"/>
      </w:tblGrid>
      <w:tr>
        <w:trPr>
          <w:trHeight w:val="1005" w:hRule="atLeast"/>
        </w:trPr>
        <w:tc>
          <w:tcPr>
            <w:tcW w:w="9210" w:type="dxa"/>
          </w:tcPr>
          <w:p>
            <w:pPr>
              <w:pStyle w:val="TableParagraph"/>
              <w:spacing w:before="100"/>
              <w:ind w:left="461" w:right="137" w:hanging="361"/>
              <w:rPr>
                <w:sz w:val="22"/>
              </w:rPr>
            </w:pPr>
            <w:r>
              <w:rPr>
                <w:b/>
                <w:sz w:val="22"/>
              </w:rPr>
              <w:t>29.</w:t>
            </w:r>
            <w:r>
              <w:rPr>
                <w:b/>
                <w:spacing w:val="22"/>
                <w:sz w:val="22"/>
              </w:rPr>
              <w:t> </w:t>
            </w:r>
            <w:r>
              <w:rPr>
                <w:sz w:val="22"/>
              </w:rPr>
              <w:t>Increase</w:t>
            </w:r>
            <w:r>
              <w:rPr>
                <w:spacing w:val="-3"/>
                <w:sz w:val="22"/>
              </w:rPr>
              <w:t> </w:t>
            </w:r>
            <w:r>
              <w:rPr>
                <w:sz w:val="22"/>
              </w:rPr>
              <w:t>institutional</w:t>
            </w:r>
            <w:r>
              <w:rPr>
                <w:spacing w:val="-4"/>
                <w:sz w:val="22"/>
              </w:rPr>
              <w:t> </w:t>
            </w:r>
            <w:r>
              <w:rPr>
                <w:sz w:val="22"/>
              </w:rPr>
              <w:t>collaboration</w:t>
            </w:r>
            <w:r>
              <w:rPr>
                <w:spacing w:val="-5"/>
                <w:sz w:val="22"/>
              </w:rPr>
              <w:t> </w:t>
            </w:r>
            <w:r>
              <w:rPr>
                <w:sz w:val="22"/>
              </w:rPr>
              <w:t>between</w:t>
            </w:r>
            <w:r>
              <w:rPr>
                <w:spacing w:val="-7"/>
                <w:sz w:val="22"/>
              </w:rPr>
              <w:t> </w:t>
            </w:r>
            <w:r>
              <w:rPr>
                <w:sz w:val="22"/>
              </w:rPr>
              <w:t>governmental,</w:t>
            </w:r>
            <w:r>
              <w:rPr>
                <w:spacing w:val="-4"/>
                <w:sz w:val="22"/>
              </w:rPr>
              <w:t> </w:t>
            </w:r>
            <w:r>
              <w:rPr>
                <w:sz w:val="22"/>
              </w:rPr>
              <w:t>academic</w:t>
            </w:r>
            <w:r>
              <w:rPr>
                <w:spacing w:val="-4"/>
                <w:sz w:val="22"/>
              </w:rPr>
              <w:t> </w:t>
            </w:r>
            <w:r>
              <w:rPr>
                <w:sz w:val="22"/>
              </w:rPr>
              <w:t>and</w:t>
            </w:r>
            <w:r>
              <w:rPr>
                <w:spacing w:val="-5"/>
                <w:sz w:val="22"/>
              </w:rPr>
              <w:t> </w:t>
            </w:r>
            <w:r>
              <w:rPr>
                <w:sz w:val="22"/>
              </w:rPr>
              <w:t>technical</w:t>
            </w:r>
            <w:r>
              <w:rPr>
                <w:spacing w:val="-5"/>
                <w:sz w:val="22"/>
              </w:rPr>
              <w:t> </w:t>
            </w:r>
            <w:r>
              <w:rPr>
                <w:sz w:val="22"/>
              </w:rPr>
              <w:t>institutions working in DRR, climate change, development planning, human rights and, where relevant, peace and security, at local, and national levels.</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1005" w:hRule="atLeast"/>
        </w:trPr>
        <w:tc>
          <w:tcPr>
            <w:tcW w:w="9210" w:type="dxa"/>
          </w:tcPr>
          <w:p>
            <w:pPr>
              <w:pStyle w:val="TableParagraph"/>
              <w:spacing w:before="100"/>
              <w:ind w:left="461" w:right="217" w:hanging="361"/>
              <w:jc w:val="both"/>
              <w:rPr>
                <w:sz w:val="22"/>
              </w:rPr>
            </w:pPr>
            <w:r>
              <w:rPr>
                <w:b/>
                <w:sz w:val="22"/>
              </w:rPr>
              <w:t>30.</w:t>
            </w:r>
            <w:r>
              <w:rPr>
                <w:b/>
                <w:spacing w:val="26"/>
                <w:sz w:val="22"/>
              </w:rPr>
              <w:t> </w:t>
            </w:r>
            <w:r>
              <w:rPr>
                <w:sz w:val="22"/>
              </w:rPr>
              <w:t>Ensure</w:t>
            </w:r>
            <w:r>
              <w:rPr>
                <w:spacing w:val="-2"/>
                <w:sz w:val="22"/>
              </w:rPr>
              <w:t> </w:t>
            </w:r>
            <w:r>
              <w:rPr>
                <w:sz w:val="22"/>
              </w:rPr>
              <w:t>that</w:t>
            </w:r>
            <w:r>
              <w:rPr>
                <w:spacing w:val="-4"/>
                <w:sz w:val="22"/>
              </w:rPr>
              <w:t> </w:t>
            </w:r>
            <w:r>
              <w:rPr>
                <w:sz w:val="22"/>
              </w:rPr>
              <w:t>DRR</w:t>
            </w:r>
            <w:r>
              <w:rPr>
                <w:spacing w:val="-2"/>
                <w:sz w:val="22"/>
              </w:rPr>
              <w:t> </w:t>
            </w:r>
            <w:r>
              <w:rPr>
                <w:sz w:val="22"/>
              </w:rPr>
              <w:t>strategies</w:t>
            </w:r>
            <w:r>
              <w:rPr>
                <w:spacing w:val="-6"/>
                <w:sz w:val="22"/>
              </w:rPr>
              <w:t> </w:t>
            </w:r>
            <w:r>
              <w:rPr>
                <w:sz w:val="22"/>
              </w:rPr>
              <w:t>and</w:t>
            </w:r>
            <w:r>
              <w:rPr>
                <w:spacing w:val="-3"/>
                <w:sz w:val="22"/>
              </w:rPr>
              <w:t> </w:t>
            </w:r>
            <w:r>
              <w:rPr>
                <w:sz w:val="22"/>
              </w:rPr>
              <w:t>plans</w:t>
            </w:r>
            <w:r>
              <w:rPr>
                <w:spacing w:val="-2"/>
                <w:sz w:val="22"/>
              </w:rPr>
              <w:t> </w:t>
            </w:r>
            <w:r>
              <w:rPr>
                <w:sz w:val="22"/>
              </w:rPr>
              <w:t>address</w:t>
            </w:r>
            <w:r>
              <w:rPr>
                <w:spacing w:val="-2"/>
                <w:sz w:val="22"/>
              </w:rPr>
              <w:t> </w:t>
            </w:r>
            <w:r>
              <w:rPr>
                <w:sz w:val="22"/>
              </w:rPr>
              <w:t>the</w:t>
            </w:r>
            <w:r>
              <w:rPr>
                <w:spacing w:val="-3"/>
                <w:sz w:val="22"/>
              </w:rPr>
              <w:t> </w:t>
            </w:r>
            <w:r>
              <w:rPr>
                <w:sz w:val="22"/>
              </w:rPr>
              <w:t>needs</w:t>
            </w:r>
            <w:r>
              <w:rPr>
                <w:spacing w:val="-2"/>
                <w:sz w:val="22"/>
              </w:rPr>
              <w:t> </w:t>
            </w:r>
            <w:r>
              <w:rPr>
                <w:sz w:val="22"/>
              </w:rPr>
              <w:t>and</w:t>
            </w:r>
            <w:r>
              <w:rPr>
                <w:spacing w:val="-3"/>
                <w:sz w:val="22"/>
              </w:rPr>
              <w:t> </w:t>
            </w:r>
            <w:r>
              <w:rPr>
                <w:sz w:val="22"/>
              </w:rPr>
              <w:t>capacities</w:t>
            </w:r>
            <w:r>
              <w:rPr>
                <w:spacing w:val="-3"/>
                <w:sz w:val="22"/>
              </w:rPr>
              <w:t> </w:t>
            </w:r>
            <w:r>
              <w:rPr>
                <w:sz w:val="22"/>
              </w:rPr>
              <w:t>of</w:t>
            </w:r>
            <w:r>
              <w:rPr>
                <w:spacing w:val="-2"/>
                <w:sz w:val="22"/>
              </w:rPr>
              <w:t> </w:t>
            </w:r>
            <w:r>
              <w:rPr>
                <w:sz w:val="22"/>
              </w:rPr>
              <w:t>displaced</w:t>
            </w:r>
            <w:r>
              <w:rPr>
                <w:spacing w:val="-3"/>
                <w:sz w:val="22"/>
              </w:rPr>
              <w:t> </w:t>
            </w:r>
            <w:r>
              <w:rPr>
                <w:sz w:val="22"/>
              </w:rPr>
              <w:t>women</w:t>
            </w:r>
            <w:r>
              <w:rPr>
                <w:spacing w:val="-4"/>
                <w:sz w:val="22"/>
              </w:rPr>
              <w:t> </w:t>
            </w:r>
            <w:r>
              <w:rPr>
                <w:sz w:val="22"/>
              </w:rPr>
              <w:t>and girls, and intersectional issues for</w:t>
            </w:r>
            <w:r>
              <w:rPr>
                <w:spacing w:val="-1"/>
                <w:sz w:val="22"/>
              </w:rPr>
              <w:t> </w:t>
            </w:r>
            <w:r>
              <w:rPr>
                <w:sz w:val="22"/>
              </w:rPr>
              <w:t>people on the move, including specific provisions to prevent, prepare, respond to and recover from displacement.</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r>
        <w:trPr>
          <w:trHeight w:val="806" w:hRule="atLeast"/>
        </w:trPr>
        <w:tc>
          <w:tcPr>
            <w:tcW w:w="9210" w:type="dxa"/>
          </w:tcPr>
          <w:p>
            <w:pPr>
              <w:pStyle w:val="TableParagraph"/>
              <w:spacing w:before="100"/>
              <w:ind w:left="461" w:hanging="361"/>
              <w:rPr>
                <w:sz w:val="22"/>
              </w:rPr>
            </w:pPr>
            <w:r>
              <w:rPr>
                <w:b/>
                <w:sz w:val="22"/>
              </w:rPr>
              <w:t>31.</w:t>
            </w:r>
            <w:r>
              <w:rPr>
                <w:b/>
                <w:spacing w:val="25"/>
                <w:sz w:val="22"/>
              </w:rPr>
              <w:t> </w:t>
            </w:r>
            <w:r>
              <w:rPr>
                <w:sz w:val="22"/>
              </w:rPr>
              <w:t>Develop</w:t>
            </w:r>
            <w:r>
              <w:rPr>
                <w:spacing w:val="-3"/>
                <w:sz w:val="22"/>
              </w:rPr>
              <w:t> </w:t>
            </w:r>
            <w:r>
              <w:rPr>
                <w:sz w:val="22"/>
              </w:rPr>
              <w:t>and</w:t>
            </w:r>
            <w:r>
              <w:rPr>
                <w:spacing w:val="-4"/>
                <w:sz w:val="22"/>
              </w:rPr>
              <w:t> </w:t>
            </w:r>
            <w:r>
              <w:rPr>
                <w:sz w:val="22"/>
              </w:rPr>
              <w:t>use</w:t>
            </w:r>
            <w:r>
              <w:rPr>
                <w:spacing w:val="-2"/>
                <w:sz w:val="22"/>
              </w:rPr>
              <w:t> </w:t>
            </w:r>
            <w:r>
              <w:rPr>
                <w:sz w:val="22"/>
              </w:rPr>
              <w:t>regional</w:t>
            </w:r>
            <w:r>
              <w:rPr>
                <w:spacing w:val="-5"/>
                <w:sz w:val="22"/>
              </w:rPr>
              <w:t> </w:t>
            </w:r>
            <w:r>
              <w:rPr>
                <w:sz w:val="22"/>
              </w:rPr>
              <w:t>communication</w:t>
            </w:r>
            <w:r>
              <w:rPr>
                <w:spacing w:val="-3"/>
                <w:sz w:val="22"/>
              </w:rPr>
              <w:t> </w:t>
            </w:r>
            <w:r>
              <w:rPr>
                <w:sz w:val="22"/>
              </w:rPr>
              <w:t>strategies</w:t>
            </w:r>
            <w:r>
              <w:rPr>
                <w:spacing w:val="-1"/>
                <w:sz w:val="22"/>
              </w:rPr>
              <w:t> </w:t>
            </w:r>
            <w:r>
              <w:rPr>
                <w:sz w:val="22"/>
              </w:rPr>
              <w:t>and</w:t>
            </w:r>
            <w:r>
              <w:rPr>
                <w:spacing w:val="-3"/>
                <w:sz w:val="22"/>
              </w:rPr>
              <w:t> </w:t>
            </w:r>
            <w:r>
              <w:rPr>
                <w:sz w:val="22"/>
              </w:rPr>
              <w:t>tools</w:t>
            </w:r>
            <w:r>
              <w:rPr>
                <w:spacing w:val="-5"/>
                <w:sz w:val="22"/>
              </w:rPr>
              <w:t> </w:t>
            </w:r>
            <w:r>
              <w:rPr>
                <w:sz w:val="22"/>
              </w:rPr>
              <w:t>on</w:t>
            </w:r>
            <w:r>
              <w:rPr>
                <w:spacing w:val="-3"/>
                <w:sz w:val="22"/>
              </w:rPr>
              <w:t> </w:t>
            </w:r>
            <w:r>
              <w:rPr>
                <w:sz w:val="22"/>
              </w:rPr>
              <w:t>gender</w:t>
            </w:r>
            <w:r>
              <w:rPr>
                <w:spacing w:val="-2"/>
                <w:sz w:val="22"/>
              </w:rPr>
              <w:t> </w:t>
            </w:r>
            <w:r>
              <w:rPr>
                <w:sz w:val="22"/>
              </w:rPr>
              <w:t>responsive</w:t>
            </w:r>
            <w:r>
              <w:rPr>
                <w:spacing w:val="-3"/>
                <w:sz w:val="22"/>
              </w:rPr>
              <w:t> </w:t>
            </w:r>
            <w:r>
              <w:rPr>
                <w:sz w:val="22"/>
              </w:rPr>
              <w:t>DRR</w:t>
            </w:r>
            <w:r>
              <w:rPr>
                <w:spacing w:val="-5"/>
                <w:sz w:val="22"/>
              </w:rPr>
              <w:t> </w:t>
            </w:r>
            <w:r>
              <w:rPr>
                <w:sz w:val="22"/>
              </w:rPr>
              <w:t>where there are common regional risks, language and/or culture.</w:t>
            </w:r>
          </w:p>
        </w:tc>
        <w:tc>
          <w:tcPr>
            <w:tcW w:w="2409" w:type="dxa"/>
          </w:tcPr>
          <w:p>
            <w:pPr>
              <w:pStyle w:val="TableParagraph"/>
              <w:rPr>
                <w:rFonts w:ascii="Times New Roman"/>
                <w:sz w:val="22"/>
              </w:rPr>
            </w:pPr>
          </w:p>
        </w:tc>
        <w:tc>
          <w:tcPr>
            <w:tcW w:w="2693" w:type="dxa"/>
          </w:tcPr>
          <w:p>
            <w:pPr>
              <w:pStyle w:val="TableParagraph"/>
              <w:rPr>
                <w:rFonts w:ascii="Times New Roman"/>
                <w:sz w:val="22"/>
              </w:rPr>
            </w:pPr>
          </w:p>
        </w:tc>
      </w:tr>
    </w:tbl>
    <w:p>
      <w:pPr>
        <w:pStyle w:val="BodyText"/>
        <w:spacing w:before="205"/>
        <w:rPr>
          <w:rFonts w:ascii="Calibri Light"/>
          <w:b w:val="0"/>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3"/>
        <w:gridCol w:w="2268"/>
        <w:gridCol w:w="2551"/>
      </w:tblGrid>
      <w:tr>
        <w:trPr>
          <w:trHeight w:val="2023" w:hRule="atLeast"/>
        </w:trPr>
        <w:tc>
          <w:tcPr>
            <w:tcW w:w="14312" w:type="dxa"/>
            <w:gridSpan w:val="3"/>
            <w:shd w:val="clear" w:color="auto" w:fill="D9E1F3"/>
          </w:tcPr>
          <w:p>
            <w:pPr>
              <w:pStyle w:val="TableParagraph"/>
              <w:spacing w:before="220"/>
              <w:ind w:left="100"/>
              <w:rPr>
                <w:rFonts w:ascii="Calibri Light"/>
                <w:b w:val="0"/>
                <w:sz w:val="24"/>
              </w:rPr>
            </w:pPr>
            <w:bookmarkStart w:name="_bookmark29" w:id="30"/>
            <w:bookmarkEnd w:id="30"/>
            <w:r>
              <w:rPr/>
            </w:r>
            <w:r>
              <w:rPr>
                <w:rFonts w:ascii="Calibri Light"/>
                <w:b w:val="0"/>
                <w:sz w:val="24"/>
              </w:rPr>
              <w:t>Key</w:t>
            </w:r>
            <w:r>
              <w:rPr>
                <w:rFonts w:ascii="Calibri Light"/>
                <w:b w:val="0"/>
                <w:spacing w:val="-5"/>
                <w:sz w:val="24"/>
              </w:rPr>
              <w:t> </w:t>
            </w:r>
            <w:r>
              <w:rPr>
                <w:rFonts w:ascii="Calibri Light"/>
                <w:b w:val="0"/>
                <w:sz w:val="24"/>
              </w:rPr>
              <w:t>objective</w:t>
            </w:r>
            <w:r>
              <w:rPr>
                <w:rFonts w:ascii="Calibri Light"/>
                <w:b w:val="0"/>
                <w:spacing w:val="-3"/>
                <w:sz w:val="24"/>
              </w:rPr>
              <w:t> </w:t>
            </w:r>
            <w:r>
              <w:rPr>
                <w:rFonts w:ascii="Calibri Light"/>
                <w:b w:val="0"/>
                <w:sz w:val="24"/>
              </w:rPr>
              <w:t>4:</w:t>
            </w:r>
            <w:r>
              <w:rPr>
                <w:rFonts w:ascii="Calibri Light"/>
                <w:b w:val="0"/>
                <w:spacing w:val="-2"/>
                <w:sz w:val="24"/>
              </w:rPr>
              <w:t> </w:t>
            </w:r>
            <w:r>
              <w:rPr>
                <w:rFonts w:ascii="Calibri Light"/>
                <w:b w:val="0"/>
                <w:sz w:val="24"/>
              </w:rPr>
              <w:t>Meaningful</w:t>
            </w:r>
            <w:r>
              <w:rPr>
                <w:rFonts w:ascii="Calibri Light"/>
                <w:b w:val="0"/>
                <w:spacing w:val="-2"/>
                <w:sz w:val="24"/>
              </w:rPr>
              <w:t> </w:t>
            </w:r>
            <w:r>
              <w:rPr>
                <w:rFonts w:ascii="Calibri Light"/>
                <w:b w:val="0"/>
                <w:sz w:val="24"/>
              </w:rPr>
              <w:t>participation</w:t>
            </w:r>
            <w:r>
              <w:rPr>
                <w:rFonts w:ascii="Calibri Light"/>
                <w:b w:val="0"/>
                <w:spacing w:val="-2"/>
                <w:sz w:val="24"/>
              </w:rPr>
              <w:t> </w:t>
            </w:r>
            <w:r>
              <w:rPr>
                <w:rFonts w:ascii="Calibri Light"/>
                <w:b w:val="0"/>
                <w:sz w:val="24"/>
              </w:rPr>
              <w:t>and</w:t>
            </w:r>
            <w:r>
              <w:rPr>
                <w:rFonts w:ascii="Calibri Light"/>
                <w:b w:val="0"/>
                <w:spacing w:val="-2"/>
                <w:sz w:val="24"/>
              </w:rPr>
              <w:t> empowerment:</w:t>
            </w:r>
          </w:p>
          <w:p>
            <w:pPr>
              <w:pStyle w:val="TableParagraph"/>
              <w:spacing w:before="79"/>
              <w:ind w:left="100"/>
              <w:rPr>
                <w:sz w:val="22"/>
              </w:rPr>
            </w:pPr>
            <w:r>
              <w:rPr>
                <w:sz w:val="22"/>
              </w:rPr>
              <w:t>Support the meaningful participation and empowerment of women in all their diversity and gender diverse people by increasing their overall numbers, capacities</w:t>
            </w:r>
            <w:r>
              <w:rPr>
                <w:spacing w:val="-4"/>
                <w:sz w:val="22"/>
              </w:rPr>
              <w:t> </w:t>
            </w:r>
            <w:r>
              <w:rPr>
                <w:sz w:val="22"/>
              </w:rPr>
              <w:t>and</w:t>
            </w:r>
            <w:r>
              <w:rPr>
                <w:spacing w:val="-3"/>
                <w:sz w:val="22"/>
              </w:rPr>
              <w:t> </w:t>
            </w:r>
            <w:r>
              <w:rPr>
                <w:sz w:val="22"/>
              </w:rPr>
              <w:t>leadership</w:t>
            </w:r>
            <w:r>
              <w:rPr>
                <w:spacing w:val="-3"/>
                <w:sz w:val="22"/>
              </w:rPr>
              <w:t> </w:t>
            </w:r>
            <w:r>
              <w:rPr>
                <w:sz w:val="22"/>
              </w:rPr>
              <w:t>roles</w:t>
            </w:r>
            <w:r>
              <w:rPr>
                <w:spacing w:val="-1"/>
                <w:sz w:val="22"/>
              </w:rPr>
              <w:t> </w:t>
            </w:r>
            <w:r>
              <w:rPr>
                <w:sz w:val="22"/>
              </w:rPr>
              <w:t>in</w:t>
            </w:r>
            <w:r>
              <w:rPr>
                <w:spacing w:val="-1"/>
                <w:sz w:val="22"/>
              </w:rPr>
              <w:t> </w:t>
            </w:r>
            <w:r>
              <w:rPr>
                <w:sz w:val="22"/>
              </w:rPr>
              <w:t>disaster</w:t>
            </w:r>
            <w:r>
              <w:rPr>
                <w:spacing w:val="-4"/>
                <w:sz w:val="22"/>
              </w:rPr>
              <w:t> </w:t>
            </w:r>
            <w:r>
              <w:rPr>
                <w:sz w:val="22"/>
              </w:rPr>
              <w:t>risk</w:t>
            </w:r>
            <w:r>
              <w:rPr>
                <w:spacing w:val="-1"/>
                <w:sz w:val="22"/>
              </w:rPr>
              <w:t> </w:t>
            </w:r>
            <w:r>
              <w:rPr>
                <w:sz w:val="22"/>
              </w:rPr>
              <w:t>governance institutions</w:t>
            </w:r>
            <w:r>
              <w:rPr>
                <w:spacing w:val="-1"/>
                <w:sz w:val="22"/>
              </w:rPr>
              <w:t> </w:t>
            </w:r>
            <w:r>
              <w:rPr>
                <w:sz w:val="22"/>
              </w:rPr>
              <w:t>and</w:t>
            </w:r>
            <w:r>
              <w:rPr>
                <w:spacing w:val="-3"/>
                <w:sz w:val="22"/>
              </w:rPr>
              <w:t> </w:t>
            </w:r>
            <w:r>
              <w:rPr>
                <w:sz w:val="22"/>
              </w:rPr>
              <w:t>processes at</w:t>
            </w:r>
            <w:r>
              <w:rPr>
                <w:spacing w:val="-4"/>
                <w:sz w:val="22"/>
              </w:rPr>
              <w:t> </w:t>
            </w:r>
            <w:r>
              <w:rPr>
                <w:sz w:val="22"/>
              </w:rPr>
              <w:t>national</w:t>
            </w:r>
            <w:r>
              <w:rPr>
                <w:spacing w:val="-1"/>
                <w:sz w:val="22"/>
              </w:rPr>
              <w:t> </w:t>
            </w:r>
            <w:r>
              <w:rPr>
                <w:sz w:val="22"/>
              </w:rPr>
              <w:t>and</w:t>
            </w:r>
            <w:r>
              <w:rPr>
                <w:spacing w:val="-2"/>
                <w:sz w:val="22"/>
              </w:rPr>
              <w:t> </w:t>
            </w:r>
            <w:r>
              <w:rPr>
                <w:sz w:val="22"/>
              </w:rPr>
              <w:t>local</w:t>
            </w:r>
            <w:r>
              <w:rPr>
                <w:spacing w:val="-1"/>
                <w:sz w:val="22"/>
              </w:rPr>
              <w:t> </w:t>
            </w:r>
            <w:r>
              <w:rPr>
                <w:sz w:val="22"/>
              </w:rPr>
              <w:t>levels,</w:t>
            </w:r>
            <w:r>
              <w:rPr>
                <w:spacing w:val="-3"/>
                <w:sz w:val="22"/>
              </w:rPr>
              <w:t> </w:t>
            </w:r>
            <w:r>
              <w:rPr>
                <w:sz w:val="22"/>
              </w:rPr>
              <w:t>as</w:t>
            </w:r>
            <w:r>
              <w:rPr>
                <w:spacing w:val="-1"/>
                <w:sz w:val="22"/>
              </w:rPr>
              <w:t> </w:t>
            </w:r>
            <w:r>
              <w:rPr>
                <w:sz w:val="22"/>
              </w:rPr>
              <w:t>a</w:t>
            </w:r>
            <w:r>
              <w:rPr>
                <w:spacing w:val="-3"/>
                <w:sz w:val="22"/>
              </w:rPr>
              <w:t> </w:t>
            </w:r>
            <w:r>
              <w:rPr>
                <w:sz w:val="22"/>
              </w:rPr>
              <w:t>means</w:t>
            </w:r>
            <w:r>
              <w:rPr>
                <w:spacing w:val="-1"/>
                <w:sz w:val="22"/>
              </w:rPr>
              <w:t> </w:t>
            </w:r>
            <w:r>
              <w:rPr>
                <w:sz w:val="22"/>
              </w:rPr>
              <w:t>to access</w:t>
            </w:r>
            <w:r>
              <w:rPr>
                <w:spacing w:val="-4"/>
                <w:sz w:val="22"/>
              </w:rPr>
              <w:t> </w:t>
            </w:r>
            <w:r>
              <w:rPr>
                <w:sz w:val="22"/>
              </w:rPr>
              <w:t>their</w:t>
            </w:r>
            <w:r>
              <w:rPr>
                <w:spacing w:val="-1"/>
                <w:sz w:val="22"/>
              </w:rPr>
              <w:t> </w:t>
            </w:r>
            <w:r>
              <w:rPr>
                <w:sz w:val="22"/>
              </w:rPr>
              <w:t>knowledge</w:t>
            </w:r>
            <w:r>
              <w:rPr>
                <w:spacing w:val="-3"/>
                <w:sz w:val="22"/>
              </w:rPr>
              <w:t> </w:t>
            </w:r>
            <w:r>
              <w:rPr>
                <w:sz w:val="22"/>
              </w:rPr>
              <w:t>and experience in mainstreaming gender equality into disaster risk reduction, and to create increasing opportunities for gender transformative approaches.</w:t>
            </w:r>
          </w:p>
        </w:tc>
      </w:tr>
      <w:tr>
        <w:trPr>
          <w:trHeight w:val="784" w:hRule="atLeast"/>
        </w:trPr>
        <w:tc>
          <w:tcPr>
            <w:tcW w:w="9493"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268" w:type="dxa"/>
            <w:shd w:val="clear" w:color="auto" w:fill="D9E1F3"/>
          </w:tcPr>
          <w:p>
            <w:pPr>
              <w:pStyle w:val="TableParagraph"/>
              <w:spacing w:before="100"/>
              <w:ind w:left="101" w:right="92"/>
              <w:rPr>
                <w:b/>
                <w:sz w:val="24"/>
              </w:rPr>
            </w:pPr>
            <w:r>
              <w:rPr>
                <w:b/>
                <w:spacing w:val="-2"/>
                <w:sz w:val="24"/>
              </w:rPr>
              <w:t>Suggested </w:t>
            </w:r>
            <w:r>
              <w:rPr>
                <w:b/>
                <w:sz w:val="24"/>
              </w:rPr>
              <w:t>implementing</w:t>
            </w:r>
            <w:r>
              <w:rPr>
                <w:b/>
                <w:spacing w:val="-14"/>
                <w:sz w:val="24"/>
              </w:rPr>
              <w:t> </w:t>
            </w:r>
            <w:r>
              <w:rPr>
                <w:b/>
                <w:sz w:val="24"/>
              </w:rPr>
              <w:t>actors</w:t>
            </w:r>
          </w:p>
        </w:tc>
        <w:tc>
          <w:tcPr>
            <w:tcW w:w="2551" w:type="dxa"/>
            <w:shd w:val="clear" w:color="auto" w:fill="D9E1F3"/>
          </w:tcPr>
          <w:p>
            <w:pPr>
              <w:pStyle w:val="TableParagraph"/>
              <w:spacing w:before="100"/>
              <w:ind w:left="101" w:right="308"/>
              <w:rPr>
                <w:b/>
                <w:sz w:val="24"/>
              </w:rPr>
            </w:pPr>
            <w:r>
              <w:rPr>
                <w:b/>
                <w:sz w:val="24"/>
              </w:rPr>
              <w:t>Results,</w:t>
            </w:r>
            <w:r>
              <w:rPr>
                <w:b/>
                <w:spacing w:val="-14"/>
                <w:sz w:val="24"/>
              </w:rPr>
              <w:t> </w:t>
            </w:r>
            <w:r>
              <w:rPr>
                <w:b/>
                <w:sz w:val="24"/>
              </w:rPr>
              <w:t>Deliverables, </w:t>
            </w:r>
            <w:r>
              <w:rPr>
                <w:b/>
                <w:spacing w:val="-2"/>
                <w:sz w:val="24"/>
              </w:rPr>
              <w:t>Indicators</w:t>
            </w:r>
          </w:p>
        </w:tc>
      </w:tr>
      <w:tr>
        <w:trPr>
          <w:trHeight w:val="1276" w:hRule="atLeast"/>
        </w:trPr>
        <w:tc>
          <w:tcPr>
            <w:tcW w:w="9493" w:type="dxa"/>
          </w:tcPr>
          <w:p>
            <w:pPr>
              <w:pStyle w:val="TableParagraph"/>
              <w:spacing w:before="100"/>
              <w:ind w:left="461" w:right="107" w:hanging="361"/>
              <w:rPr>
                <w:sz w:val="22"/>
              </w:rPr>
            </w:pPr>
            <w:r>
              <w:rPr>
                <w:b/>
                <w:sz w:val="22"/>
              </w:rPr>
              <w:t>32.</w:t>
            </w:r>
            <w:r>
              <w:rPr>
                <w:b/>
                <w:spacing w:val="39"/>
                <w:sz w:val="22"/>
              </w:rPr>
              <w:t> </w:t>
            </w:r>
            <w:r>
              <w:rPr>
                <w:sz w:val="22"/>
              </w:rPr>
              <w:t>Implement specific measures to increase the leadership and meaningful participation of women in all</w:t>
            </w:r>
            <w:r>
              <w:rPr>
                <w:spacing w:val="-3"/>
                <w:sz w:val="22"/>
              </w:rPr>
              <w:t> </w:t>
            </w:r>
            <w:r>
              <w:rPr>
                <w:sz w:val="22"/>
              </w:rPr>
              <w:t>their</w:t>
            </w:r>
            <w:r>
              <w:rPr>
                <w:spacing w:val="-2"/>
                <w:sz w:val="22"/>
              </w:rPr>
              <w:t> </w:t>
            </w:r>
            <w:r>
              <w:rPr>
                <w:sz w:val="22"/>
              </w:rPr>
              <w:t>diversity</w:t>
            </w:r>
            <w:r>
              <w:rPr>
                <w:spacing w:val="-2"/>
                <w:sz w:val="22"/>
              </w:rPr>
              <w:t> </w:t>
            </w:r>
            <w:r>
              <w:rPr>
                <w:sz w:val="22"/>
              </w:rPr>
              <w:t>in</w:t>
            </w:r>
            <w:r>
              <w:rPr>
                <w:spacing w:val="-2"/>
                <w:sz w:val="22"/>
              </w:rPr>
              <w:t> </w:t>
            </w:r>
            <w:r>
              <w:rPr>
                <w:sz w:val="22"/>
              </w:rPr>
              <w:t>decision-making</w:t>
            </w:r>
            <w:r>
              <w:rPr>
                <w:spacing w:val="-3"/>
                <w:sz w:val="22"/>
              </w:rPr>
              <w:t> </w:t>
            </w:r>
            <w:r>
              <w:rPr>
                <w:sz w:val="22"/>
              </w:rPr>
              <w:t>and</w:t>
            </w:r>
            <w:r>
              <w:rPr>
                <w:spacing w:val="-4"/>
                <w:sz w:val="22"/>
              </w:rPr>
              <w:t> </w:t>
            </w:r>
            <w:r>
              <w:rPr>
                <w:sz w:val="22"/>
              </w:rPr>
              <w:t>implementation</w:t>
            </w:r>
            <w:r>
              <w:rPr>
                <w:spacing w:val="-3"/>
                <w:sz w:val="22"/>
              </w:rPr>
              <w:t> </w:t>
            </w:r>
            <w:r>
              <w:rPr>
                <w:sz w:val="22"/>
              </w:rPr>
              <w:t>processes</w:t>
            </w:r>
            <w:r>
              <w:rPr>
                <w:spacing w:val="-1"/>
                <w:sz w:val="22"/>
              </w:rPr>
              <w:t> </w:t>
            </w:r>
            <w:r>
              <w:rPr>
                <w:sz w:val="22"/>
              </w:rPr>
              <w:t>related</w:t>
            </w:r>
            <w:r>
              <w:rPr>
                <w:spacing w:val="-5"/>
                <w:sz w:val="22"/>
              </w:rPr>
              <w:t> </w:t>
            </w:r>
            <w:r>
              <w:rPr>
                <w:sz w:val="22"/>
              </w:rPr>
              <w:t>to</w:t>
            </w:r>
            <w:r>
              <w:rPr>
                <w:spacing w:val="-3"/>
                <w:sz w:val="22"/>
              </w:rPr>
              <w:t> </w:t>
            </w:r>
            <w:r>
              <w:rPr>
                <w:sz w:val="22"/>
              </w:rPr>
              <w:t>DRR</w:t>
            </w:r>
            <w:r>
              <w:rPr>
                <w:spacing w:val="-2"/>
                <w:sz w:val="22"/>
              </w:rPr>
              <w:t> </w:t>
            </w:r>
            <w:r>
              <w:rPr>
                <w:sz w:val="22"/>
              </w:rPr>
              <w:t>at</w:t>
            </w:r>
            <w:r>
              <w:rPr>
                <w:spacing w:val="-2"/>
                <w:sz w:val="22"/>
              </w:rPr>
              <w:t> </w:t>
            </w:r>
            <w:r>
              <w:rPr>
                <w:sz w:val="22"/>
              </w:rPr>
              <w:t>all levels,</w:t>
            </w:r>
            <w:r>
              <w:rPr>
                <w:spacing w:val="-4"/>
                <w:sz w:val="22"/>
              </w:rPr>
              <w:t> </w:t>
            </w:r>
            <w:r>
              <w:rPr>
                <w:sz w:val="22"/>
              </w:rPr>
              <w:t>with attention to representation for underrepresented groups (eg. women with disabilities, older</w:t>
            </w:r>
            <w:r>
              <w:rPr>
                <w:spacing w:val="40"/>
                <w:sz w:val="22"/>
              </w:rPr>
              <w:t> </w:t>
            </w:r>
            <w:r>
              <w:rPr>
                <w:sz w:val="22"/>
              </w:rPr>
              <w:t>women and youth, and Indigenous Peoples).</w:t>
            </w:r>
          </w:p>
        </w:tc>
        <w:tc>
          <w:tcPr>
            <w:tcW w:w="2268" w:type="dxa"/>
          </w:tcPr>
          <w:p>
            <w:pPr>
              <w:pStyle w:val="TableParagraph"/>
              <w:spacing w:line="480" w:lineRule="auto" w:before="100"/>
              <w:ind w:left="101" w:right="284"/>
              <w:rPr>
                <w:sz w:val="22"/>
              </w:rPr>
            </w:pPr>
            <w:r>
              <w:rPr>
                <w:spacing w:val="-2"/>
                <w:sz w:val="22"/>
              </w:rPr>
              <w:t>Leading: Contributing:</w:t>
            </w:r>
          </w:p>
        </w:tc>
        <w:tc>
          <w:tcPr>
            <w:tcW w:w="2551"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3"/>
        <w:gridCol w:w="2268"/>
        <w:gridCol w:w="2551"/>
      </w:tblGrid>
      <w:tr>
        <w:trPr>
          <w:trHeight w:val="1005" w:hRule="atLeast"/>
        </w:trPr>
        <w:tc>
          <w:tcPr>
            <w:tcW w:w="9493" w:type="dxa"/>
          </w:tcPr>
          <w:p>
            <w:pPr>
              <w:pStyle w:val="TableParagraph"/>
              <w:spacing w:before="100"/>
              <w:ind w:left="461" w:hanging="361"/>
              <w:rPr>
                <w:sz w:val="22"/>
              </w:rPr>
            </w:pPr>
            <w:r>
              <w:rPr>
                <w:b/>
                <w:sz w:val="22"/>
              </w:rPr>
              <w:t>33.</w:t>
            </w:r>
            <w:r>
              <w:rPr>
                <w:b/>
                <w:spacing w:val="40"/>
                <w:sz w:val="22"/>
              </w:rPr>
              <w:t> </w:t>
            </w:r>
            <w:r>
              <w:rPr>
                <w:sz w:val="22"/>
              </w:rPr>
              <w:t>Address gender-specific barriers to career development and progression in DRR-related posts, including</w:t>
            </w:r>
            <w:r>
              <w:rPr>
                <w:spacing w:val="-4"/>
                <w:sz w:val="22"/>
              </w:rPr>
              <w:t> </w:t>
            </w:r>
            <w:r>
              <w:rPr>
                <w:sz w:val="22"/>
              </w:rPr>
              <w:t>through</w:t>
            </w:r>
            <w:r>
              <w:rPr>
                <w:spacing w:val="-4"/>
                <w:sz w:val="22"/>
              </w:rPr>
              <w:t> </w:t>
            </w:r>
            <w:r>
              <w:rPr>
                <w:sz w:val="22"/>
              </w:rPr>
              <w:t>capacity</w:t>
            </w:r>
            <w:r>
              <w:rPr>
                <w:spacing w:val="-7"/>
                <w:sz w:val="22"/>
              </w:rPr>
              <w:t> </w:t>
            </w:r>
            <w:r>
              <w:rPr>
                <w:sz w:val="22"/>
              </w:rPr>
              <w:t>building</w:t>
            </w:r>
            <w:r>
              <w:rPr>
                <w:spacing w:val="-4"/>
                <w:sz w:val="22"/>
              </w:rPr>
              <w:t> </w:t>
            </w:r>
            <w:r>
              <w:rPr>
                <w:sz w:val="22"/>
              </w:rPr>
              <w:t>opportunities,</w:t>
            </w:r>
            <w:r>
              <w:rPr>
                <w:spacing w:val="-5"/>
                <w:sz w:val="22"/>
              </w:rPr>
              <w:t> </w:t>
            </w:r>
            <w:r>
              <w:rPr>
                <w:sz w:val="22"/>
              </w:rPr>
              <w:t>job</w:t>
            </w:r>
            <w:r>
              <w:rPr>
                <w:spacing w:val="-6"/>
                <w:sz w:val="22"/>
              </w:rPr>
              <w:t> </w:t>
            </w:r>
            <w:r>
              <w:rPr>
                <w:sz w:val="22"/>
              </w:rPr>
              <w:t>training</w:t>
            </w:r>
            <w:r>
              <w:rPr>
                <w:spacing w:val="-4"/>
                <w:sz w:val="22"/>
              </w:rPr>
              <w:t> </w:t>
            </w:r>
            <w:r>
              <w:rPr>
                <w:sz w:val="22"/>
              </w:rPr>
              <w:t>programmes,</w:t>
            </w:r>
            <w:r>
              <w:rPr>
                <w:spacing w:val="-2"/>
                <w:sz w:val="22"/>
              </w:rPr>
              <w:t> </w:t>
            </w:r>
            <w:r>
              <w:rPr>
                <w:sz w:val="22"/>
              </w:rPr>
              <w:t>and</w:t>
            </w:r>
            <w:r>
              <w:rPr>
                <w:spacing w:val="-4"/>
                <w:sz w:val="22"/>
              </w:rPr>
              <w:t> </w:t>
            </w:r>
            <w:r>
              <w:rPr>
                <w:sz w:val="22"/>
              </w:rPr>
              <w:t>targeted</w:t>
            </w:r>
            <w:r>
              <w:rPr>
                <w:spacing w:val="-3"/>
                <w:sz w:val="22"/>
              </w:rPr>
              <w:t> </w:t>
            </w:r>
            <w:r>
              <w:rPr>
                <w:sz w:val="22"/>
              </w:rPr>
              <w:t>advocacy and outreach strategies.</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1005" w:hRule="atLeast"/>
        </w:trPr>
        <w:tc>
          <w:tcPr>
            <w:tcW w:w="9493" w:type="dxa"/>
          </w:tcPr>
          <w:p>
            <w:pPr>
              <w:pStyle w:val="TableParagraph"/>
              <w:spacing w:before="100"/>
              <w:ind w:left="461" w:right="43" w:hanging="361"/>
              <w:rPr>
                <w:sz w:val="22"/>
              </w:rPr>
            </w:pPr>
            <w:r>
              <w:rPr>
                <w:b/>
                <w:sz w:val="22"/>
              </w:rPr>
              <w:t>34.</w:t>
            </w:r>
            <w:r>
              <w:rPr>
                <w:b/>
                <w:spacing w:val="26"/>
                <w:sz w:val="22"/>
              </w:rPr>
              <w:t> </w:t>
            </w:r>
            <w:r>
              <w:rPr>
                <w:sz w:val="22"/>
              </w:rPr>
              <w:t>Ensure</w:t>
            </w:r>
            <w:r>
              <w:rPr>
                <w:spacing w:val="-2"/>
                <w:sz w:val="22"/>
              </w:rPr>
              <w:t> </w:t>
            </w:r>
            <w:r>
              <w:rPr>
                <w:sz w:val="22"/>
              </w:rPr>
              <w:t>all</w:t>
            </w:r>
            <w:r>
              <w:rPr>
                <w:spacing w:val="-5"/>
                <w:sz w:val="22"/>
              </w:rPr>
              <w:t> </w:t>
            </w:r>
            <w:r>
              <w:rPr>
                <w:sz w:val="22"/>
              </w:rPr>
              <w:t>DRR</w:t>
            </w:r>
            <w:r>
              <w:rPr>
                <w:spacing w:val="-4"/>
                <w:sz w:val="22"/>
              </w:rPr>
              <w:t> </w:t>
            </w:r>
            <w:r>
              <w:rPr>
                <w:sz w:val="22"/>
              </w:rPr>
              <w:t>training</w:t>
            </w:r>
            <w:r>
              <w:rPr>
                <w:spacing w:val="-3"/>
                <w:sz w:val="22"/>
              </w:rPr>
              <w:t> </w:t>
            </w:r>
            <w:r>
              <w:rPr>
                <w:sz w:val="22"/>
              </w:rPr>
              <w:t>centers</w:t>
            </w:r>
            <w:r>
              <w:rPr>
                <w:spacing w:val="-2"/>
                <w:sz w:val="22"/>
              </w:rPr>
              <w:t> </w:t>
            </w:r>
            <w:r>
              <w:rPr>
                <w:sz w:val="22"/>
              </w:rPr>
              <w:t>include</w:t>
            </w:r>
            <w:r>
              <w:rPr>
                <w:spacing w:val="-4"/>
                <w:sz w:val="22"/>
              </w:rPr>
              <w:t> </w:t>
            </w:r>
            <w:r>
              <w:rPr>
                <w:sz w:val="22"/>
              </w:rPr>
              <w:t>women</w:t>
            </w:r>
            <w:r>
              <w:rPr>
                <w:spacing w:val="-2"/>
                <w:sz w:val="22"/>
              </w:rPr>
              <w:t> </w:t>
            </w:r>
            <w:r>
              <w:rPr>
                <w:sz w:val="22"/>
              </w:rPr>
              <w:t>and</w:t>
            </w:r>
            <w:r>
              <w:rPr>
                <w:spacing w:val="-4"/>
                <w:sz w:val="22"/>
              </w:rPr>
              <w:t> </w:t>
            </w:r>
            <w:r>
              <w:rPr>
                <w:sz w:val="22"/>
              </w:rPr>
              <w:t>gender-diverse</w:t>
            </w:r>
            <w:r>
              <w:rPr>
                <w:spacing w:val="-4"/>
                <w:sz w:val="22"/>
              </w:rPr>
              <w:t> </w:t>
            </w:r>
            <w:r>
              <w:rPr>
                <w:sz w:val="22"/>
              </w:rPr>
              <w:t>instructors</w:t>
            </w:r>
            <w:r>
              <w:rPr>
                <w:spacing w:val="-2"/>
                <w:sz w:val="22"/>
              </w:rPr>
              <w:t> </w:t>
            </w:r>
            <w:r>
              <w:rPr>
                <w:sz w:val="22"/>
              </w:rPr>
              <w:t>and</w:t>
            </w:r>
            <w:r>
              <w:rPr>
                <w:spacing w:val="-3"/>
                <w:sz w:val="22"/>
              </w:rPr>
              <w:t> </w:t>
            </w:r>
            <w:r>
              <w:rPr>
                <w:sz w:val="22"/>
              </w:rPr>
              <w:t>leaders</w:t>
            </w:r>
            <w:r>
              <w:rPr>
                <w:spacing w:val="-2"/>
                <w:sz w:val="22"/>
              </w:rPr>
              <w:t> </w:t>
            </w:r>
            <w:r>
              <w:rPr>
                <w:sz w:val="22"/>
              </w:rPr>
              <w:t>and</w:t>
            </w:r>
            <w:r>
              <w:rPr>
                <w:spacing w:val="-6"/>
                <w:sz w:val="22"/>
              </w:rPr>
              <w:t> </w:t>
            </w:r>
            <w:r>
              <w:rPr>
                <w:sz w:val="22"/>
              </w:rPr>
              <w:t>that the curricula mainstreams understanding of gender, intersectional risks and participatory approaches in the national or local context.</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1008" w:hRule="atLeast"/>
        </w:trPr>
        <w:tc>
          <w:tcPr>
            <w:tcW w:w="9493" w:type="dxa"/>
          </w:tcPr>
          <w:p>
            <w:pPr>
              <w:pStyle w:val="TableParagraph"/>
              <w:spacing w:before="100"/>
              <w:ind w:left="461" w:hanging="361"/>
              <w:rPr>
                <w:sz w:val="22"/>
              </w:rPr>
            </w:pPr>
            <w:r>
              <w:rPr>
                <w:b/>
                <w:sz w:val="22"/>
              </w:rPr>
              <w:t>35.</w:t>
            </w:r>
            <w:r>
              <w:rPr>
                <w:b/>
                <w:spacing w:val="40"/>
                <w:sz w:val="22"/>
              </w:rPr>
              <w:t> </w:t>
            </w:r>
            <w:r>
              <w:rPr>
                <w:sz w:val="22"/>
              </w:rPr>
              <w:t>Ensure DRR-related ministries and entities use gender analysis to develop and implement risk assessments,</w:t>
            </w:r>
            <w:r>
              <w:rPr>
                <w:spacing w:val="-3"/>
                <w:sz w:val="22"/>
              </w:rPr>
              <w:t> </w:t>
            </w:r>
            <w:r>
              <w:rPr>
                <w:sz w:val="22"/>
              </w:rPr>
              <w:t>working</w:t>
            </w:r>
            <w:r>
              <w:rPr>
                <w:spacing w:val="-6"/>
                <w:sz w:val="22"/>
              </w:rPr>
              <w:t> </w:t>
            </w:r>
            <w:r>
              <w:rPr>
                <w:sz w:val="22"/>
              </w:rPr>
              <w:t>with</w:t>
            </w:r>
            <w:r>
              <w:rPr>
                <w:spacing w:val="-4"/>
                <w:sz w:val="22"/>
              </w:rPr>
              <w:t> </w:t>
            </w:r>
            <w:r>
              <w:rPr>
                <w:sz w:val="22"/>
              </w:rPr>
              <w:t>stakeholders</w:t>
            </w:r>
            <w:r>
              <w:rPr>
                <w:spacing w:val="-3"/>
                <w:sz w:val="22"/>
              </w:rPr>
              <w:t> </w:t>
            </w:r>
            <w:r>
              <w:rPr>
                <w:sz w:val="22"/>
              </w:rPr>
              <w:t>at</w:t>
            </w:r>
            <w:r>
              <w:rPr>
                <w:spacing w:val="-3"/>
                <w:sz w:val="22"/>
              </w:rPr>
              <w:t> </w:t>
            </w:r>
            <w:r>
              <w:rPr>
                <w:sz w:val="22"/>
              </w:rPr>
              <w:t>all</w:t>
            </w:r>
            <w:r>
              <w:rPr>
                <w:spacing w:val="-4"/>
                <w:sz w:val="22"/>
              </w:rPr>
              <w:t> </w:t>
            </w:r>
            <w:r>
              <w:rPr>
                <w:sz w:val="22"/>
              </w:rPr>
              <w:t>levels</w:t>
            </w:r>
            <w:r>
              <w:rPr>
                <w:spacing w:val="-3"/>
                <w:sz w:val="22"/>
              </w:rPr>
              <w:t> </w:t>
            </w:r>
            <w:r>
              <w:rPr>
                <w:sz w:val="22"/>
              </w:rPr>
              <w:t>(national,</w:t>
            </w:r>
            <w:r>
              <w:rPr>
                <w:spacing w:val="-3"/>
                <w:sz w:val="22"/>
              </w:rPr>
              <w:t> </w:t>
            </w:r>
            <w:r>
              <w:rPr>
                <w:sz w:val="22"/>
              </w:rPr>
              <w:t>subnational,</w:t>
            </w:r>
            <w:r>
              <w:rPr>
                <w:spacing w:val="-3"/>
                <w:sz w:val="22"/>
              </w:rPr>
              <w:t> </w:t>
            </w:r>
            <w:r>
              <w:rPr>
                <w:sz w:val="22"/>
              </w:rPr>
              <w:t>local),</w:t>
            </w:r>
            <w:r>
              <w:rPr>
                <w:spacing w:val="-6"/>
                <w:sz w:val="22"/>
              </w:rPr>
              <w:t> </w:t>
            </w:r>
            <w:r>
              <w:rPr>
                <w:sz w:val="22"/>
              </w:rPr>
              <w:t>especially</w:t>
            </w:r>
            <w:r>
              <w:rPr>
                <w:spacing w:val="-3"/>
                <w:sz w:val="22"/>
              </w:rPr>
              <w:t> </w:t>
            </w:r>
            <w:r>
              <w:rPr>
                <w:sz w:val="22"/>
              </w:rPr>
              <w:t>women and gender organizations and women in communities.</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736" w:hRule="atLeast"/>
        </w:trPr>
        <w:tc>
          <w:tcPr>
            <w:tcW w:w="9493" w:type="dxa"/>
          </w:tcPr>
          <w:p>
            <w:pPr>
              <w:pStyle w:val="TableParagraph"/>
              <w:spacing w:before="97"/>
              <w:ind w:left="461" w:hanging="361"/>
              <w:rPr>
                <w:sz w:val="22"/>
              </w:rPr>
            </w:pPr>
            <w:r>
              <w:rPr>
                <w:b/>
                <w:sz w:val="22"/>
              </w:rPr>
              <w:t>36.</w:t>
            </w:r>
            <w:r>
              <w:rPr>
                <w:b/>
                <w:spacing w:val="24"/>
                <w:sz w:val="22"/>
              </w:rPr>
              <w:t> </w:t>
            </w:r>
            <w:r>
              <w:rPr>
                <w:sz w:val="22"/>
              </w:rPr>
              <w:t>Support</w:t>
            </w:r>
            <w:r>
              <w:rPr>
                <w:spacing w:val="-3"/>
                <w:sz w:val="22"/>
              </w:rPr>
              <w:t> </w:t>
            </w:r>
            <w:r>
              <w:rPr>
                <w:sz w:val="22"/>
              </w:rPr>
              <w:t>women’s</w:t>
            </w:r>
            <w:r>
              <w:rPr>
                <w:spacing w:val="-3"/>
                <w:sz w:val="22"/>
              </w:rPr>
              <w:t> </w:t>
            </w:r>
            <w:r>
              <w:rPr>
                <w:sz w:val="22"/>
              </w:rPr>
              <w:t>participation</w:t>
            </w:r>
            <w:r>
              <w:rPr>
                <w:spacing w:val="-4"/>
                <w:sz w:val="22"/>
              </w:rPr>
              <w:t> </w:t>
            </w:r>
            <w:r>
              <w:rPr>
                <w:sz w:val="22"/>
              </w:rPr>
              <w:t>in</w:t>
            </w:r>
            <w:r>
              <w:rPr>
                <w:spacing w:val="-3"/>
                <w:sz w:val="22"/>
              </w:rPr>
              <w:t> </w:t>
            </w:r>
            <w:r>
              <w:rPr>
                <w:sz w:val="22"/>
              </w:rPr>
              <w:t>national,</w:t>
            </w:r>
            <w:r>
              <w:rPr>
                <w:spacing w:val="-3"/>
                <w:sz w:val="22"/>
              </w:rPr>
              <w:t> </w:t>
            </w:r>
            <w:r>
              <w:rPr>
                <w:sz w:val="22"/>
              </w:rPr>
              <w:t>regional</w:t>
            </w:r>
            <w:r>
              <w:rPr>
                <w:spacing w:val="-3"/>
                <w:sz w:val="22"/>
              </w:rPr>
              <w:t> </w:t>
            </w:r>
            <w:r>
              <w:rPr>
                <w:sz w:val="22"/>
              </w:rPr>
              <w:t>and</w:t>
            </w:r>
            <w:r>
              <w:rPr>
                <w:spacing w:val="-4"/>
                <w:sz w:val="22"/>
              </w:rPr>
              <w:t> </w:t>
            </w:r>
            <w:r>
              <w:rPr>
                <w:sz w:val="22"/>
              </w:rPr>
              <w:t>international</w:t>
            </w:r>
            <w:r>
              <w:rPr>
                <w:spacing w:val="-3"/>
                <w:sz w:val="22"/>
              </w:rPr>
              <w:t> </w:t>
            </w:r>
            <w:r>
              <w:rPr>
                <w:sz w:val="22"/>
              </w:rPr>
              <w:t>forums</w:t>
            </w:r>
            <w:r>
              <w:rPr>
                <w:spacing w:val="-5"/>
                <w:sz w:val="22"/>
              </w:rPr>
              <w:t> </w:t>
            </w:r>
            <w:r>
              <w:rPr>
                <w:sz w:val="22"/>
              </w:rPr>
              <w:t>on</w:t>
            </w:r>
            <w:r>
              <w:rPr>
                <w:spacing w:val="-6"/>
                <w:sz w:val="22"/>
              </w:rPr>
              <w:t> </w:t>
            </w:r>
            <w:r>
              <w:rPr>
                <w:sz w:val="22"/>
              </w:rPr>
              <w:t>DRR,</w:t>
            </w:r>
            <w:r>
              <w:rPr>
                <w:spacing w:val="-5"/>
                <w:sz w:val="22"/>
              </w:rPr>
              <w:t> </w:t>
            </w:r>
            <w:r>
              <w:rPr>
                <w:sz w:val="22"/>
              </w:rPr>
              <w:t>e.g.</w:t>
            </w:r>
            <w:r>
              <w:rPr>
                <w:spacing w:val="-3"/>
                <w:sz w:val="22"/>
              </w:rPr>
              <w:t> </w:t>
            </w:r>
            <w:r>
              <w:rPr>
                <w:sz w:val="22"/>
              </w:rPr>
              <w:t>through gender parity in national delegations, and support for women’s organizations to attend.</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1005" w:hRule="atLeast"/>
        </w:trPr>
        <w:tc>
          <w:tcPr>
            <w:tcW w:w="9493" w:type="dxa"/>
          </w:tcPr>
          <w:p>
            <w:pPr>
              <w:pStyle w:val="TableParagraph"/>
              <w:spacing w:before="100"/>
              <w:ind w:left="461" w:right="43" w:hanging="361"/>
              <w:rPr>
                <w:sz w:val="22"/>
              </w:rPr>
            </w:pPr>
            <w:r>
              <w:rPr>
                <w:rFonts w:ascii="Arial"/>
                <w:b/>
                <w:sz w:val="22"/>
              </w:rPr>
              <w:t>37.</w:t>
            </w:r>
            <w:r>
              <w:rPr>
                <w:rFonts w:ascii="Arial"/>
                <w:b/>
                <w:spacing w:val="-9"/>
                <w:sz w:val="22"/>
              </w:rPr>
              <w:t> </w:t>
            </w:r>
            <w:r>
              <w:rPr>
                <w:sz w:val="22"/>
              </w:rPr>
              <w:t>Promote</w:t>
            </w:r>
            <w:r>
              <w:rPr>
                <w:spacing w:val="-4"/>
                <w:sz w:val="22"/>
              </w:rPr>
              <w:t> </w:t>
            </w:r>
            <w:r>
              <w:rPr>
                <w:sz w:val="22"/>
              </w:rPr>
              <w:t>the</w:t>
            </w:r>
            <w:r>
              <w:rPr>
                <w:spacing w:val="-4"/>
                <w:sz w:val="22"/>
              </w:rPr>
              <w:t> </w:t>
            </w:r>
            <w:r>
              <w:rPr>
                <w:sz w:val="22"/>
              </w:rPr>
              <w:t>inclusion</w:t>
            </w:r>
            <w:r>
              <w:rPr>
                <w:spacing w:val="-5"/>
                <w:sz w:val="22"/>
              </w:rPr>
              <w:t> </w:t>
            </w:r>
            <w:r>
              <w:rPr>
                <w:sz w:val="22"/>
              </w:rPr>
              <w:t>of</w:t>
            </w:r>
            <w:r>
              <w:rPr>
                <w:spacing w:val="-4"/>
                <w:sz w:val="22"/>
              </w:rPr>
              <w:t> </w:t>
            </w:r>
            <w:r>
              <w:rPr>
                <w:sz w:val="22"/>
              </w:rPr>
              <w:t>women</w:t>
            </w:r>
            <w:r>
              <w:rPr>
                <w:spacing w:val="-2"/>
                <w:sz w:val="22"/>
              </w:rPr>
              <w:t> </w:t>
            </w:r>
            <w:r>
              <w:rPr>
                <w:sz w:val="22"/>
              </w:rPr>
              <w:t>in</w:t>
            </w:r>
            <w:r>
              <w:rPr>
                <w:spacing w:val="-3"/>
                <w:sz w:val="22"/>
              </w:rPr>
              <w:t> </w:t>
            </w:r>
            <w:r>
              <w:rPr>
                <w:sz w:val="22"/>
              </w:rPr>
              <w:t>professions</w:t>
            </w:r>
            <w:r>
              <w:rPr>
                <w:spacing w:val="-2"/>
                <w:sz w:val="22"/>
              </w:rPr>
              <w:t> </w:t>
            </w:r>
            <w:r>
              <w:rPr>
                <w:sz w:val="22"/>
              </w:rPr>
              <w:t>and</w:t>
            </w:r>
            <w:r>
              <w:rPr>
                <w:spacing w:val="-4"/>
                <w:sz w:val="22"/>
              </w:rPr>
              <w:t> </w:t>
            </w:r>
            <w:r>
              <w:rPr>
                <w:sz w:val="22"/>
              </w:rPr>
              <w:t>sectors</w:t>
            </w:r>
            <w:r>
              <w:rPr>
                <w:spacing w:val="-5"/>
                <w:sz w:val="22"/>
              </w:rPr>
              <w:t> </w:t>
            </w:r>
            <w:r>
              <w:rPr>
                <w:sz w:val="22"/>
              </w:rPr>
              <w:t>related</w:t>
            </w:r>
            <w:r>
              <w:rPr>
                <w:spacing w:val="-2"/>
                <w:sz w:val="22"/>
              </w:rPr>
              <w:t> </w:t>
            </w:r>
            <w:r>
              <w:rPr>
                <w:sz w:val="22"/>
              </w:rPr>
              <w:t>to</w:t>
            </w:r>
            <w:r>
              <w:rPr>
                <w:spacing w:val="-1"/>
                <w:sz w:val="22"/>
              </w:rPr>
              <w:t> </w:t>
            </w:r>
            <w:r>
              <w:rPr>
                <w:sz w:val="22"/>
              </w:rPr>
              <w:t>critical</w:t>
            </w:r>
            <w:r>
              <w:rPr>
                <w:spacing w:val="-2"/>
                <w:sz w:val="22"/>
              </w:rPr>
              <w:t> </w:t>
            </w:r>
            <w:r>
              <w:rPr>
                <w:sz w:val="22"/>
              </w:rPr>
              <w:t>services,</w:t>
            </w:r>
            <w:r>
              <w:rPr>
                <w:spacing w:val="-2"/>
                <w:sz w:val="22"/>
              </w:rPr>
              <w:t> </w:t>
            </w:r>
            <w:r>
              <w:rPr>
                <w:sz w:val="22"/>
              </w:rPr>
              <w:t>through training, economic empowerment and equitable access to employment and leadership </w:t>
            </w:r>
            <w:r>
              <w:rPr>
                <w:spacing w:val="-2"/>
                <w:sz w:val="22"/>
              </w:rPr>
              <w:t>opportunities.</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736" w:hRule="atLeast"/>
        </w:trPr>
        <w:tc>
          <w:tcPr>
            <w:tcW w:w="9493" w:type="dxa"/>
          </w:tcPr>
          <w:p>
            <w:pPr>
              <w:pStyle w:val="TableParagraph"/>
              <w:spacing w:before="100"/>
              <w:ind w:left="461" w:hanging="361"/>
              <w:rPr>
                <w:sz w:val="22"/>
              </w:rPr>
            </w:pPr>
            <w:r>
              <w:rPr>
                <w:b/>
                <w:sz w:val="22"/>
              </w:rPr>
              <w:t>38.</w:t>
            </w:r>
            <w:r>
              <w:rPr>
                <w:b/>
                <w:spacing w:val="24"/>
                <w:sz w:val="22"/>
              </w:rPr>
              <w:t> </w:t>
            </w:r>
            <w:r>
              <w:rPr>
                <w:sz w:val="22"/>
              </w:rPr>
              <w:t>Simplify</w:t>
            </w:r>
            <w:r>
              <w:rPr>
                <w:spacing w:val="-2"/>
                <w:sz w:val="22"/>
              </w:rPr>
              <w:t> </w:t>
            </w:r>
            <w:r>
              <w:rPr>
                <w:sz w:val="22"/>
              </w:rPr>
              <w:t>procedural</w:t>
            </w:r>
            <w:r>
              <w:rPr>
                <w:spacing w:val="-4"/>
                <w:sz w:val="22"/>
              </w:rPr>
              <w:t> </w:t>
            </w:r>
            <w:r>
              <w:rPr>
                <w:sz w:val="22"/>
              </w:rPr>
              <w:t>requirements</w:t>
            </w:r>
            <w:r>
              <w:rPr>
                <w:spacing w:val="-6"/>
                <w:sz w:val="22"/>
              </w:rPr>
              <w:t> </w:t>
            </w:r>
            <w:r>
              <w:rPr>
                <w:sz w:val="22"/>
              </w:rPr>
              <w:t>to</w:t>
            </w:r>
            <w:r>
              <w:rPr>
                <w:spacing w:val="-2"/>
                <w:sz w:val="22"/>
              </w:rPr>
              <w:t> </w:t>
            </w:r>
            <w:r>
              <w:rPr>
                <w:sz w:val="22"/>
              </w:rPr>
              <w:t>increase</w:t>
            </w:r>
            <w:r>
              <w:rPr>
                <w:spacing w:val="-5"/>
                <w:sz w:val="22"/>
              </w:rPr>
              <w:t> </w:t>
            </w:r>
            <w:r>
              <w:rPr>
                <w:sz w:val="22"/>
              </w:rPr>
              <w:t>the</w:t>
            </w:r>
            <w:r>
              <w:rPr>
                <w:spacing w:val="-3"/>
                <w:sz w:val="22"/>
              </w:rPr>
              <w:t> </w:t>
            </w:r>
            <w:r>
              <w:rPr>
                <w:sz w:val="22"/>
              </w:rPr>
              <w:t>engagement</w:t>
            </w:r>
            <w:r>
              <w:rPr>
                <w:spacing w:val="-3"/>
                <w:sz w:val="22"/>
              </w:rPr>
              <w:t> </w:t>
            </w:r>
            <w:r>
              <w:rPr>
                <w:sz w:val="22"/>
              </w:rPr>
              <w:t>of</w:t>
            </w:r>
            <w:r>
              <w:rPr>
                <w:spacing w:val="-6"/>
                <w:sz w:val="22"/>
              </w:rPr>
              <w:t> </w:t>
            </w:r>
            <w:r>
              <w:rPr>
                <w:sz w:val="22"/>
              </w:rPr>
              <w:t>women</w:t>
            </w:r>
            <w:r>
              <w:rPr>
                <w:spacing w:val="-3"/>
                <w:sz w:val="22"/>
              </w:rPr>
              <w:t> </w:t>
            </w:r>
            <w:r>
              <w:rPr>
                <w:sz w:val="22"/>
              </w:rPr>
              <w:t>in</w:t>
            </w:r>
            <w:r>
              <w:rPr>
                <w:spacing w:val="-4"/>
                <w:sz w:val="22"/>
              </w:rPr>
              <w:t> </w:t>
            </w:r>
            <w:r>
              <w:rPr>
                <w:sz w:val="22"/>
              </w:rPr>
              <w:t>response</w:t>
            </w:r>
            <w:r>
              <w:rPr>
                <w:spacing w:val="-2"/>
                <w:sz w:val="22"/>
              </w:rPr>
              <w:t> </w:t>
            </w:r>
            <w:r>
              <w:rPr>
                <w:sz w:val="22"/>
              </w:rPr>
              <w:t>and</w:t>
            </w:r>
            <w:r>
              <w:rPr>
                <w:spacing w:val="-4"/>
                <w:sz w:val="22"/>
              </w:rPr>
              <w:t> </w:t>
            </w:r>
            <w:r>
              <w:rPr>
                <w:sz w:val="22"/>
              </w:rPr>
              <w:t>recovery processes on an ad hoc basis.</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1007" w:hRule="atLeast"/>
        </w:trPr>
        <w:tc>
          <w:tcPr>
            <w:tcW w:w="9493" w:type="dxa"/>
          </w:tcPr>
          <w:p>
            <w:pPr>
              <w:pStyle w:val="TableParagraph"/>
              <w:spacing w:before="100"/>
              <w:ind w:left="461" w:hanging="361"/>
              <w:rPr>
                <w:sz w:val="22"/>
              </w:rPr>
            </w:pPr>
            <w:r>
              <w:rPr>
                <w:b/>
                <w:sz w:val="22"/>
              </w:rPr>
              <w:t>39.</w:t>
            </w:r>
            <w:r>
              <w:rPr>
                <w:b/>
                <w:spacing w:val="40"/>
                <w:sz w:val="22"/>
              </w:rPr>
              <w:t> </w:t>
            </w:r>
            <w:r>
              <w:rPr>
                <w:sz w:val="22"/>
              </w:rPr>
              <w:t>Engage with gender diverse communities and their organizations to address social exclusion or discrimination,</w:t>
            </w:r>
            <w:r>
              <w:rPr>
                <w:spacing w:val="-3"/>
                <w:sz w:val="22"/>
              </w:rPr>
              <w:t> </w:t>
            </w:r>
            <w:r>
              <w:rPr>
                <w:sz w:val="22"/>
              </w:rPr>
              <w:t>particularly</w:t>
            </w:r>
            <w:r>
              <w:rPr>
                <w:spacing w:val="-5"/>
                <w:sz w:val="22"/>
              </w:rPr>
              <w:t> </w:t>
            </w:r>
            <w:r>
              <w:rPr>
                <w:sz w:val="22"/>
              </w:rPr>
              <w:t>in</w:t>
            </w:r>
            <w:r>
              <w:rPr>
                <w:spacing w:val="-5"/>
                <w:sz w:val="22"/>
              </w:rPr>
              <w:t> </w:t>
            </w:r>
            <w:r>
              <w:rPr>
                <w:sz w:val="22"/>
              </w:rPr>
              <w:t>access</w:t>
            </w:r>
            <w:r>
              <w:rPr>
                <w:spacing w:val="-5"/>
                <w:sz w:val="22"/>
              </w:rPr>
              <w:t> </w:t>
            </w:r>
            <w:r>
              <w:rPr>
                <w:sz w:val="22"/>
              </w:rPr>
              <w:t>to</w:t>
            </w:r>
            <w:r>
              <w:rPr>
                <w:spacing w:val="-2"/>
                <w:sz w:val="22"/>
              </w:rPr>
              <w:t> </w:t>
            </w:r>
            <w:r>
              <w:rPr>
                <w:sz w:val="22"/>
              </w:rPr>
              <w:t>early</w:t>
            </w:r>
            <w:r>
              <w:rPr>
                <w:spacing w:val="-5"/>
                <w:sz w:val="22"/>
              </w:rPr>
              <w:t> </w:t>
            </w:r>
            <w:r>
              <w:rPr>
                <w:sz w:val="22"/>
              </w:rPr>
              <w:t>warnings,</w:t>
            </w:r>
            <w:r>
              <w:rPr>
                <w:spacing w:val="-3"/>
                <w:sz w:val="22"/>
              </w:rPr>
              <w:t> </w:t>
            </w:r>
            <w:r>
              <w:rPr>
                <w:sz w:val="22"/>
              </w:rPr>
              <w:t>evacuation</w:t>
            </w:r>
            <w:r>
              <w:rPr>
                <w:spacing w:val="-7"/>
                <w:sz w:val="22"/>
              </w:rPr>
              <w:t> </w:t>
            </w:r>
            <w:r>
              <w:rPr>
                <w:sz w:val="22"/>
              </w:rPr>
              <w:t>procedures,</w:t>
            </w:r>
            <w:r>
              <w:rPr>
                <w:spacing w:val="-3"/>
                <w:sz w:val="22"/>
              </w:rPr>
              <w:t> </w:t>
            </w:r>
            <w:r>
              <w:rPr>
                <w:sz w:val="22"/>
              </w:rPr>
              <w:t>inclusive</w:t>
            </w:r>
            <w:r>
              <w:rPr>
                <w:spacing w:val="-5"/>
                <w:sz w:val="22"/>
              </w:rPr>
              <w:t> </w:t>
            </w:r>
            <w:r>
              <w:rPr>
                <w:sz w:val="22"/>
              </w:rPr>
              <w:t>emergency shelter and relief and recovery benefits.</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3"/>
        <w:gridCol w:w="2268"/>
        <w:gridCol w:w="2551"/>
      </w:tblGrid>
      <w:tr>
        <w:trPr>
          <w:trHeight w:val="2128" w:hRule="atLeast"/>
        </w:trPr>
        <w:tc>
          <w:tcPr>
            <w:tcW w:w="9493" w:type="dxa"/>
          </w:tcPr>
          <w:p>
            <w:pPr>
              <w:pStyle w:val="TableParagraph"/>
              <w:numPr>
                <w:ilvl w:val="0"/>
                <w:numId w:val="11"/>
              </w:numPr>
              <w:tabs>
                <w:tab w:pos="459" w:val="left" w:leader="none"/>
              </w:tabs>
              <w:spacing w:line="240" w:lineRule="auto" w:before="100" w:after="0"/>
              <w:ind w:left="459" w:right="0" w:hanging="359"/>
              <w:jc w:val="left"/>
              <w:rPr>
                <w:sz w:val="22"/>
              </w:rPr>
            </w:pPr>
            <w:r>
              <w:rPr>
                <w:sz w:val="22"/>
              </w:rPr>
              <w:t>To</w:t>
            </w:r>
            <w:r>
              <w:rPr>
                <w:spacing w:val="-7"/>
                <w:sz w:val="22"/>
              </w:rPr>
              <w:t> </w:t>
            </w:r>
            <w:r>
              <w:rPr>
                <w:sz w:val="22"/>
              </w:rPr>
              <w:t>enhance</w:t>
            </w:r>
            <w:r>
              <w:rPr>
                <w:spacing w:val="-3"/>
                <w:sz w:val="22"/>
              </w:rPr>
              <w:t> </w:t>
            </w:r>
            <w:r>
              <w:rPr>
                <w:sz w:val="22"/>
              </w:rPr>
              <w:t>localization</w:t>
            </w:r>
            <w:r>
              <w:rPr>
                <w:spacing w:val="-6"/>
                <w:sz w:val="22"/>
              </w:rPr>
              <w:t> </w:t>
            </w:r>
            <w:r>
              <w:rPr>
                <w:sz w:val="22"/>
              </w:rPr>
              <w:t>of</w:t>
            </w:r>
            <w:r>
              <w:rPr>
                <w:spacing w:val="-6"/>
                <w:sz w:val="22"/>
              </w:rPr>
              <w:t> </w:t>
            </w:r>
            <w:r>
              <w:rPr>
                <w:sz w:val="22"/>
              </w:rPr>
              <w:t>gender</w:t>
            </w:r>
            <w:r>
              <w:rPr>
                <w:spacing w:val="-4"/>
                <w:sz w:val="22"/>
              </w:rPr>
              <w:t> </w:t>
            </w:r>
            <w:r>
              <w:rPr>
                <w:sz w:val="22"/>
              </w:rPr>
              <w:t>responsive</w:t>
            </w:r>
            <w:r>
              <w:rPr>
                <w:spacing w:val="-3"/>
                <w:sz w:val="22"/>
              </w:rPr>
              <w:t> </w:t>
            </w:r>
            <w:r>
              <w:rPr>
                <w:sz w:val="22"/>
              </w:rPr>
              <w:t>disaster</w:t>
            </w:r>
            <w:r>
              <w:rPr>
                <w:spacing w:val="-6"/>
                <w:sz w:val="22"/>
              </w:rPr>
              <w:t> </w:t>
            </w:r>
            <w:r>
              <w:rPr>
                <w:sz w:val="22"/>
              </w:rPr>
              <w:t>risk</w:t>
            </w:r>
            <w:r>
              <w:rPr>
                <w:spacing w:val="-3"/>
                <w:sz w:val="22"/>
              </w:rPr>
              <w:t> </w:t>
            </w:r>
            <w:r>
              <w:rPr>
                <w:spacing w:val="-2"/>
                <w:sz w:val="22"/>
              </w:rPr>
              <w:t>reduction:</w:t>
            </w:r>
          </w:p>
          <w:p>
            <w:pPr>
              <w:pStyle w:val="TableParagraph"/>
              <w:numPr>
                <w:ilvl w:val="1"/>
                <w:numId w:val="11"/>
              </w:numPr>
              <w:tabs>
                <w:tab w:pos="1180" w:val="left" w:leader="none"/>
              </w:tabs>
              <w:spacing w:line="289" w:lineRule="exact" w:before="0" w:after="0"/>
              <w:ind w:left="1180" w:right="0" w:hanging="359"/>
              <w:jc w:val="left"/>
              <w:rPr>
                <w:sz w:val="22"/>
              </w:rPr>
            </w:pPr>
            <w:r>
              <w:rPr>
                <w:sz w:val="22"/>
              </w:rPr>
              <w:t>undertake</w:t>
            </w:r>
            <w:r>
              <w:rPr>
                <w:spacing w:val="-8"/>
                <w:sz w:val="22"/>
              </w:rPr>
              <w:t> </w:t>
            </w:r>
            <w:r>
              <w:rPr>
                <w:sz w:val="22"/>
              </w:rPr>
              <w:t>culturally</w:t>
            </w:r>
            <w:r>
              <w:rPr>
                <w:spacing w:val="-5"/>
                <w:sz w:val="22"/>
              </w:rPr>
              <w:t> </w:t>
            </w:r>
            <w:r>
              <w:rPr>
                <w:sz w:val="22"/>
              </w:rPr>
              <w:t>sensitive</w:t>
            </w:r>
            <w:r>
              <w:rPr>
                <w:spacing w:val="-4"/>
                <w:sz w:val="22"/>
              </w:rPr>
              <w:t> </w:t>
            </w:r>
            <w:r>
              <w:rPr>
                <w:sz w:val="22"/>
              </w:rPr>
              <w:t>research</w:t>
            </w:r>
            <w:r>
              <w:rPr>
                <w:spacing w:val="-4"/>
                <w:sz w:val="22"/>
              </w:rPr>
              <w:t> </w:t>
            </w:r>
            <w:r>
              <w:rPr>
                <w:sz w:val="22"/>
              </w:rPr>
              <w:t>in</w:t>
            </w:r>
            <w:r>
              <w:rPr>
                <w:spacing w:val="-6"/>
                <w:sz w:val="22"/>
              </w:rPr>
              <w:t> </w:t>
            </w:r>
            <w:r>
              <w:rPr>
                <w:sz w:val="22"/>
              </w:rPr>
              <w:t>local</w:t>
            </w:r>
            <w:r>
              <w:rPr>
                <w:spacing w:val="-4"/>
                <w:sz w:val="22"/>
              </w:rPr>
              <w:t> </w:t>
            </w:r>
            <w:r>
              <w:rPr>
                <w:sz w:val="22"/>
              </w:rPr>
              <w:t>languages,</w:t>
            </w:r>
            <w:r>
              <w:rPr>
                <w:spacing w:val="-3"/>
                <w:sz w:val="22"/>
              </w:rPr>
              <w:t> </w:t>
            </w:r>
            <w:r>
              <w:rPr>
                <w:sz w:val="22"/>
              </w:rPr>
              <w:t>to</w:t>
            </w:r>
            <w:r>
              <w:rPr>
                <w:spacing w:val="-3"/>
                <w:sz w:val="22"/>
              </w:rPr>
              <w:t> </w:t>
            </w:r>
            <w:r>
              <w:rPr>
                <w:sz w:val="22"/>
              </w:rPr>
              <w:t>ask</w:t>
            </w:r>
            <w:r>
              <w:rPr>
                <w:spacing w:val="-4"/>
                <w:sz w:val="22"/>
              </w:rPr>
              <w:t> </w:t>
            </w:r>
            <w:r>
              <w:rPr>
                <w:sz w:val="22"/>
              </w:rPr>
              <w:t>women</w:t>
            </w:r>
            <w:r>
              <w:rPr>
                <w:spacing w:val="-5"/>
                <w:sz w:val="22"/>
              </w:rPr>
              <w:t> </w:t>
            </w:r>
            <w:r>
              <w:rPr>
                <w:sz w:val="22"/>
              </w:rPr>
              <w:t>and</w:t>
            </w:r>
            <w:r>
              <w:rPr>
                <w:spacing w:val="-5"/>
                <w:sz w:val="22"/>
              </w:rPr>
              <w:t> </w:t>
            </w:r>
            <w:r>
              <w:rPr>
                <w:spacing w:val="-2"/>
                <w:sz w:val="22"/>
              </w:rPr>
              <w:t>gender</w:t>
            </w:r>
          </w:p>
          <w:p>
            <w:pPr>
              <w:pStyle w:val="TableParagraph"/>
              <w:spacing w:line="265" w:lineRule="exact"/>
              <w:ind w:left="1181"/>
              <w:rPr>
                <w:sz w:val="22"/>
              </w:rPr>
            </w:pPr>
            <w:r>
              <w:rPr>
                <w:sz w:val="22"/>
              </w:rPr>
              <w:t>organizations</w:t>
            </w:r>
            <w:r>
              <w:rPr>
                <w:spacing w:val="-11"/>
                <w:sz w:val="22"/>
              </w:rPr>
              <w:t> </w:t>
            </w:r>
            <w:r>
              <w:rPr>
                <w:sz w:val="22"/>
              </w:rPr>
              <w:t>at</w:t>
            </w:r>
            <w:r>
              <w:rPr>
                <w:spacing w:val="-6"/>
                <w:sz w:val="22"/>
              </w:rPr>
              <w:t> </w:t>
            </w:r>
            <w:r>
              <w:rPr>
                <w:sz w:val="22"/>
              </w:rPr>
              <w:t>community</w:t>
            </w:r>
            <w:r>
              <w:rPr>
                <w:spacing w:val="-7"/>
                <w:sz w:val="22"/>
              </w:rPr>
              <w:t> </w:t>
            </w:r>
            <w:r>
              <w:rPr>
                <w:sz w:val="22"/>
              </w:rPr>
              <w:t>and/or</w:t>
            </w:r>
            <w:r>
              <w:rPr>
                <w:spacing w:val="-6"/>
                <w:sz w:val="22"/>
              </w:rPr>
              <w:t> </w:t>
            </w:r>
            <w:r>
              <w:rPr>
                <w:sz w:val="22"/>
              </w:rPr>
              <w:t>grassroots</w:t>
            </w:r>
            <w:r>
              <w:rPr>
                <w:spacing w:val="-6"/>
                <w:sz w:val="22"/>
              </w:rPr>
              <w:t> </w:t>
            </w:r>
            <w:r>
              <w:rPr>
                <w:sz w:val="22"/>
              </w:rPr>
              <w:t>level,</w:t>
            </w:r>
            <w:r>
              <w:rPr>
                <w:spacing w:val="-7"/>
                <w:sz w:val="22"/>
              </w:rPr>
              <w:t> </w:t>
            </w:r>
            <w:r>
              <w:rPr>
                <w:sz w:val="22"/>
              </w:rPr>
              <w:t>including</w:t>
            </w:r>
            <w:r>
              <w:rPr>
                <w:spacing w:val="-7"/>
                <w:sz w:val="22"/>
              </w:rPr>
              <w:t> </w:t>
            </w:r>
            <w:r>
              <w:rPr>
                <w:sz w:val="22"/>
              </w:rPr>
              <w:t>Indigenous</w:t>
            </w:r>
            <w:r>
              <w:rPr>
                <w:spacing w:val="-6"/>
                <w:sz w:val="22"/>
              </w:rPr>
              <w:t> </w:t>
            </w:r>
            <w:r>
              <w:rPr>
                <w:spacing w:val="-2"/>
                <w:sz w:val="22"/>
              </w:rPr>
              <w:t>women’s</w:t>
            </w:r>
          </w:p>
          <w:p>
            <w:pPr>
              <w:pStyle w:val="TableParagraph"/>
              <w:ind w:left="1181"/>
              <w:rPr>
                <w:sz w:val="22"/>
              </w:rPr>
            </w:pPr>
            <w:r>
              <w:rPr>
                <w:sz w:val="22"/>
              </w:rPr>
              <w:t>organizations,</w:t>
            </w:r>
            <w:r>
              <w:rPr>
                <w:spacing w:val="-9"/>
                <w:sz w:val="22"/>
              </w:rPr>
              <w:t> </w:t>
            </w:r>
            <w:r>
              <w:rPr>
                <w:sz w:val="22"/>
              </w:rPr>
              <w:t>to</w:t>
            </w:r>
            <w:r>
              <w:rPr>
                <w:spacing w:val="-6"/>
                <w:sz w:val="22"/>
              </w:rPr>
              <w:t> </w:t>
            </w:r>
            <w:r>
              <w:rPr>
                <w:sz w:val="22"/>
              </w:rPr>
              <w:t>provide</w:t>
            </w:r>
            <w:r>
              <w:rPr>
                <w:spacing w:val="-6"/>
                <w:sz w:val="22"/>
              </w:rPr>
              <w:t> </w:t>
            </w:r>
            <w:r>
              <w:rPr>
                <w:sz w:val="22"/>
              </w:rPr>
              <w:t>information</w:t>
            </w:r>
            <w:r>
              <w:rPr>
                <w:spacing w:val="-10"/>
                <w:sz w:val="22"/>
              </w:rPr>
              <w:t> </w:t>
            </w:r>
            <w:r>
              <w:rPr>
                <w:sz w:val="22"/>
              </w:rPr>
              <w:t>on</w:t>
            </w:r>
            <w:r>
              <w:rPr>
                <w:spacing w:val="-8"/>
                <w:sz w:val="22"/>
              </w:rPr>
              <w:t> </w:t>
            </w:r>
            <w:r>
              <w:rPr>
                <w:sz w:val="22"/>
              </w:rPr>
              <w:t>their</w:t>
            </w:r>
            <w:r>
              <w:rPr>
                <w:spacing w:val="-7"/>
                <w:sz w:val="22"/>
              </w:rPr>
              <w:t> </w:t>
            </w:r>
            <w:r>
              <w:rPr>
                <w:sz w:val="22"/>
              </w:rPr>
              <w:t>successful</w:t>
            </w:r>
            <w:r>
              <w:rPr>
                <w:spacing w:val="-6"/>
                <w:sz w:val="22"/>
              </w:rPr>
              <w:t> </w:t>
            </w:r>
            <w:r>
              <w:rPr>
                <w:sz w:val="22"/>
              </w:rPr>
              <w:t>community</w:t>
            </w:r>
            <w:r>
              <w:rPr>
                <w:spacing w:val="-6"/>
                <w:sz w:val="22"/>
              </w:rPr>
              <w:t> </w:t>
            </w:r>
            <w:r>
              <w:rPr>
                <w:sz w:val="22"/>
              </w:rPr>
              <w:t>resilience</w:t>
            </w:r>
            <w:r>
              <w:rPr>
                <w:spacing w:val="-6"/>
                <w:sz w:val="22"/>
              </w:rPr>
              <w:t> </w:t>
            </w:r>
            <w:r>
              <w:rPr>
                <w:sz w:val="22"/>
              </w:rPr>
              <w:t>work;</w:t>
            </w:r>
            <w:r>
              <w:rPr>
                <w:spacing w:val="-6"/>
                <w:sz w:val="22"/>
              </w:rPr>
              <w:t> </w:t>
            </w:r>
            <w:r>
              <w:rPr>
                <w:spacing w:val="-5"/>
                <w:sz w:val="22"/>
              </w:rPr>
              <w:t>and</w:t>
            </w:r>
          </w:p>
          <w:p>
            <w:pPr>
              <w:pStyle w:val="TableParagraph"/>
              <w:numPr>
                <w:ilvl w:val="1"/>
                <w:numId w:val="11"/>
              </w:numPr>
              <w:tabs>
                <w:tab w:pos="1181" w:val="left" w:leader="none"/>
              </w:tabs>
              <w:spacing w:line="237" w:lineRule="auto" w:before="3" w:after="0"/>
              <w:ind w:left="1181" w:right="122" w:hanging="360"/>
              <w:jc w:val="left"/>
              <w:rPr>
                <w:sz w:val="22"/>
              </w:rPr>
            </w:pPr>
            <w:r>
              <w:rPr>
                <w:sz w:val="22"/>
              </w:rPr>
              <w:t>co-design budgets, capacity development and programmes to support their local work and enhance</w:t>
            </w:r>
            <w:r>
              <w:rPr>
                <w:spacing w:val="-2"/>
                <w:sz w:val="22"/>
              </w:rPr>
              <w:t> </w:t>
            </w:r>
            <w:r>
              <w:rPr>
                <w:sz w:val="22"/>
              </w:rPr>
              <w:t>their</w:t>
            </w:r>
            <w:r>
              <w:rPr>
                <w:spacing w:val="-5"/>
                <w:sz w:val="22"/>
              </w:rPr>
              <w:t> </w:t>
            </w:r>
            <w:r>
              <w:rPr>
                <w:sz w:val="22"/>
              </w:rPr>
              <w:t>capacity</w:t>
            </w:r>
            <w:r>
              <w:rPr>
                <w:spacing w:val="-3"/>
                <w:sz w:val="22"/>
              </w:rPr>
              <w:t> </w:t>
            </w:r>
            <w:r>
              <w:rPr>
                <w:sz w:val="22"/>
              </w:rPr>
              <w:t>to</w:t>
            </w:r>
            <w:r>
              <w:rPr>
                <w:spacing w:val="-3"/>
                <w:sz w:val="22"/>
              </w:rPr>
              <w:t> </w:t>
            </w:r>
            <w:r>
              <w:rPr>
                <w:sz w:val="22"/>
              </w:rPr>
              <w:t>engage</w:t>
            </w:r>
            <w:r>
              <w:rPr>
                <w:spacing w:val="-3"/>
                <w:sz w:val="22"/>
              </w:rPr>
              <w:t> </w:t>
            </w:r>
            <w:r>
              <w:rPr>
                <w:sz w:val="22"/>
              </w:rPr>
              <w:t>in</w:t>
            </w:r>
            <w:r>
              <w:rPr>
                <w:spacing w:val="-4"/>
                <w:sz w:val="22"/>
              </w:rPr>
              <w:t> </w:t>
            </w:r>
            <w:r>
              <w:rPr>
                <w:sz w:val="22"/>
              </w:rPr>
              <w:t>DRR</w:t>
            </w:r>
            <w:r>
              <w:rPr>
                <w:spacing w:val="-5"/>
                <w:sz w:val="22"/>
              </w:rPr>
              <w:t> </w:t>
            </w:r>
            <w:r>
              <w:rPr>
                <w:sz w:val="22"/>
              </w:rPr>
              <w:t>processes</w:t>
            </w:r>
            <w:r>
              <w:rPr>
                <w:spacing w:val="-2"/>
                <w:sz w:val="22"/>
              </w:rPr>
              <w:t> </w:t>
            </w:r>
            <w:r>
              <w:rPr>
                <w:sz w:val="22"/>
              </w:rPr>
              <w:t>at</w:t>
            </w:r>
            <w:r>
              <w:rPr>
                <w:spacing w:val="-5"/>
                <w:sz w:val="22"/>
              </w:rPr>
              <w:t> </w:t>
            </w:r>
            <w:r>
              <w:rPr>
                <w:sz w:val="22"/>
              </w:rPr>
              <w:t>local,</w:t>
            </w:r>
            <w:r>
              <w:rPr>
                <w:spacing w:val="-3"/>
                <w:sz w:val="22"/>
              </w:rPr>
              <w:t> </w:t>
            </w:r>
            <w:r>
              <w:rPr>
                <w:sz w:val="22"/>
              </w:rPr>
              <w:t>national,</w:t>
            </w:r>
            <w:r>
              <w:rPr>
                <w:spacing w:val="-5"/>
                <w:sz w:val="22"/>
              </w:rPr>
              <w:t> </w:t>
            </w:r>
            <w:r>
              <w:rPr>
                <w:sz w:val="22"/>
              </w:rPr>
              <w:t>and</w:t>
            </w:r>
            <w:r>
              <w:rPr>
                <w:spacing w:val="-3"/>
                <w:sz w:val="22"/>
              </w:rPr>
              <w:t> </w:t>
            </w:r>
            <w:r>
              <w:rPr>
                <w:sz w:val="22"/>
              </w:rPr>
              <w:t>international</w:t>
            </w:r>
            <w:r>
              <w:rPr>
                <w:spacing w:val="-3"/>
                <w:sz w:val="22"/>
              </w:rPr>
              <w:t> </w:t>
            </w:r>
            <w:r>
              <w:rPr>
                <w:sz w:val="22"/>
              </w:rPr>
              <w:t>level to advocate for the issues of priority for them.</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1005" w:hRule="atLeast"/>
        </w:trPr>
        <w:tc>
          <w:tcPr>
            <w:tcW w:w="9493" w:type="dxa"/>
          </w:tcPr>
          <w:p>
            <w:pPr>
              <w:pStyle w:val="TableParagraph"/>
              <w:spacing w:before="100"/>
              <w:ind w:left="461" w:right="128" w:hanging="361"/>
              <w:jc w:val="both"/>
              <w:rPr>
                <w:sz w:val="22"/>
              </w:rPr>
            </w:pPr>
            <w:r>
              <w:rPr>
                <w:b/>
                <w:sz w:val="22"/>
              </w:rPr>
              <w:t>41.</w:t>
            </w:r>
            <w:r>
              <w:rPr>
                <w:b/>
                <w:spacing w:val="26"/>
                <w:sz w:val="22"/>
              </w:rPr>
              <w:t> </w:t>
            </w:r>
            <w:r>
              <w:rPr>
                <w:sz w:val="22"/>
              </w:rPr>
              <w:t>Ensure</w:t>
            </w:r>
            <w:r>
              <w:rPr>
                <w:spacing w:val="-2"/>
                <w:sz w:val="22"/>
              </w:rPr>
              <w:t> </w:t>
            </w:r>
            <w:r>
              <w:rPr>
                <w:sz w:val="22"/>
              </w:rPr>
              <w:t>the</w:t>
            </w:r>
            <w:r>
              <w:rPr>
                <w:spacing w:val="-4"/>
                <w:sz w:val="22"/>
              </w:rPr>
              <w:t> </w:t>
            </w:r>
            <w:r>
              <w:rPr>
                <w:sz w:val="22"/>
              </w:rPr>
              <w:t>full</w:t>
            </w:r>
            <w:r>
              <w:rPr>
                <w:spacing w:val="-2"/>
                <w:sz w:val="22"/>
              </w:rPr>
              <w:t> </w:t>
            </w:r>
            <w:r>
              <w:rPr>
                <w:sz w:val="22"/>
              </w:rPr>
              <w:t>and</w:t>
            </w:r>
            <w:r>
              <w:rPr>
                <w:spacing w:val="-3"/>
                <w:sz w:val="22"/>
              </w:rPr>
              <w:t> </w:t>
            </w:r>
            <w:r>
              <w:rPr>
                <w:sz w:val="22"/>
              </w:rPr>
              <w:t>meaningful</w:t>
            </w:r>
            <w:r>
              <w:rPr>
                <w:spacing w:val="-2"/>
                <w:sz w:val="22"/>
              </w:rPr>
              <w:t> </w:t>
            </w:r>
            <w:r>
              <w:rPr>
                <w:sz w:val="22"/>
              </w:rPr>
              <w:t>participation</w:t>
            </w:r>
            <w:r>
              <w:rPr>
                <w:spacing w:val="-5"/>
                <w:sz w:val="22"/>
              </w:rPr>
              <w:t> </w:t>
            </w:r>
            <w:r>
              <w:rPr>
                <w:sz w:val="22"/>
              </w:rPr>
              <w:t>of</w:t>
            </w:r>
            <w:r>
              <w:rPr>
                <w:spacing w:val="-4"/>
                <w:sz w:val="22"/>
              </w:rPr>
              <w:t> </w:t>
            </w:r>
            <w:r>
              <w:rPr>
                <w:sz w:val="22"/>
              </w:rPr>
              <w:t>women</w:t>
            </w:r>
            <w:r>
              <w:rPr>
                <w:spacing w:val="-3"/>
                <w:sz w:val="22"/>
              </w:rPr>
              <w:t> </w:t>
            </w:r>
            <w:r>
              <w:rPr>
                <w:sz w:val="22"/>
              </w:rPr>
              <w:t>in</w:t>
            </w:r>
            <w:r>
              <w:rPr>
                <w:spacing w:val="-2"/>
                <w:sz w:val="22"/>
              </w:rPr>
              <w:t> </w:t>
            </w:r>
            <w:r>
              <w:rPr>
                <w:sz w:val="22"/>
              </w:rPr>
              <w:t>all</w:t>
            </w:r>
            <w:r>
              <w:rPr>
                <w:spacing w:val="-3"/>
                <w:sz w:val="22"/>
              </w:rPr>
              <w:t> </w:t>
            </w:r>
            <w:r>
              <w:rPr>
                <w:sz w:val="22"/>
              </w:rPr>
              <w:t>their</w:t>
            </w:r>
            <w:r>
              <w:rPr>
                <w:spacing w:val="-1"/>
                <w:sz w:val="22"/>
              </w:rPr>
              <w:t> </w:t>
            </w:r>
            <w:r>
              <w:rPr>
                <w:sz w:val="22"/>
              </w:rPr>
              <w:t>diversity</w:t>
            </w:r>
            <w:r>
              <w:rPr>
                <w:spacing w:val="-4"/>
                <w:sz w:val="22"/>
              </w:rPr>
              <w:t> </w:t>
            </w:r>
            <w:r>
              <w:rPr>
                <w:sz w:val="22"/>
              </w:rPr>
              <w:t>throughout</w:t>
            </w:r>
            <w:r>
              <w:rPr>
                <w:spacing w:val="-2"/>
                <w:sz w:val="22"/>
              </w:rPr>
              <w:t> </w:t>
            </w:r>
            <w:r>
              <w:rPr>
                <w:sz w:val="22"/>
              </w:rPr>
              <w:t>processes</w:t>
            </w:r>
            <w:r>
              <w:rPr>
                <w:spacing w:val="-1"/>
                <w:sz w:val="22"/>
              </w:rPr>
              <w:t> </w:t>
            </w:r>
            <w:r>
              <w:rPr>
                <w:sz w:val="22"/>
              </w:rPr>
              <w:t>to assess</w:t>
            </w:r>
            <w:r>
              <w:rPr>
                <w:spacing w:val="-2"/>
                <w:sz w:val="22"/>
              </w:rPr>
              <w:t> </w:t>
            </w:r>
            <w:r>
              <w:rPr>
                <w:sz w:val="22"/>
              </w:rPr>
              <w:t>risks</w:t>
            </w:r>
            <w:r>
              <w:rPr>
                <w:spacing w:val="-3"/>
                <w:sz w:val="22"/>
              </w:rPr>
              <w:t> </w:t>
            </w:r>
            <w:r>
              <w:rPr>
                <w:sz w:val="22"/>
              </w:rPr>
              <w:t>and</w:t>
            </w:r>
            <w:r>
              <w:rPr>
                <w:spacing w:val="-4"/>
                <w:sz w:val="22"/>
              </w:rPr>
              <w:t> </w:t>
            </w:r>
            <w:r>
              <w:rPr>
                <w:sz w:val="22"/>
              </w:rPr>
              <w:t>impacts</w:t>
            </w:r>
            <w:r>
              <w:rPr>
                <w:spacing w:val="-3"/>
                <w:sz w:val="22"/>
              </w:rPr>
              <w:t> </w:t>
            </w:r>
            <w:r>
              <w:rPr>
                <w:sz w:val="22"/>
              </w:rPr>
              <w:t>related</w:t>
            </w:r>
            <w:r>
              <w:rPr>
                <w:spacing w:val="-4"/>
                <w:sz w:val="22"/>
              </w:rPr>
              <w:t> </w:t>
            </w:r>
            <w:r>
              <w:rPr>
                <w:sz w:val="22"/>
              </w:rPr>
              <w:t>to</w:t>
            </w:r>
            <w:r>
              <w:rPr>
                <w:spacing w:val="-2"/>
                <w:sz w:val="22"/>
              </w:rPr>
              <w:t> </w:t>
            </w:r>
            <w:r>
              <w:rPr>
                <w:sz w:val="22"/>
              </w:rPr>
              <w:t>transboundary</w:t>
            </w:r>
            <w:r>
              <w:rPr>
                <w:spacing w:val="-3"/>
                <w:sz w:val="22"/>
              </w:rPr>
              <w:t> </w:t>
            </w:r>
            <w:r>
              <w:rPr>
                <w:sz w:val="22"/>
              </w:rPr>
              <w:t>disasters</w:t>
            </w:r>
            <w:r>
              <w:rPr>
                <w:spacing w:val="-3"/>
                <w:sz w:val="22"/>
              </w:rPr>
              <w:t> </w:t>
            </w:r>
            <w:r>
              <w:rPr>
                <w:sz w:val="22"/>
              </w:rPr>
              <w:t>and</w:t>
            </w:r>
            <w:r>
              <w:rPr>
                <w:spacing w:val="-7"/>
                <w:sz w:val="22"/>
              </w:rPr>
              <w:t> </w:t>
            </w:r>
            <w:r>
              <w:rPr>
                <w:sz w:val="22"/>
              </w:rPr>
              <w:t>conflicts,</w:t>
            </w:r>
            <w:r>
              <w:rPr>
                <w:spacing w:val="-2"/>
                <w:sz w:val="22"/>
              </w:rPr>
              <w:t> </w:t>
            </w:r>
            <w:r>
              <w:rPr>
                <w:sz w:val="22"/>
              </w:rPr>
              <w:t>including</w:t>
            </w:r>
            <w:r>
              <w:rPr>
                <w:spacing w:val="-4"/>
                <w:sz w:val="22"/>
              </w:rPr>
              <w:t> </w:t>
            </w:r>
            <w:r>
              <w:rPr>
                <w:sz w:val="22"/>
              </w:rPr>
              <w:t>in</w:t>
            </w:r>
            <w:r>
              <w:rPr>
                <w:spacing w:val="-3"/>
                <w:sz w:val="22"/>
              </w:rPr>
              <w:t> </w:t>
            </w:r>
            <w:r>
              <w:rPr>
                <w:sz w:val="22"/>
              </w:rPr>
              <w:t>peacebuilding </w:t>
            </w:r>
            <w:r>
              <w:rPr>
                <w:spacing w:val="-2"/>
                <w:sz w:val="22"/>
              </w:rPr>
              <w:t>processes.</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r>
        <w:trPr>
          <w:trHeight w:val="2942" w:hRule="atLeast"/>
        </w:trPr>
        <w:tc>
          <w:tcPr>
            <w:tcW w:w="9493" w:type="dxa"/>
          </w:tcPr>
          <w:p>
            <w:pPr>
              <w:pStyle w:val="TableParagraph"/>
              <w:numPr>
                <w:ilvl w:val="0"/>
                <w:numId w:val="12"/>
              </w:numPr>
              <w:tabs>
                <w:tab w:pos="459" w:val="left" w:leader="none"/>
                <w:tab w:pos="461" w:val="left" w:leader="none"/>
              </w:tabs>
              <w:spacing w:line="240" w:lineRule="auto" w:before="100" w:after="0"/>
              <w:ind w:left="461" w:right="405" w:hanging="361"/>
              <w:jc w:val="left"/>
              <w:rPr>
                <w:sz w:val="22"/>
              </w:rPr>
            </w:pPr>
            <w:r>
              <w:rPr>
                <w:sz w:val="22"/>
              </w:rPr>
              <w:t>Consult</w:t>
            </w:r>
            <w:r>
              <w:rPr>
                <w:spacing w:val="-2"/>
                <w:sz w:val="22"/>
              </w:rPr>
              <w:t> </w:t>
            </w:r>
            <w:r>
              <w:rPr>
                <w:sz w:val="22"/>
              </w:rPr>
              <w:t>and</w:t>
            </w:r>
            <w:r>
              <w:rPr>
                <w:spacing w:val="-5"/>
                <w:sz w:val="22"/>
              </w:rPr>
              <w:t> </w:t>
            </w:r>
            <w:r>
              <w:rPr>
                <w:sz w:val="22"/>
              </w:rPr>
              <w:t>engage</w:t>
            </w:r>
            <w:r>
              <w:rPr>
                <w:spacing w:val="-4"/>
                <w:sz w:val="22"/>
              </w:rPr>
              <w:t> </w:t>
            </w:r>
            <w:r>
              <w:rPr>
                <w:sz w:val="22"/>
              </w:rPr>
              <w:t>meaningfully</w:t>
            </w:r>
            <w:r>
              <w:rPr>
                <w:spacing w:val="-2"/>
                <w:sz w:val="22"/>
              </w:rPr>
              <w:t> </w:t>
            </w:r>
            <w:r>
              <w:rPr>
                <w:sz w:val="22"/>
              </w:rPr>
              <w:t>with</w:t>
            </w:r>
            <w:r>
              <w:rPr>
                <w:spacing w:val="-3"/>
                <w:sz w:val="22"/>
              </w:rPr>
              <w:t> </w:t>
            </w:r>
            <w:r>
              <w:rPr>
                <w:sz w:val="22"/>
              </w:rPr>
              <w:t>displaced</w:t>
            </w:r>
            <w:r>
              <w:rPr>
                <w:spacing w:val="-2"/>
                <w:sz w:val="22"/>
              </w:rPr>
              <w:t> </w:t>
            </w:r>
            <w:r>
              <w:rPr>
                <w:sz w:val="22"/>
              </w:rPr>
              <w:t>women</w:t>
            </w:r>
            <w:r>
              <w:rPr>
                <w:spacing w:val="-2"/>
                <w:sz w:val="22"/>
              </w:rPr>
              <w:t> </w:t>
            </w:r>
            <w:r>
              <w:rPr>
                <w:sz w:val="22"/>
              </w:rPr>
              <w:t>and</w:t>
            </w:r>
            <w:r>
              <w:rPr>
                <w:spacing w:val="-4"/>
                <w:sz w:val="22"/>
              </w:rPr>
              <w:t> </w:t>
            </w:r>
            <w:r>
              <w:rPr>
                <w:sz w:val="22"/>
              </w:rPr>
              <w:t>girls</w:t>
            </w:r>
            <w:r>
              <w:rPr>
                <w:spacing w:val="-2"/>
                <w:sz w:val="22"/>
              </w:rPr>
              <w:t> </w:t>
            </w:r>
            <w:r>
              <w:rPr>
                <w:sz w:val="22"/>
              </w:rPr>
              <w:t>in</w:t>
            </w:r>
            <w:r>
              <w:rPr>
                <w:spacing w:val="-4"/>
                <w:sz w:val="22"/>
              </w:rPr>
              <w:t> </w:t>
            </w:r>
            <w:r>
              <w:rPr>
                <w:sz w:val="22"/>
              </w:rPr>
              <w:t>risk</w:t>
            </w:r>
            <w:r>
              <w:rPr>
                <w:spacing w:val="-4"/>
                <w:sz w:val="22"/>
              </w:rPr>
              <w:t> </w:t>
            </w:r>
            <w:r>
              <w:rPr>
                <w:sz w:val="22"/>
              </w:rPr>
              <w:t>assessment,</w:t>
            </w:r>
            <w:r>
              <w:rPr>
                <w:spacing w:val="-4"/>
                <w:sz w:val="22"/>
              </w:rPr>
              <w:t> </w:t>
            </w:r>
            <w:r>
              <w:rPr>
                <w:sz w:val="22"/>
              </w:rPr>
              <w:t>mapping</w:t>
            </w:r>
            <w:r>
              <w:rPr>
                <w:spacing w:val="-3"/>
                <w:sz w:val="22"/>
              </w:rPr>
              <w:t> </w:t>
            </w:r>
            <w:r>
              <w:rPr>
                <w:sz w:val="22"/>
              </w:rPr>
              <w:t>of disaster displacement and needs assessment. For example:</w:t>
            </w:r>
          </w:p>
          <w:p>
            <w:pPr>
              <w:pStyle w:val="TableParagraph"/>
              <w:numPr>
                <w:ilvl w:val="1"/>
                <w:numId w:val="12"/>
              </w:numPr>
              <w:tabs>
                <w:tab w:pos="1180" w:val="left" w:leader="none"/>
              </w:tabs>
              <w:spacing w:line="289" w:lineRule="exact" w:before="0" w:after="0"/>
              <w:ind w:left="1180" w:right="0" w:hanging="359"/>
              <w:jc w:val="left"/>
              <w:rPr>
                <w:sz w:val="22"/>
              </w:rPr>
            </w:pPr>
            <w:r>
              <w:rPr>
                <w:sz w:val="22"/>
              </w:rPr>
              <w:t>Ensuring</w:t>
            </w:r>
            <w:r>
              <w:rPr>
                <w:spacing w:val="-8"/>
                <w:sz w:val="22"/>
              </w:rPr>
              <w:t> </w:t>
            </w:r>
            <w:r>
              <w:rPr>
                <w:sz w:val="22"/>
              </w:rPr>
              <w:t>that</w:t>
            </w:r>
            <w:r>
              <w:rPr>
                <w:spacing w:val="-6"/>
                <w:sz w:val="22"/>
              </w:rPr>
              <w:t> </w:t>
            </w:r>
            <w:r>
              <w:rPr>
                <w:sz w:val="22"/>
              </w:rPr>
              <w:t>meetings</w:t>
            </w:r>
            <w:r>
              <w:rPr>
                <w:spacing w:val="-5"/>
                <w:sz w:val="22"/>
              </w:rPr>
              <w:t> </w:t>
            </w:r>
            <w:r>
              <w:rPr>
                <w:sz w:val="22"/>
              </w:rPr>
              <w:t>are</w:t>
            </w:r>
            <w:r>
              <w:rPr>
                <w:spacing w:val="-6"/>
                <w:sz w:val="22"/>
              </w:rPr>
              <w:t> </w:t>
            </w:r>
            <w:r>
              <w:rPr>
                <w:sz w:val="22"/>
              </w:rPr>
              <w:t>organized</w:t>
            </w:r>
            <w:r>
              <w:rPr>
                <w:spacing w:val="-5"/>
                <w:sz w:val="22"/>
              </w:rPr>
              <w:t> </w:t>
            </w:r>
            <w:r>
              <w:rPr>
                <w:sz w:val="22"/>
              </w:rPr>
              <w:t>around</w:t>
            </w:r>
            <w:r>
              <w:rPr>
                <w:spacing w:val="-7"/>
                <w:sz w:val="22"/>
              </w:rPr>
              <w:t> </w:t>
            </w:r>
            <w:r>
              <w:rPr>
                <w:sz w:val="22"/>
              </w:rPr>
              <w:t>women’s</w:t>
            </w:r>
            <w:r>
              <w:rPr>
                <w:spacing w:val="-8"/>
                <w:sz w:val="22"/>
              </w:rPr>
              <w:t> </w:t>
            </w:r>
            <w:r>
              <w:rPr>
                <w:sz w:val="22"/>
              </w:rPr>
              <w:t>responsibilities</w:t>
            </w:r>
            <w:r>
              <w:rPr>
                <w:spacing w:val="-3"/>
                <w:sz w:val="22"/>
              </w:rPr>
              <w:t> </w:t>
            </w:r>
            <w:r>
              <w:rPr>
                <w:sz w:val="22"/>
              </w:rPr>
              <w:t>in</w:t>
            </w:r>
            <w:r>
              <w:rPr>
                <w:spacing w:val="-9"/>
                <w:sz w:val="22"/>
              </w:rPr>
              <w:t> </w:t>
            </w:r>
            <w:r>
              <w:rPr>
                <w:sz w:val="22"/>
              </w:rPr>
              <w:t>ways</w:t>
            </w:r>
            <w:r>
              <w:rPr>
                <w:spacing w:val="-7"/>
                <w:sz w:val="22"/>
              </w:rPr>
              <w:t> </w:t>
            </w:r>
            <w:r>
              <w:rPr>
                <w:sz w:val="22"/>
              </w:rPr>
              <w:t>that</w:t>
            </w:r>
            <w:r>
              <w:rPr>
                <w:spacing w:val="-4"/>
                <w:sz w:val="22"/>
              </w:rPr>
              <w:t> </w:t>
            </w:r>
            <w:r>
              <w:rPr>
                <w:spacing w:val="-2"/>
                <w:sz w:val="22"/>
              </w:rPr>
              <w:t>allow</w:t>
            </w:r>
          </w:p>
          <w:p>
            <w:pPr>
              <w:pStyle w:val="TableParagraph"/>
              <w:spacing w:line="266" w:lineRule="exact"/>
              <w:ind w:left="1181"/>
              <w:rPr>
                <w:sz w:val="22"/>
              </w:rPr>
            </w:pPr>
            <w:r>
              <w:rPr>
                <w:sz w:val="22"/>
              </w:rPr>
              <w:t>for</w:t>
            </w:r>
            <w:r>
              <w:rPr>
                <w:spacing w:val="-5"/>
                <w:sz w:val="22"/>
              </w:rPr>
              <w:t> </w:t>
            </w:r>
            <w:r>
              <w:rPr>
                <w:sz w:val="22"/>
              </w:rPr>
              <w:t>women</w:t>
            </w:r>
            <w:r>
              <w:rPr>
                <w:spacing w:val="-3"/>
                <w:sz w:val="22"/>
              </w:rPr>
              <w:t> </w:t>
            </w:r>
            <w:r>
              <w:rPr>
                <w:sz w:val="22"/>
              </w:rPr>
              <w:t>and</w:t>
            </w:r>
            <w:r>
              <w:rPr>
                <w:spacing w:val="-5"/>
                <w:sz w:val="22"/>
              </w:rPr>
              <w:t> </w:t>
            </w:r>
            <w:r>
              <w:rPr>
                <w:sz w:val="22"/>
              </w:rPr>
              <w:t>girls</w:t>
            </w:r>
            <w:r>
              <w:rPr>
                <w:spacing w:val="-5"/>
                <w:sz w:val="22"/>
              </w:rPr>
              <w:t> </w:t>
            </w:r>
            <w:r>
              <w:rPr>
                <w:sz w:val="22"/>
              </w:rPr>
              <w:t>to</w:t>
            </w:r>
            <w:r>
              <w:rPr>
                <w:spacing w:val="-2"/>
                <w:sz w:val="22"/>
              </w:rPr>
              <w:t> </w:t>
            </w:r>
            <w:r>
              <w:rPr>
                <w:sz w:val="22"/>
              </w:rPr>
              <w:t>attend</w:t>
            </w:r>
            <w:r>
              <w:rPr>
                <w:spacing w:val="-4"/>
                <w:sz w:val="22"/>
              </w:rPr>
              <w:t> </w:t>
            </w:r>
            <w:r>
              <w:rPr>
                <w:sz w:val="22"/>
              </w:rPr>
              <w:t>and</w:t>
            </w:r>
            <w:r>
              <w:rPr>
                <w:spacing w:val="-5"/>
                <w:sz w:val="22"/>
              </w:rPr>
              <w:t> </w:t>
            </w:r>
            <w:r>
              <w:rPr>
                <w:sz w:val="22"/>
              </w:rPr>
              <w:t>participate</w:t>
            </w:r>
            <w:r>
              <w:rPr>
                <w:spacing w:val="-4"/>
                <w:sz w:val="22"/>
              </w:rPr>
              <w:t> </w:t>
            </w:r>
            <w:r>
              <w:rPr>
                <w:spacing w:val="-2"/>
                <w:sz w:val="22"/>
              </w:rPr>
              <w:t>meaningfully;</w:t>
            </w:r>
          </w:p>
          <w:p>
            <w:pPr>
              <w:pStyle w:val="TableParagraph"/>
              <w:numPr>
                <w:ilvl w:val="1"/>
                <w:numId w:val="12"/>
              </w:numPr>
              <w:tabs>
                <w:tab w:pos="1181" w:val="left" w:leader="none"/>
              </w:tabs>
              <w:spacing w:line="237" w:lineRule="auto" w:before="2" w:after="0"/>
              <w:ind w:left="1181" w:right="572" w:hanging="360"/>
              <w:jc w:val="left"/>
              <w:rPr>
                <w:sz w:val="22"/>
              </w:rPr>
            </w:pPr>
            <w:r>
              <w:rPr>
                <w:sz w:val="22"/>
              </w:rPr>
              <w:t>Where needed, create an environment to facilitate women’s participation, such as transportation</w:t>
            </w:r>
            <w:r>
              <w:rPr>
                <w:spacing w:val="-6"/>
                <w:sz w:val="22"/>
              </w:rPr>
              <w:t> </w:t>
            </w:r>
            <w:r>
              <w:rPr>
                <w:sz w:val="22"/>
              </w:rPr>
              <w:t>to</w:t>
            </w:r>
            <w:r>
              <w:rPr>
                <w:spacing w:val="-4"/>
                <w:sz w:val="22"/>
              </w:rPr>
              <w:t> </w:t>
            </w:r>
            <w:r>
              <w:rPr>
                <w:sz w:val="22"/>
              </w:rPr>
              <w:t>meeting</w:t>
            </w:r>
            <w:r>
              <w:rPr>
                <w:spacing w:val="-4"/>
                <w:sz w:val="22"/>
              </w:rPr>
              <w:t> </w:t>
            </w:r>
            <w:r>
              <w:rPr>
                <w:sz w:val="22"/>
              </w:rPr>
              <w:t>localities,</w:t>
            </w:r>
            <w:r>
              <w:rPr>
                <w:spacing w:val="-2"/>
                <w:sz w:val="22"/>
              </w:rPr>
              <w:t> </w:t>
            </w:r>
            <w:r>
              <w:rPr>
                <w:sz w:val="22"/>
              </w:rPr>
              <w:t>financial</w:t>
            </w:r>
            <w:r>
              <w:rPr>
                <w:spacing w:val="-6"/>
                <w:sz w:val="22"/>
              </w:rPr>
              <w:t> </w:t>
            </w:r>
            <w:r>
              <w:rPr>
                <w:sz w:val="22"/>
              </w:rPr>
              <w:t>support</w:t>
            </w:r>
            <w:r>
              <w:rPr>
                <w:spacing w:val="-5"/>
                <w:sz w:val="22"/>
              </w:rPr>
              <w:t> </w:t>
            </w:r>
            <w:r>
              <w:rPr>
                <w:sz w:val="22"/>
              </w:rPr>
              <w:t>for</w:t>
            </w:r>
            <w:r>
              <w:rPr>
                <w:spacing w:val="-3"/>
                <w:sz w:val="22"/>
              </w:rPr>
              <w:t> </w:t>
            </w:r>
            <w:r>
              <w:rPr>
                <w:sz w:val="22"/>
              </w:rPr>
              <w:t>lost</w:t>
            </w:r>
            <w:r>
              <w:rPr>
                <w:spacing w:val="-2"/>
                <w:sz w:val="22"/>
              </w:rPr>
              <w:t> </w:t>
            </w:r>
            <w:r>
              <w:rPr>
                <w:sz w:val="22"/>
              </w:rPr>
              <w:t>income</w:t>
            </w:r>
            <w:r>
              <w:rPr>
                <w:spacing w:val="-5"/>
                <w:sz w:val="22"/>
              </w:rPr>
              <w:t> </w:t>
            </w:r>
            <w:r>
              <w:rPr>
                <w:sz w:val="22"/>
              </w:rPr>
              <w:t>opportunities,</w:t>
            </w:r>
            <w:r>
              <w:rPr>
                <w:spacing w:val="-5"/>
                <w:sz w:val="22"/>
              </w:rPr>
              <w:t> </w:t>
            </w:r>
            <w:r>
              <w:rPr>
                <w:sz w:val="22"/>
              </w:rPr>
              <w:t>or childcare; and</w:t>
            </w:r>
          </w:p>
          <w:p>
            <w:pPr>
              <w:pStyle w:val="TableParagraph"/>
              <w:numPr>
                <w:ilvl w:val="1"/>
                <w:numId w:val="12"/>
              </w:numPr>
              <w:tabs>
                <w:tab w:pos="1181" w:val="left" w:leader="none"/>
              </w:tabs>
              <w:spacing w:line="237" w:lineRule="auto" w:before="5" w:after="0"/>
              <w:ind w:left="1181" w:right="402" w:hanging="360"/>
              <w:jc w:val="both"/>
              <w:rPr>
                <w:sz w:val="22"/>
              </w:rPr>
            </w:pPr>
            <w:r>
              <w:rPr>
                <w:sz w:val="22"/>
              </w:rPr>
              <w:t>To</w:t>
            </w:r>
            <w:r>
              <w:rPr>
                <w:spacing w:val="-3"/>
                <w:sz w:val="22"/>
              </w:rPr>
              <w:t> </w:t>
            </w:r>
            <w:r>
              <w:rPr>
                <w:sz w:val="22"/>
              </w:rPr>
              <w:t>the</w:t>
            </w:r>
            <w:r>
              <w:rPr>
                <w:spacing w:val="-2"/>
                <w:sz w:val="22"/>
              </w:rPr>
              <w:t> </w:t>
            </w:r>
            <w:r>
              <w:rPr>
                <w:sz w:val="22"/>
              </w:rPr>
              <w:t>extent</w:t>
            </w:r>
            <w:r>
              <w:rPr>
                <w:spacing w:val="-2"/>
                <w:sz w:val="22"/>
              </w:rPr>
              <w:t> </w:t>
            </w:r>
            <w:r>
              <w:rPr>
                <w:sz w:val="22"/>
              </w:rPr>
              <w:t>possible,</w:t>
            </w:r>
            <w:r>
              <w:rPr>
                <w:spacing w:val="-4"/>
                <w:sz w:val="22"/>
              </w:rPr>
              <w:t> </w:t>
            </w:r>
            <w:r>
              <w:rPr>
                <w:sz w:val="22"/>
              </w:rPr>
              <w:t>ensure</w:t>
            </w:r>
            <w:r>
              <w:rPr>
                <w:spacing w:val="-2"/>
                <w:sz w:val="22"/>
              </w:rPr>
              <w:t> </w:t>
            </w:r>
            <w:r>
              <w:rPr>
                <w:sz w:val="22"/>
              </w:rPr>
              <w:t>a</w:t>
            </w:r>
            <w:r>
              <w:rPr>
                <w:spacing w:val="-2"/>
                <w:sz w:val="22"/>
              </w:rPr>
              <w:t> </w:t>
            </w:r>
            <w:r>
              <w:rPr>
                <w:sz w:val="22"/>
              </w:rPr>
              <w:t>broad</w:t>
            </w:r>
            <w:r>
              <w:rPr>
                <w:spacing w:val="-3"/>
                <w:sz w:val="22"/>
              </w:rPr>
              <w:t> </w:t>
            </w:r>
            <w:r>
              <w:rPr>
                <w:sz w:val="22"/>
              </w:rPr>
              <w:t>representation</w:t>
            </w:r>
            <w:r>
              <w:rPr>
                <w:spacing w:val="-6"/>
                <w:sz w:val="22"/>
              </w:rPr>
              <w:t> </w:t>
            </w:r>
            <w:r>
              <w:rPr>
                <w:sz w:val="22"/>
              </w:rPr>
              <w:t>of</w:t>
            </w:r>
            <w:r>
              <w:rPr>
                <w:spacing w:val="-2"/>
                <w:sz w:val="22"/>
              </w:rPr>
              <w:t> </w:t>
            </w:r>
            <w:r>
              <w:rPr>
                <w:sz w:val="22"/>
              </w:rPr>
              <w:t>people</w:t>
            </w:r>
            <w:r>
              <w:rPr>
                <w:spacing w:val="-5"/>
                <w:sz w:val="22"/>
              </w:rPr>
              <w:t> </w:t>
            </w:r>
            <w:r>
              <w:rPr>
                <w:sz w:val="22"/>
              </w:rPr>
              <w:t>are</w:t>
            </w:r>
            <w:r>
              <w:rPr>
                <w:spacing w:val="-1"/>
                <w:sz w:val="22"/>
              </w:rPr>
              <w:t> </w:t>
            </w:r>
            <w:r>
              <w:rPr>
                <w:sz w:val="22"/>
              </w:rPr>
              <w:t>involved</w:t>
            </w:r>
            <w:r>
              <w:rPr>
                <w:spacing w:val="-2"/>
                <w:sz w:val="22"/>
              </w:rPr>
              <w:t> </w:t>
            </w:r>
            <w:r>
              <w:rPr>
                <w:sz w:val="22"/>
              </w:rPr>
              <w:t>in</w:t>
            </w:r>
            <w:r>
              <w:rPr>
                <w:spacing w:val="-6"/>
                <w:sz w:val="22"/>
              </w:rPr>
              <w:t> </w:t>
            </w:r>
            <w:r>
              <w:rPr>
                <w:sz w:val="22"/>
              </w:rPr>
              <w:t>planning consultations,</w:t>
            </w:r>
            <w:r>
              <w:rPr>
                <w:spacing w:val="-4"/>
                <w:sz w:val="22"/>
              </w:rPr>
              <w:t> </w:t>
            </w:r>
            <w:r>
              <w:rPr>
                <w:sz w:val="22"/>
              </w:rPr>
              <w:t>including</w:t>
            </w:r>
            <w:r>
              <w:rPr>
                <w:spacing w:val="-5"/>
                <w:sz w:val="22"/>
              </w:rPr>
              <w:t> </w:t>
            </w:r>
            <w:r>
              <w:rPr>
                <w:sz w:val="22"/>
              </w:rPr>
              <w:t>representatives</w:t>
            </w:r>
            <w:r>
              <w:rPr>
                <w:spacing w:val="-6"/>
                <w:sz w:val="22"/>
              </w:rPr>
              <w:t> </w:t>
            </w:r>
            <w:r>
              <w:rPr>
                <w:sz w:val="22"/>
              </w:rPr>
              <w:t>from</w:t>
            </w:r>
            <w:r>
              <w:rPr>
                <w:spacing w:val="-3"/>
                <w:sz w:val="22"/>
              </w:rPr>
              <w:t> </w:t>
            </w:r>
            <w:r>
              <w:rPr>
                <w:sz w:val="22"/>
              </w:rPr>
              <w:t>different</w:t>
            </w:r>
            <w:r>
              <w:rPr>
                <w:spacing w:val="-4"/>
                <w:sz w:val="22"/>
              </w:rPr>
              <w:t> </w:t>
            </w:r>
            <w:r>
              <w:rPr>
                <w:sz w:val="22"/>
              </w:rPr>
              <w:t>ethnic</w:t>
            </w:r>
            <w:r>
              <w:rPr>
                <w:spacing w:val="-4"/>
                <w:sz w:val="22"/>
              </w:rPr>
              <w:t> </w:t>
            </w:r>
            <w:r>
              <w:rPr>
                <w:sz w:val="22"/>
              </w:rPr>
              <w:t>groups,</w:t>
            </w:r>
            <w:r>
              <w:rPr>
                <w:spacing w:val="-4"/>
                <w:sz w:val="22"/>
              </w:rPr>
              <w:t> </w:t>
            </w:r>
            <w:r>
              <w:rPr>
                <w:sz w:val="22"/>
              </w:rPr>
              <w:t>those</w:t>
            </w:r>
            <w:r>
              <w:rPr>
                <w:spacing w:val="-6"/>
                <w:sz w:val="22"/>
              </w:rPr>
              <w:t> </w:t>
            </w:r>
            <w:r>
              <w:rPr>
                <w:sz w:val="22"/>
              </w:rPr>
              <w:t>that</w:t>
            </w:r>
            <w:r>
              <w:rPr>
                <w:spacing w:val="-4"/>
                <w:sz w:val="22"/>
              </w:rPr>
              <w:t> </w:t>
            </w:r>
            <w:r>
              <w:rPr>
                <w:sz w:val="22"/>
              </w:rPr>
              <w:t>are</w:t>
            </w:r>
            <w:r>
              <w:rPr>
                <w:spacing w:val="-4"/>
                <w:sz w:val="22"/>
              </w:rPr>
              <w:t> </w:t>
            </w:r>
            <w:r>
              <w:rPr>
                <w:sz w:val="22"/>
              </w:rPr>
              <w:t>less powerful, etc.</w:t>
            </w:r>
          </w:p>
        </w:tc>
        <w:tc>
          <w:tcPr>
            <w:tcW w:w="2268" w:type="dxa"/>
          </w:tcPr>
          <w:p>
            <w:pPr>
              <w:pStyle w:val="TableParagraph"/>
              <w:rPr>
                <w:rFonts w:ascii="Times New Roman"/>
                <w:sz w:val="22"/>
              </w:rPr>
            </w:pPr>
          </w:p>
        </w:tc>
        <w:tc>
          <w:tcPr>
            <w:tcW w:w="2551"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spacing w:line="256" w:lineRule="auto" w:before="34"/>
        <w:ind w:left="120" w:right="0" w:firstLine="0"/>
        <w:jc w:val="left"/>
        <w:rPr>
          <w:rFonts w:ascii="Calibri Light"/>
          <w:b w:val="0"/>
          <w:sz w:val="28"/>
        </w:rPr>
      </w:pPr>
      <w:bookmarkStart w:name="_bookmark30" w:id="31"/>
      <w:bookmarkEnd w:id="31"/>
      <w:r>
        <w:rPr/>
      </w:r>
      <w:r>
        <w:rPr>
          <w:rFonts w:ascii="Calibri Light"/>
          <w:b w:val="0"/>
          <w:sz w:val="28"/>
        </w:rPr>
        <w:t>Table 3. Recommended Gender Equality Actions under Sendai Framework Priority 3 - Investing in disaster risk reduction for </w:t>
      </w:r>
      <w:r>
        <w:rPr>
          <w:rFonts w:ascii="Calibri Light"/>
          <w:b w:val="0"/>
          <w:spacing w:val="-2"/>
          <w:sz w:val="28"/>
        </w:rPr>
        <w:t>resilience</w:t>
      </w:r>
    </w:p>
    <w:p>
      <w:pPr>
        <w:pStyle w:val="BodyText"/>
        <w:spacing w:before="11"/>
        <w:rPr>
          <w:rFonts w:ascii="Calibri Light"/>
          <w:b w:val="0"/>
          <w:sz w:val="6"/>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410"/>
        <w:gridCol w:w="2268"/>
      </w:tblGrid>
      <w:tr>
        <w:trPr>
          <w:trHeight w:val="1278" w:hRule="atLeast"/>
        </w:trPr>
        <w:tc>
          <w:tcPr>
            <w:tcW w:w="14030" w:type="dxa"/>
            <w:gridSpan w:val="3"/>
            <w:shd w:val="clear" w:color="auto" w:fill="D9E1F3"/>
          </w:tcPr>
          <w:p>
            <w:pPr>
              <w:pStyle w:val="TableParagraph"/>
              <w:spacing w:before="220"/>
              <w:ind w:left="100"/>
              <w:rPr>
                <w:rFonts w:ascii="Calibri Light"/>
                <w:b w:val="0"/>
                <w:sz w:val="24"/>
              </w:rPr>
            </w:pPr>
            <w:bookmarkStart w:name="_bookmark31" w:id="32"/>
            <w:bookmarkEnd w:id="32"/>
            <w:r>
              <w:rPr/>
            </w:r>
            <w:r>
              <w:rPr>
                <w:rFonts w:ascii="Calibri Light"/>
                <w:b w:val="0"/>
                <w:sz w:val="24"/>
              </w:rPr>
              <w:t>Key</w:t>
            </w:r>
            <w:r>
              <w:rPr>
                <w:rFonts w:ascii="Calibri Light"/>
                <w:b w:val="0"/>
                <w:spacing w:val="-5"/>
                <w:sz w:val="24"/>
              </w:rPr>
              <w:t> </w:t>
            </w:r>
            <w:r>
              <w:rPr>
                <w:rFonts w:ascii="Calibri Light"/>
                <w:b w:val="0"/>
                <w:sz w:val="24"/>
              </w:rPr>
              <w:t>objective</w:t>
            </w:r>
            <w:r>
              <w:rPr>
                <w:rFonts w:ascii="Calibri Light"/>
                <w:b w:val="0"/>
                <w:spacing w:val="-3"/>
                <w:sz w:val="24"/>
              </w:rPr>
              <w:t> </w:t>
            </w:r>
            <w:r>
              <w:rPr>
                <w:rFonts w:ascii="Calibri Light"/>
                <w:b w:val="0"/>
                <w:sz w:val="24"/>
              </w:rPr>
              <w:t>5:</w:t>
            </w:r>
            <w:r>
              <w:rPr>
                <w:rFonts w:ascii="Calibri Light"/>
                <w:b w:val="0"/>
                <w:spacing w:val="-2"/>
                <w:sz w:val="24"/>
              </w:rPr>
              <w:t> </w:t>
            </w:r>
            <w:r>
              <w:rPr>
                <w:rFonts w:ascii="Calibri Light"/>
                <w:b w:val="0"/>
                <w:sz w:val="24"/>
              </w:rPr>
              <w:t>Investment</w:t>
            </w:r>
            <w:r>
              <w:rPr>
                <w:rFonts w:ascii="Calibri Light"/>
                <w:b w:val="0"/>
                <w:spacing w:val="-1"/>
                <w:sz w:val="24"/>
              </w:rPr>
              <w:t> </w:t>
            </w:r>
            <w:r>
              <w:rPr>
                <w:rFonts w:ascii="Calibri Light"/>
                <w:b w:val="0"/>
                <w:sz w:val="24"/>
              </w:rPr>
              <w:t>decisions</w:t>
            </w:r>
            <w:r>
              <w:rPr>
                <w:rFonts w:ascii="Calibri Light"/>
                <w:b w:val="0"/>
                <w:spacing w:val="-1"/>
                <w:sz w:val="24"/>
              </w:rPr>
              <w:t> </w:t>
            </w:r>
            <w:r>
              <w:rPr>
                <w:rFonts w:ascii="Calibri Light"/>
                <w:b w:val="0"/>
                <w:sz w:val="24"/>
              </w:rPr>
              <w:t>informed</w:t>
            </w:r>
            <w:r>
              <w:rPr>
                <w:rFonts w:ascii="Calibri Light"/>
                <w:b w:val="0"/>
                <w:spacing w:val="-2"/>
                <w:sz w:val="24"/>
              </w:rPr>
              <w:t> </w:t>
            </w:r>
            <w:r>
              <w:rPr>
                <w:rFonts w:ascii="Calibri Light"/>
                <w:b w:val="0"/>
                <w:sz w:val="24"/>
              </w:rPr>
              <w:t>by</w:t>
            </w:r>
            <w:r>
              <w:rPr>
                <w:rFonts w:ascii="Calibri Light"/>
                <w:b w:val="0"/>
                <w:spacing w:val="-2"/>
                <w:sz w:val="24"/>
              </w:rPr>
              <w:t> </w:t>
            </w:r>
            <w:r>
              <w:rPr>
                <w:rFonts w:ascii="Calibri Light"/>
                <w:b w:val="0"/>
                <w:sz w:val="24"/>
              </w:rPr>
              <w:t>gender</w:t>
            </w:r>
            <w:r>
              <w:rPr>
                <w:rFonts w:ascii="Calibri Light"/>
                <w:b w:val="0"/>
                <w:spacing w:val="-1"/>
                <w:sz w:val="24"/>
              </w:rPr>
              <w:t> </w:t>
            </w:r>
            <w:r>
              <w:rPr>
                <w:rFonts w:ascii="Calibri Light"/>
                <w:b w:val="0"/>
                <w:spacing w:val="-2"/>
                <w:sz w:val="24"/>
              </w:rPr>
              <w:t>analysis:</w:t>
            </w:r>
          </w:p>
          <w:p>
            <w:pPr>
              <w:pStyle w:val="TableParagraph"/>
              <w:spacing w:before="79"/>
              <w:ind w:left="100"/>
              <w:rPr>
                <w:sz w:val="24"/>
              </w:rPr>
            </w:pPr>
            <w:r>
              <w:rPr>
                <w:sz w:val="24"/>
              </w:rPr>
              <w:t>Increase</w:t>
            </w:r>
            <w:r>
              <w:rPr>
                <w:spacing w:val="-2"/>
                <w:sz w:val="24"/>
              </w:rPr>
              <w:t> </w:t>
            </w:r>
            <w:r>
              <w:rPr>
                <w:sz w:val="24"/>
              </w:rPr>
              <w:t>the</w:t>
            </w:r>
            <w:r>
              <w:rPr>
                <w:spacing w:val="-5"/>
                <w:sz w:val="24"/>
              </w:rPr>
              <w:t> </w:t>
            </w:r>
            <w:r>
              <w:rPr>
                <w:sz w:val="24"/>
              </w:rPr>
              <w:t>use</w:t>
            </w:r>
            <w:r>
              <w:rPr>
                <w:spacing w:val="-5"/>
                <w:sz w:val="24"/>
              </w:rPr>
              <w:t> </w:t>
            </w:r>
            <w:r>
              <w:rPr>
                <w:sz w:val="24"/>
              </w:rPr>
              <w:t>of</w:t>
            </w:r>
            <w:r>
              <w:rPr>
                <w:spacing w:val="-4"/>
                <w:sz w:val="24"/>
              </w:rPr>
              <w:t> </w:t>
            </w:r>
            <w:r>
              <w:rPr>
                <w:sz w:val="24"/>
              </w:rPr>
              <w:t>gender</w:t>
            </w:r>
            <w:r>
              <w:rPr>
                <w:spacing w:val="-2"/>
                <w:sz w:val="24"/>
              </w:rPr>
              <w:t> </w:t>
            </w:r>
            <w:r>
              <w:rPr>
                <w:sz w:val="24"/>
              </w:rPr>
              <w:t>analysis</w:t>
            </w:r>
            <w:r>
              <w:rPr>
                <w:spacing w:val="-5"/>
                <w:sz w:val="24"/>
              </w:rPr>
              <w:t> </w:t>
            </w:r>
            <w:r>
              <w:rPr>
                <w:sz w:val="24"/>
              </w:rPr>
              <w:t>for</w:t>
            </w:r>
            <w:r>
              <w:rPr>
                <w:spacing w:val="-4"/>
                <w:sz w:val="24"/>
              </w:rPr>
              <w:t> </w:t>
            </w:r>
            <w:r>
              <w:rPr>
                <w:sz w:val="24"/>
              </w:rPr>
              <w:t>decision-making</w:t>
            </w:r>
            <w:r>
              <w:rPr>
                <w:spacing w:val="-3"/>
                <w:sz w:val="24"/>
              </w:rPr>
              <w:t> </w:t>
            </w:r>
            <w:r>
              <w:rPr>
                <w:sz w:val="24"/>
              </w:rPr>
              <w:t>on</w:t>
            </w:r>
            <w:r>
              <w:rPr>
                <w:spacing w:val="-4"/>
                <w:sz w:val="24"/>
              </w:rPr>
              <w:t> </w:t>
            </w:r>
            <w:r>
              <w:rPr>
                <w:sz w:val="24"/>
              </w:rPr>
              <w:t>resilient</w:t>
            </w:r>
            <w:r>
              <w:rPr>
                <w:spacing w:val="-4"/>
                <w:sz w:val="24"/>
              </w:rPr>
              <w:t> </w:t>
            </w:r>
            <w:r>
              <w:rPr>
                <w:sz w:val="24"/>
              </w:rPr>
              <w:t>investments</w:t>
            </w:r>
            <w:r>
              <w:rPr>
                <w:spacing w:val="-2"/>
                <w:sz w:val="24"/>
              </w:rPr>
              <w:t> </w:t>
            </w:r>
            <w:r>
              <w:rPr>
                <w:sz w:val="24"/>
              </w:rPr>
              <w:t>in</w:t>
            </w:r>
            <w:r>
              <w:rPr>
                <w:spacing w:val="-2"/>
                <w:sz w:val="24"/>
              </w:rPr>
              <w:t> </w:t>
            </w:r>
            <w:r>
              <w:rPr>
                <w:sz w:val="24"/>
              </w:rPr>
              <w:t>physical</w:t>
            </w:r>
            <w:r>
              <w:rPr>
                <w:spacing w:val="-2"/>
                <w:sz w:val="24"/>
              </w:rPr>
              <w:t> </w:t>
            </w:r>
            <w:r>
              <w:rPr>
                <w:sz w:val="24"/>
              </w:rPr>
              <w:t>infrastructure,</w:t>
            </w:r>
            <w:r>
              <w:rPr>
                <w:spacing w:val="-2"/>
                <w:sz w:val="24"/>
              </w:rPr>
              <w:t> </w:t>
            </w:r>
            <w:r>
              <w:rPr>
                <w:sz w:val="24"/>
              </w:rPr>
              <w:t>innovative,</w:t>
            </w:r>
            <w:r>
              <w:rPr>
                <w:spacing w:val="-3"/>
                <w:sz w:val="24"/>
              </w:rPr>
              <w:t> </w:t>
            </w:r>
            <w:r>
              <w:rPr>
                <w:sz w:val="24"/>
              </w:rPr>
              <w:t>appropriate</w:t>
            </w:r>
            <w:r>
              <w:rPr>
                <w:spacing w:val="-2"/>
                <w:sz w:val="24"/>
              </w:rPr>
              <w:t> </w:t>
            </w:r>
            <w:r>
              <w:rPr>
                <w:sz w:val="24"/>
              </w:rPr>
              <w:t>and accessible technology, social protection, essential health and welfare services and human capacity development.</w:t>
            </w:r>
          </w:p>
        </w:tc>
      </w:tr>
      <w:tr>
        <w:trPr>
          <w:trHeight w:val="1077" w:hRule="atLeast"/>
        </w:trPr>
        <w:tc>
          <w:tcPr>
            <w:tcW w:w="9352"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410" w:type="dxa"/>
            <w:shd w:val="clear" w:color="auto" w:fill="D9E1F3"/>
          </w:tcPr>
          <w:p>
            <w:pPr>
              <w:pStyle w:val="TableParagraph"/>
              <w:spacing w:before="100"/>
              <w:ind w:left="100" w:right="235"/>
              <w:rPr>
                <w:b/>
                <w:sz w:val="24"/>
              </w:rPr>
            </w:pPr>
            <w:r>
              <w:rPr>
                <w:b/>
                <w:spacing w:val="-2"/>
                <w:sz w:val="24"/>
              </w:rPr>
              <w:t>Suggested </w:t>
            </w:r>
            <w:r>
              <w:rPr>
                <w:b/>
                <w:sz w:val="24"/>
              </w:rPr>
              <w:t>implementing</w:t>
            </w:r>
            <w:r>
              <w:rPr>
                <w:b/>
                <w:spacing w:val="-14"/>
                <w:sz w:val="24"/>
              </w:rPr>
              <w:t> </w:t>
            </w:r>
            <w:r>
              <w:rPr>
                <w:b/>
                <w:sz w:val="24"/>
              </w:rPr>
              <w:t>actors</w:t>
            </w:r>
          </w:p>
        </w:tc>
        <w:tc>
          <w:tcPr>
            <w:tcW w:w="2268" w:type="dxa"/>
            <w:shd w:val="clear" w:color="auto" w:fill="D9E1F3"/>
          </w:tcPr>
          <w:p>
            <w:pPr>
              <w:pStyle w:val="TableParagraph"/>
              <w:spacing w:before="100"/>
              <w:ind w:left="100" w:right="284"/>
              <w:rPr>
                <w:b/>
                <w:sz w:val="24"/>
              </w:rPr>
            </w:pPr>
            <w:r>
              <w:rPr>
                <w:b/>
                <w:spacing w:val="-2"/>
                <w:sz w:val="24"/>
              </w:rPr>
              <w:t>Results, Deliverables, Indicators</w:t>
            </w:r>
          </w:p>
        </w:tc>
      </w:tr>
      <w:tr>
        <w:trPr>
          <w:trHeight w:val="1276" w:hRule="atLeast"/>
        </w:trPr>
        <w:tc>
          <w:tcPr>
            <w:tcW w:w="9352" w:type="dxa"/>
          </w:tcPr>
          <w:p>
            <w:pPr>
              <w:pStyle w:val="TableParagraph"/>
              <w:spacing w:before="100"/>
              <w:ind w:left="461" w:right="146" w:hanging="361"/>
              <w:rPr>
                <w:sz w:val="22"/>
              </w:rPr>
            </w:pPr>
            <w:r>
              <w:rPr>
                <w:rFonts w:ascii="Arial"/>
                <w:b/>
                <w:sz w:val="22"/>
              </w:rPr>
              <w:t>43. </w:t>
            </w:r>
            <w:r>
              <w:rPr>
                <w:sz w:val="22"/>
              </w:rPr>
              <w:t>Increase investment in critical services such as health, social welfare, social security, education, and</w:t>
            </w:r>
            <w:r>
              <w:rPr>
                <w:spacing w:val="-4"/>
                <w:sz w:val="22"/>
              </w:rPr>
              <w:t> </w:t>
            </w:r>
            <w:r>
              <w:rPr>
                <w:sz w:val="22"/>
              </w:rPr>
              <w:t>protection</w:t>
            </w:r>
            <w:r>
              <w:rPr>
                <w:spacing w:val="-7"/>
                <w:sz w:val="22"/>
              </w:rPr>
              <w:t> </w:t>
            </w:r>
            <w:r>
              <w:rPr>
                <w:sz w:val="22"/>
              </w:rPr>
              <w:t>against</w:t>
            </w:r>
            <w:r>
              <w:rPr>
                <w:spacing w:val="-2"/>
                <w:sz w:val="22"/>
              </w:rPr>
              <w:t> </w:t>
            </w:r>
            <w:r>
              <w:rPr>
                <w:sz w:val="22"/>
              </w:rPr>
              <w:t>gender-based</w:t>
            </w:r>
            <w:r>
              <w:rPr>
                <w:spacing w:val="-3"/>
                <w:sz w:val="22"/>
              </w:rPr>
              <w:t> </w:t>
            </w:r>
            <w:r>
              <w:rPr>
                <w:sz w:val="22"/>
              </w:rPr>
              <w:t>violence,</w:t>
            </w:r>
            <w:r>
              <w:rPr>
                <w:spacing w:val="-3"/>
                <w:sz w:val="22"/>
              </w:rPr>
              <w:t> </w:t>
            </w:r>
            <w:r>
              <w:rPr>
                <w:sz w:val="22"/>
              </w:rPr>
              <w:t>including</w:t>
            </w:r>
            <w:r>
              <w:rPr>
                <w:spacing w:val="-4"/>
                <w:sz w:val="22"/>
              </w:rPr>
              <w:t> </w:t>
            </w:r>
            <w:r>
              <w:rPr>
                <w:sz w:val="22"/>
              </w:rPr>
              <w:t>a</w:t>
            </w:r>
            <w:r>
              <w:rPr>
                <w:spacing w:val="-3"/>
                <w:sz w:val="22"/>
              </w:rPr>
              <w:t> </w:t>
            </w:r>
            <w:r>
              <w:rPr>
                <w:sz w:val="22"/>
              </w:rPr>
              <w:t>focus</w:t>
            </w:r>
            <w:r>
              <w:rPr>
                <w:spacing w:val="-6"/>
                <w:sz w:val="22"/>
              </w:rPr>
              <w:t> </w:t>
            </w:r>
            <w:r>
              <w:rPr>
                <w:sz w:val="22"/>
              </w:rPr>
              <w:t>on</w:t>
            </w:r>
            <w:r>
              <w:rPr>
                <w:spacing w:val="-4"/>
                <w:sz w:val="22"/>
              </w:rPr>
              <w:t> </w:t>
            </w:r>
            <w:r>
              <w:rPr>
                <w:sz w:val="22"/>
              </w:rPr>
              <w:t>investments</w:t>
            </w:r>
            <w:r>
              <w:rPr>
                <w:spacing w:val="-3"/>
                <w:sz w:val="22"/>
              </w:rPr>
              <w:t> </w:t>
            </w:r>
            <w:r>
              <w:rPr>
                <w:sz w:val="22"/>
              </w:rPr>
              <w:t>for</w:t>
            </w:r>
            <w:r>
              <w:rPr>
                <w:spacing w:val="-3"/>
                <w:sz w:val="22"/>
              </w:rPr>
              <w:t> </w:t>
            </w:r>
            <w:r>
              <w:rPr>
                <w:sz w:val="22"/>
              </w:rPr>
              <w:t>restoring</w:t>
            </w:r>
            <w:r>
              <w:rPr>
                <w:spacing w:val="-4"/>
                <w:sz w:val="22"/>
              </w:rPr>
              <w:t> </w:t>
            </w:r>
            <w:r>
              <w:rPr>
                <w:sz w:val="22"/>
              </w:rPr>
              <w:t>and improving service provision, psychosocial care services, and assessment of economic and non- economic losses and damages particularly for women engaged in informal economic sectors.</w:t>
            </w:r>
          </w:p>
        </w:tc>
        <w:tc>
          <w:tcPr>
            <w:tcW w:w="2410" w:type="dxa"/>
          </w:tcPr>
          <w:p>
            <w:pPr>
              <w:pStyle w:val="TableParagraph"/>
              <w:spacing w:line="480" w:lineRule="auto" w:before="100"/>
              <w:ind w:left="100" w:right="427"/>
              <w:rPr>
                <w:sz w:val="22"/>
              </w:rPr>
            </w:pPr>
            <w:r>
              <w:rPr>
                <w:spacing w:val="-2"/>
                <w:sz w:val="22"/>
              </w:rPr>
              <w:t>Leading: Contributing:</w:t>
            </w:r>
          </w:p>
        </w:tc>
        <w:tc>
          <w:tcPr>
            <w:tcW w:w="2268" w:type="dxa"/>
          </w:tcPr>
          <w:p>
            <w:pPr>
              <w:pStyle w:val="TableParagraph"/>
              <w:rPr>
                <w:rFonts w:ascii="Times New Roman"/>
                <w:sz w:val="22"/>
              </w:rPr>
            </w:pPr>
          </w:p>
        </w:tc>
      </w:tr>
      <w:tr>
        <w:trPr>
          <w:trHeight w:val="1274" w:hRule="atLeast"/>
        </w:trPr>
        <w:tc>
          <w:tcPr>
            <w:tcW w:w="9352" w:type="dxa"/>
          </w:tcPr>
          <w:p>
            <w:pPr>
              <w:pStyle w:val="TableParagraph"/>
              <w:spacing w:before="97"/>
              <w:ind w:left="461" w:hanging="361"/>
              <w:rPr>
                <w:sz w:val="22"/>
              </w:rPr>
            </w:pPr>
            <w:r>
              <w:rPr>
                <w:b/>
                <w:sz w:val="22"/>
              </w:rPr>
              <w:t>44.</w:t>
            </w:r>
            <w:r>
              <w:rPr>
                <w:b/>
                <w:spacing w:val="26"/>
                <w:sz w:val="22"/>
              </w:rPr>
              <w:t> </w:t>
            </w:r>
            <w:r>
              <w:rPr>
                <w:sz w:val="22"/>
              </w:rPr>
              <w:t>Engage</w:t>
            </w:r>
            <w:r>
              <w:rPr>
                <w:spacing w:val="-1"/>
                <w:sz w:val="22"/>
              </w:rPr>
              <w:t> </w:t>
            </w:r>
            <w:r>
              <w:rPr>
                <w:sz w:val="22"/>
              </w:rPr>
              <w:t>with</w:t>
            </w:r>
            <w:r>
              <w:rPr>
                <w:spacing w:val="-3"/>
                <w:sz w:val="22"/>
              </w:rPr>
              <w:t> </w:t>
            </w:r>
            <w:r>
              <w:rPr>
                <w:sz w:val="22"/>
              </w:rPr>
              <w:t>women</w:t>
            </w:r>
            <w:r>
              <w:rPr>
                <w:spacing w:val="-1"/>
                <w:sz w:val="22"/>
              </w:rPr>
              <w:t> </w:t>
            </w:r>
            <w:r>
              <w:rPr>
                <w:sz w:val="22"/>
              </w:rPr>
              <w:t>working</w:t>
            </w:r>
            <w:r>
              <w:rPr>
                <w:spacing w:val="-2"/>
                <w:sz w:val="22"/>
              </w:rPr>
              <w:t> </w:t>
            </w:r>
            <w:r>
              <w:rPr>
                <w:sz w:val="22"/>
              </w:rPr>
              <w:t>in</w:t>
            </w:r>
            <w:r>
              <w:rPr>
                <w:spacing w:val="-1"/>
                <w:sz w:val="22"/>
              </w:rPr>
              <w:t> </w:t>
            </w:r>
            <w:r>
              <w:rPr>
                <w:sz w:val="22"/>
              </w:rPr>
              <w:t>informal</w:t>
            </w:r>
            <w:r>
              <w:rPr>
                <w:spacing w:val="-4"/>
                <w:sz w:val="22"/>
              </w:rPr>
              <w:t> </w:t>
            </w:r>
            <w:r>
              <w:rPr>
                <w:sz w:val="22"/>
              </w:rPr>
              <w:t>economic</w:t>
            </w:r>
            <w:r>
              <w:rPr>
                <w:spacing w:val="-4"/>
                <w:sz w:val="22"/>
              </w:rPr>
              <w:t> </w:t>
            </w:r>
            <w:r>
              <w:rPr>
                <w:sz w:val="22"/>
              </w:rPr>
              <w:t>sectors</w:t>
            </w:r>
            <w:r>
              <w:rPr>
                <w:spacing w:val="-4"/>
                <w:sz w:val="22"/>
              </w:rPr>
              <w:t> </w:t>
            </w:r>
            <w:r>
              <w:rPr>
                <w:sz w:val="22"/>
              </w:rPr>
              <w:t>throughout</w:t>
            </w:r>
            <w:r>
              <w:rPr>
                <w:spacing w:val="-1"/>
                <w:sz w:val="22"/>
              </w:rPr>
              <w:t> </w:t>
            </w:r>
            <w:r>
              <w:rPr>
                <w:sz w:val="22"/>
              </w:rPr>
              <w:t>processes</w:t>
            </w:r>
            <w:r>
              <w:rPr>
                <w:spacing w:val="-3"/>
                <w:sz w:val="22"/>
              </w:rPr>
              <w:t> </w:t>
            </w:r>
            <w:r>
              <w:rPr>
                <w:sz w:val="22"/>
              </w:rPr>
              <w:t>to develop</w:t>
            </w:r>
            <w:r>
              <w:rPr>
                <w:spacing w:val="-4"/>
                <w:sz w:val="22"/>
              </w:rPr>
              <w:t> </w:t>
            </w:r>
            <w:r>
              <w:rPr>
                <w:sz w:val="22"/>
              </w:rPr>
              <w:t>and implement</w:t>
            </w:r>
            <w:r>
              <w:rPr>
                <w:spacing w:val="-5"/>
                <w:sz w:val="22"/>
              </w:rPr>
              <w:t> </w:t>
            </w:r>
            <w:r>
              <w:rPr>
                <w:sz w:val="22"/>
              </w:rPr>
              <w:t>DRR</w:t>
            </w:r>
            <w:r>
              <w:rPr>
                <w:spacing w:val="-3"/>
                <w:sz w:val="22"/>
              </w:rPr>
              <w:t> </w:t>
            </w:r>
            <w:r>
              <w:rPr>
                <w:sz w:val="22"/>
              </w:rPr>
              <w:t>and</w:t>
            </w:r>
            <w:r>
              <w:rPr>
                <w:spacing w:val="-5"/>
                <w:sz w:val="22"/>
              </w:rPr>
              <w:t> </w:t>
            </w:r>
            <w:r>
              <w:rPr>
                <w:sz w:val="22"/>
              </w:rPr>
              <w:t>resilience</w:t>
            </w:r>
            <w:r>
              <w:rPr>
                <w:spacing w:val="-2"/>
                <w:sz w:val="22"/>
              </w:rPr>
              <w:t> </w:t>
            </w:r>
            <w:r>
              <w:rPr>
                <w:sz w:val="22"/>
              </w:rPr>
              <w:t>efforts,</w:t>
            </w:r>
            <w:r>
              <w:rPr>
                <w:spacing w:val="-5"/>
                <w:sz w:val="22"/>
              </w:rPr>
              <w:t> </w:t>
            </w:r>
            <w:r>
              <w:rPr>
                <w:sz w:val="22"/>
              </w:rPr>
              <w:t>in</w:t>
            </w:r>
            <w:r>
              <w:rPr>
                <w:spacing w:val="-3"/>
                <w:sz w:val="22"/>
              </w:rPr>
              <w:t> </w:t>
            </w:r>
            <w:r>
              <w:rPr>
                <w:sz w:val="22"/>
              </w:rPr>
              <w:t>particular</w:t>
            </w:r>
            <w:r>
              <w:rPr>
                <w:spacing w:val="-4"/>
                <w:sz w:val="22"/>
              </w:rPr>
              <w:t> </w:t>
            </w:r>
            <w:r>
              <w:rPr>
                <w:sz w:val="22"/>
              </w:rPr>
              <w:t>business</w:t>
            </w:r>
            <w:r>
              <w:rPr>
                <w:spacing w:val="-2"/>
                <w:sz w:val="22"/>
              </w:rPr>
              <w:t> </w:t>
            </w:r>
            <w:r>
              <w:rPr>
                <w:sz w:val="22"/>
              </w:rPr>
              <w:t>continuity</w:t>
            </w:r>
            <w:r>
              <w:rPr>
                <w:spacing w:val="-5"/>
                <w:sz w:val="22"/>
              </w:rPr>
              <w:t> </w:t>
            </w:r>
            <w:r>
              <w:rPr>
                <w:sz w:val="22"/>
              </w:rPr>
              <w:t>planning,</w:t>
            </w:r>
            <w:r>
              <w:rPr>
                <w:spacing w:val="-3"/>
                <w:sz w:val="22"/>
              </w:rPr>
              <w:t> </w:t>
            </w:r>
            <w:r>
              <w:rPr>
                <w:sz w:val="22"/>
              </w:rPr>
              <w:t>recognition</w:t>
            </w:r>
            <w:r>
              <w:rPr>
                <w:spacing w:val="-4"/>
                <w:sz w:val="22"/>
              </w:rPr>
              <w:t> </w:t>
            </w:r>
            <w:r>
              <w:rPr>
                <w:sz w:val="22"/>
              </w:rPr>
              <w:t>and compensation for economic loss, access to finance and schemes to support employment or business recovery.</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5" w:hRule="atLeast"/>
        </w:trPr>
        <w:tc>
          <w:tcPr>
            <w:tcW w:w="9352" w:type="dxa"/>
          </w:tcPr>
          <w:p>
            <w:pPr>
              <w:pStyle w:val="TableParagraph"/>
              <w:spacing w:before="97"/>
              <w:ind w:left="461" w:right="146" w:hanging="361"/>
              <w:rPr>
                <w:sz w:val="22"/>
              </w:rPr>
            </w:pPr>
            <w:r>
              <w:rPr>
                <w:b/>
                <w:sz w:val="22"/>
              </w:rPr>
              <w:t>45.</w:t>
            </w:r>
            <w:r>
              <w:rPr>
                <w:b/>
                <w:spacing w:val="25"/>
                <w:sz w:val="22"/>
              </w:rPr>
              <w:t> </w:t>
            </w:r>
            <w:r>
              <w:rPr>
                <w:sz w:val="22"/>
              </w:rPr>
              <w:t>Include</w:t>
            </w:r>
            <w:r>
              <w:rPr>
                <w:spacing w:val="-2"/>
                <w:sz w:val="22"/>
              </w:rPr>
              <w:t> </w:t>
            </w:r>
            <w:r>
              <w:rPr>
                <w:sz w:val="22"/>
              </w:rPr>
              <w:t>rural</w:t>
            </w:r>
            <w:r>
              <w:rPr>
                <w:spacing w:val="-3"/>
                <w:sz w:val="22"/>
              </w:rPr>
              <w:t> </w:t>
            </w:r>
            <w:r>
              <w:rPr>
                <w:sz w:val="22"/>
              </w:rPr>
              <w:t>and</w:t>
            </w:r>
            <w:r>
              <w:rPr>
                <w:spacing w:val="-4"/>
                <w:sz w:val="22"/>
              </w:rPr>
              <w:t> </w:t>
            </w:r>
            <w:r>
              <w:rPr>
                <w:sz w:val="22"/>
              </w:rPr>
              <w:t>remote</w:t>
            </w:r>
            <w:r>
              <w:rPr>
                <w:spacing w:val="-4"/>
                <w:sz w:val="22"/>
              </w:rPr>
              <w:t> </w:t>
            </w:r>
            <w:r>
              <w:rPr>
                <w:sz w:val="22"/>
              </w:rPr>
              <w:t>women,</w:t>
            </w:r>
            <w:r>
              <w:rPr>
                <w:spacing w:val="-2"/>
                <w:sz w:val="22"/>
              </w:rPr>
              <w:t> </w:t>
            </w:r>
            <w:r>
              <w:rPr>
                <w:sz w:val="22"/>
              </w:rPr>
              <w:t>in</w:t>
            </w:r>
            <w:r>
              <w:rPr>
                <w:spacing w:val="-3"/>
                <w:sz w:val="22"/>
              </w:rPr>
              <w:t> </w:t>
            </w:r>
            <w:r>
              <w:rPr>
                <w:sz w:val="22"/>
              </w:rPr>
              <w:t>particular</w:t>
            </w:r>
            <w:r>
              <w:rPr>
                <w:spacing w:val="-2"/>
                <w:sz w:val="22"/>
              </w:rPr>
              <w:t> </w:t>
            </w:r>
            <w:r>
              <w:rPr>
                <w:sz w:val="22"/>
              </w:rPr>
              <w:t>farmers,</w:t>
            </w:r>
            <w:r>
              <w:rPr>
                <w:spacing w:val="-2"/>
                <w:sz w:val="22"/>
              </w:rPr>
              <w:t> </w:t>
            </w:r>
            <w:r>
              <w:rPr>
                <w:sz w:val="22"/>
              </w:rPr>
              <w:t>agriculturists</w:t>
            </w:r>
            <w:r>
              <w:rPr>
                <w:spacing w:val="-2"/>
                <w:sz w:val="22"/>
              </w:rPr>
              <w:t> </w:t>
            </w:r>
            <w:r>
              <w:rPr>
                <w:sz w:val="22"/>
              </w:rPr>
              <w:t>and</w:t>
            </w:r>
            <w:r>
              <w:rPr>
                <w:spacing w:val="-4"/>
                <w:sz w:val="22"/>
              </w:rPr>
              <w:t> </w:t>
            </w:r>
            <w:r>
              <w:rPr>
                <w:sz w:val="22"/>
              </w:rPr>
              <w:t>fishers,</w:t>
            </w:r>
            <w:r>
              <w:rPr>
                <w:spacing w:val="-4"/>
                <w:sz w:val="22"/>
              </w:rPr>
              <w:t> </w:t>
            </w:r>
            <w:r>
              <w:rPr>
                <w:sz w:val="22"/>
              </w:rPr>
              <w:t>throughout</w:t>
            </w:r>
            <w:r>
              <w:rPr>
                <w:spacing w:val="-4"/>
                <w:sz w:val="22"/>
              </w:rPr>
              <w:t> </w:t>
            </w:r>
            <w:r>
              <w:rPr>
                <w:sz w:val="22"/>
              </w:rPr>
              <w:t>DRR investment decision-making processes to determine appropriate and integrated budget resources, technical support and information.</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736" w:hRule="atLeast"/>
        </w:trPr>
        <w:tc>
          <w:tcPr>
            <w:tcW w:w="9352" w:type="dxa"/>
          </w:tcPr>
          <w:p>
            <w:pPr>
              <w:pStyle w:val="TableParagraph"/>
              <w:spacing w:line="237" w:lineRule="auto" w:before="102"/>
              <w:ind w:left="461" w:hanging="361"/>
              <w:rPr>
                <w:sz w:val="22"/>
              </w:rPr>
            </w:pPr>
            <w:r>
              <w:rPr>
                <w:rFonts w:ascii="Arial"/>
                <w:b/>
                <w:sz w:val="22"/>
              </w:rPr>
              <w:t>46.</w:t>
            </w:r>
            <w:r>
              <w:rPr>
                <w:rFonts w:ascii="Arial"/>
                <w:b/>
                <w:spacing w:val="-10"/>
                <w:sz w:val="22"/>
              </w:rPr>
              <w:t> </w:t>
            </w:r>
            <w:r>
              <w:rPr>
                <w:sz w:val="22"/>
              </w:rPr>
              <w:t>Increase</w:t>
            </w:r>
            <w:r>
              <w:rPr>
                <w:spacing w:val="-3"/>
                <w:sz w:val="22"/>
              </w:rPr>
              <w:t> </w:t>
            </w:r>
            <w:r>
              <w:rPr>
                <w:sz w:val="22"/>
              </w:rPr>
              <w:t>investment</w:t>
            </w:r>
            <w:r>
              <w:rPr>
                <w:spacing w:val="-3"/>
                <w:sz w:val="22"/>
              </w:rPr>
              <w:t> </w:t>
            </w:r>
            <w:r>
              <w:rPr>
                <w:sz w:val="22"/>
              </w:rPr>
              <w:t>in</w:t>
            </w:r>
            <w:r>
              <w:rPr>
                <w:spacing w:val="-3"/>
                <w:sz w:val="22"/>
              </w:rPr>
              <w:t> </w:t>
            </w:r>
            <w:r>
              <w:rPr>
                <w:sz w:val="22"/>
              </w:rPr>
              <w:t>gender</w:t>
            </w:r>
            <w:r>
              <w:rPr>
                <w:spacing w:val="-3"/>
                <w:sz w:val="22"/>
              </w:rPr>
              <w:t> </w:t>
            </w:r>
            <w:r>
              <w:rPr>
                <w:sz w:val="22"/>
              </w:rPr>
              <w:t>responsive</w:t>
            </w:r>
            <w:r>
              <w:rPr>
                <w:spacing w:val="-3"/>
                <w:sz w:val="22"/>
              </w:rPr>
              <w:t> </w:t>
            </w:r>
            <w:r>
              <w:rPr>
                <w:sz w:val="22"/>
              </w:rPr>
              <w:t>financial</w:t>
            </w:r>
            <w:r>
              <w:rPr>
                <w:spacing w:val="-4"/>
                <w:sz w:val="22"/>
              </w:rPr>
              <w:t> </w:t>
            </w:r>
            <w:r>
              <w:rPr>
                <w:sz w:val="22"/>
              </w:rPr>
              <w:t>and</w:t>
            </w:r>
            <w:r>
              <w:rPr>
                <w:spacing w:val="-4"/>
                <w:sz w:val="22"/>
              </w:rPr>
              <w:t> </w:t>
            </w:r>
            <w:r>
              <w:rPr>
                <w:sz w:val="22"/>
              </w:rPr>
              <w:t>social</w:t>
            </w:r>
            <w:r>
              <w:rPr>
                <w:spacing w:val="-4"/>
                <w:sz w:val="22"/>
              </w:rPr>
              <w:t> </w:t>
            </w:r>
            <w:r>
              <w:rPr>
                <w:sz w:val="22"/>
              </w:rPr>
              <w:t>protection</w:t>
            </w:r>
            <w:r>
              <w:rPr>
                <w:spacing w:val="-6"/>
                <w:sz w:val="22"/>
              </w:rPr>
              <w:t> </w:t>
            </w:r>
            <w:r>
              <w:rPr>
                <w:sz w:val="22"/>
              </w:rPr>
              <w:t>measures</w:t>
            </w:r>
            <w:r>
              <w:rPr>
                <w:spacing w:val="-2"/>
                <w:sz w:val="22"/>
              </w:rPr>
              <w:t> </w:t>
            </w:r>
            <w:r>
              <w:rPr>
                <w:sz w:val="22"/>
              </w:rPr>
              <w:t>to</w:t>
            </w:r>
            <w:r>
              <w:rPr>
                <w:spacing w:val="-4"/>
                <w:sz w:val="22"/>
              </w:rPr>
              <w:t> </w:t>
            </w:r>
            <w:r>
              <w:rPr>
                <w:sz w:val="22"/>
              </w:rPr>
              <w:t>manage and/or transfer residual risk at local, national and regional levels.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739" w:hRule="atLeast"/>
        </w:trPr>
        <w:tc>
          <w:tcPr>
            <w:tcW w:w="9352" w:type="dxa"/>
          </w:tcPr>
          <w:p>
            <w:pPr>
              <w:pStyle w:val="TableParagraph"/>
              <w:spacing w:before="100"/>
              <w:ind w:left="461" w:hanging="361"/>
              <w:rPr>
                <w:sz w:val="22"/>
              </w:rPr>
            </w:pPr>
            <w:r>
              <w:rPr>
                <w:b/>
                <w:sz w:val="22"/>
              </w:rPr>
              <w:t>47.</w:t>
            </w:r>
            <w:r>
              <w:rPr>
                <w:b/>
                <w:spacing w:val="25"/>
                <w:sz w:val="22"/>
              </w:rPr>
              <w:t> </w:t>
            </w:r>
            <w:r>
              <w:rPr>
                <w:sz w:val="22"/>
              </w:rPr>
              <w:t>Raise</w:t>
            </w:r>
            <w:r>
              <w:rPr>
                <w:spacing w:val="-2"/>
                <w:sz w:val="22"/>
              </w:rPr>
              <w:t> </w:t>
            </w:r>
            <w:r>
              <w:rPr>
                <w:sz w:val="22"/>
              </w:rPr>
              <w:t>awareness</w:t>
            </w:r>
            <w:r>
              <w:rPr>
                <w:spacing w:val="-4"/>
                <w:sz w:val="22"/>
              </w:rPr>
              <w:t> </w:t>
            </w:r>
            <w:r>
              <w:rPr>
                <w:sz w:val="22"/>
              </w:rPr>
              <w:t>of</w:t>
            </w:r>
            <w:r>
              <w:rPr>
                <w:spacing w:val="-2"/>
                <w:sz w:val="22"/>
              </w:rPr>
              <w:t> </w:t>
            </w:r>
            <w:r>
              <w:rPr>
                <w:sz w:val="22"/>
              </w:rPr>
              <w:t>donors</w:t>
            </w:r>
            <w:r>
              <w:rPr>
                <w:spacing w:val="-4"/>
                <w:sz w:val="22"/>
              </w:rPr>
              <w:t> </w:t>
            </w:r>
            <w:r>
              <w:rPr>
                <w:sz w:val="22"/>
              </w:rPr>
              <w:t>and</w:t>
            </w:r>
            <w:r>
              <w:rPr>
                <w:spacing w:val="-3"/>
                <w:sz w:val="22"/>
              </w:rPr>
              <w:t> </w:t>
            </w:r>
            <w:r>
              <w:rPr>
                <w:sz w:val="22"/>
              </w:rPr>
              <w:t>other</w:t>
            </w:r>
            <w:r>
              <w:rPr>
                <w:spacing w:val="-5"/>
                <w:sz w:val="22"/>
              </w:rPr>
              <w:t> </w:t>
            </w:r>
            <w:r>
              <w:rPr>
                <w:sz w:val="22"/>
              </w:rPr>
              <w:t>actors</w:t>
            </w:r>
            <w:r>
              <w:rPr>
                <w:spacing w:val="-4"/>
                <w:sz w:val="22"/>
              </w:rPr>
              <w:t> </w:t>
            </w:r>
            <w:r>
              <w:rPr>
                <w:sz w:val="22"/>
              </w:rPr>
              <w:t>of</w:t>
            </w:r>
            <w:r>
              <w:rPr>
                <w:spacing w:val="-2"/>
                <w:sz w:val="22"/>
              </w:rPr>
              <w:t> </w:t>
            </w:r>
            <w:r>
              <w:rPr>
                <w:sz w:val="22"/>
              </w:rPr>
              <w:t>the</w:t>
            </w:r>
            <w:r>
              <w:rPr>
                <w:spacing w:val="-2"/>
                <w:sz w:val="22"/>
              </w:rPr>
              <w:t> </w:t>
            </w:r>
            <w:r>
              <w:rPr>
                <w:sz w:val="22"/>
              </w:rPr>
              <w:t>importance</w:t>
            </w:r>
            <w:r>
              <w:rPr>
                <w:spacing w:val="-2"/>
                <w:sz w:val="22"/>
              </w:rPr>
              <w:t> </w:t>
            </w:r>
            <w:r>
              <w:rPr>
                <w:sz w:val="22"/>
              </w:rPr>
              <w:t>of</w:t>
            </w:r>
            <w:r>
              <w:rPr>
                <w:spacing w:val="-5"/>
                <w:sz w:val="22"/>
              </w:rPr>
              <w:t> </w:t>
            </w:r>
            <w:r>
              <w:rPr>
                <w:sz w:val="22"/>
              </w:rPr>
              <w:t>investing</w:t>
            </w:r>
            <w:r>
              <w:rPr>
                <w:spacing w:val="-3"/>
                <w:sz w:val="22"/>
              </w:rPr>
              <w:t> </w:t>
            </w:r>
            <w:r>
              <w:rPr>
                <w:sz w:val="22"/>
              </w:rPr>
              <w:t>in</w:t>
            </w:r>
            <w:r>
              <w:rPr>
                <w:spacing w:val="-2"/>
                <w:sz w:val="22"/>
              </w:rPr>
              <w:t> </w:t>
            </w:r>
            <w:r>
              <w:rPr>
                <w:sz w:val="22"/>
              </w:rPr>
              <w:t>resources</w:t>
            </w:r>
            <w:r>
              <w:rPr>
                <w:spacing w:val="-2"/>
                <w:sz w:val="22"/>
              </w:rPr>
              <w:t> </w:t>
            </w:r>
            <w:r>
              <w:rPr>
                <w:sz w:val="22"/>
              </w:rPr>
              <w:t>and</w:t>
            </w:r>
            <w:r>
              <w:rPr>
                <w:spacing w:val="-3"/>
                <w:sz w:val="22"/>
              </w:rPr>
              <w:t> </w:t>
            </w:r>
            <w:r>
              <w:rPr>
                <w:sz w:val="22"/>
              </w:rPr>
              <w:t>tools that address gender responsive DRR.</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410"/>
        <w:gridCol w:w="2268"/>
      </w:tblGrid>
      <w:tr>
        <w:trPr>
          <w:trHeight w:val="1005" w:hRule="atLeast"/>
        </w:trPr>
        <w:tc>
          <w:tcPr>
            <w:tcW w:w="9352" w:type="dxa"/>
          </w:tcPr>
          <w:p>
            <w:pPr>
              <w:pStyle w:val="TableParagraph"/>
              <w:spacing w:before="100"/>
              <w:ind w:left="461" w:hanging="361"/>
              <w:rPr>
                <w:sz w:val="22"/>
              </w:rPr>
            </w:pPr>
            <w:r>
              <w:rPr>
                <w:b/>
                <w:sz w:val="22"/>
              </w:rPr>
              <w:t>48.</w:t>
            </w:r>
            <w:r>
              <w:rPr>
                <w:b/>
                <w:spacing w:val="25"/>
                <w:sz w:val="22"/>
              </w:rPr>
              <w:t> </w:t>
            </w:r>
            <w:r>
              <w:rPr>
                <w:sz w:val="22"/>
              </w:rPr>
              <w:t>Invest</w:t>
            </w:r>
            <w:r>
              <w:rPr>
                <w:spacing w:val="-2"/>
                <w:sz w:val="22"/>
              </w:rPr>
              <w:t> </w:t>
            </w:r>
            <w:r>
              <w:rPr>
                <w:sz w:val="22"/>
              </w:rPr>
              <w:t>in</w:t>
            </w:r>
            <w:r>
              <w:rPr>
                <w:spacing w:val="-6"/>
                <w:sz w:val="22"/>
              </w:rPr>
              <w:t> </w:t>
            </w:r>
            <w:r>
              <w:rPr>
                <w:sz w:val="22"/>
              </w:rPr>
              <w:t>capacity-building</w:t>
            </w:r>
            <w:r>
              <w:rPr>
                <w:spacing w:val="-3"/>
                <w:sz w:val="22"/>
              </w:rPr>
              <w:t> </w:t>
            </w:r>
            <w:r>
              <w:rPr>
                <w:sz w:val="22"/>
              </w:rPr>
              <w:t>for</w:t>
            </w:r>
            <w:r>
              <w:rPr>
                <w:spacing w:val="-2"/>
                <w:sz w:val="22"/>
              </w:rPr>
              <w:t> </w:t>
            </w:r>
            <w:r>
              <w:rPr>
                <w:sz w:val="22"/>
              </w:rPr>
              <w:t>community</w:t>
            </w:r>
            <w:r>
              <w:rPr>
                <w:spacing w:val="-4"/>
                <w:sz w:val="22"/>
              </w:rPr>
              <w:t> </w:t>
            </w:r>
            <w:r>
              <w:rPr>
                <w:sz w:val="22"/>
              </w:rPr>
              <w:t>organizations,</w:t>
            </w:r>
            <w:r>
              <w:rPr>
                <w:spacing w:val="-2"/>
                <w:sz w:val="22"/>
              </w:rPr>
              <w:t> </w:t>
            </w:r>
            <w:r>
              <w:rPr>
                <w:sz w:val="22"/>
              </w:rPr>
              <w:t>volunteers,</w:t>
            </w:r>
            <w:r>
              <w:rPr>
                <w:spacing w:val="-2"/>
                <w:sz w:val="22"/>
              </w:rPr>
              <w:t> </w:t>
            </w:r>
            <w:r>
              <w:rPr>
                <w:sz w:val="22"/>
              </w:rPr>
              <w:t>and</w:t>
            </w:r>
            <w:r>
              <w:rPr>
                <w:spacing w:val="-6"/>
                <w:sz w:val="22"/>
              </w:rPr>
              <w:t> </w:t>
            </w:r>
            <w:r>
              <w:rPr>
                <w:sz w:val="22"/>
              </w:rPr>
              <w:t>other</w:t>
            </w:r>
            <w:r>
              <w:rPr>
                <w:spacing w:val="-5"/>
                <w:sz w:val="22"/>
              </w:rPr>
              <w:t> </w:t>
            </w:r>
            <w:r>
              <w:rPr>
                <w:sz w:val="22"/>
              </w:rPr>
              <w:t>individuals</w:t>
            </w:r>
            <w:r>
              <w:rPr>
                <w:spacing w:val="-2"/>
                <w:sz w:val="22"/>
              </w:rPr>
              <w:t> </w:t>
            </w:r>
            <w:r>
              <w:rPr>
                <w:sz w:val="22"/>
              </w:rPr>
              <w:t>through gender responsive trainings on preparation for and response to disasters, including evacuation plans, emergency procedures, first aid protocols, etc.</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5" w:hRule="atLeast"/>
        </w:trPr>
        <w:tc>
          <w:tcPr>
            <w:tcW w:w="9352" w:type="dxa"/>
          </w:tcPr>
          <w:p>
            <w:pPr>
              <w:pStyle w:val="TableParagraph"/>
              <w:spacing w:before="100"/>
              <w:ind w:left="461" w:right="146" w:hanging="361"/>
              <w:rPr>
                <w:sz w:val="22"/>
              </w:rPr>
            </w:pPr>
            <w:r>
              <w:rPr>
                <w:b/>
                <w:sz w:val="22"/>
              </w:rPr>
              <w:t>49.</w:t>
            </w:r>
            <w:r>
              <w:rPr>
                <w:b/>
                <w:spacing w:val="40"/>
                <w:sz w:val="22"/>
              </w:rPr>
              <w:t> </w:t>
            </w:r>
            <w:r>
              <w:rPr>
                <w:sz w:val="22"/>
              </w:rPr>
              <w:t>Incentivize private sector investments in gender responsive interventions, including to mainstream</w:t>
            </w:r>
            <w:r>
              <w:rPr>
                <w:spacing w:val="-6"/>
                <w:sz w:val="22"/>
              </w:rPr>
              <w:t> </w:t>
            </w:r>
            <w:r>
              <w:rPr>
                <w:sz w:val="22"/>
              </w:rPr>
              <w:t>gender</w:t>
            </w:r>
            <w:r>
              <w:rPr>
                <w:spacing w:val="-5"/>
                <w:sz w:val="22"/>
              </w:rPr>
              <w:t> </w:t>
            </w:r>
            <w:r>
              <w:rPr>
                <w:sz w:val="22"/>
              </w:rPr>
              <w:t>consideration</w:t>
            </w:r>
            <w:r>
              <w:rPr>
                <w:spacing w:val="-8"/>
                <w:sz w:val="22"/>
              </w:rPr>
              <w:t> </w:t>
            </w:r>
            <w:r>
              <w:rPr>
                <w:sz w:val="22"/>
              </w:rPr>
              <w:t>throughout</w:t>
            </w:r>
            <w:r>
              <w:rPr>
                <w:spacing w:val="-5"/>
                <w:sz w:val="22"/>
              </w:rPr>
              <w:t> </w:t>
            </w:r>
            <w:r>
              <w:rPr>
                <w:sz w:val="22"/>
              </w:rPr>
              <w:t>corporate</w:t>
            </w:r>
            <w:r>
              <w:rPr>
                <w:spacing w:val="-5"/>
                <w:sz w:val="22"/>
              </w:rPr>
              <w:t> </w:t>
            </w:r>
            <w:r>
              <w:rPr>
                <w:sz w:val="22"/>
              </w:rPr>
              <w:t>social</w:t>
            </w:r>
            <w:r>
              <w:rPr>
                <w:spacing w:val="-6"/>
                <w:sz w:val="22"/>
              </w:rPr>
              <w:t> </w:t>
            </w:r>
            <w:r>
              <w:rPr>
                <w:sz w:val="22"/>
              </w:rPr>
              <w:t>responsibility</w:t>
            </w:r>
            <w:r>
              <w:rPr>
                <w:spacing w:val="-5"/>
                <w:sz w:val="22"/>
              </w:rPr>
              <w:t> </w:t>
            </w:r>
            <w:r>
              <w:rPr>
                <w:sz w:val="22"/>
              </w:rPr>
              <w:t>programmes</w:t>
            </w:r>
            <w:r>
              <w:rPr>
                <w:spacing w:val="-4"/>
                <w:sz w:val="22"/>
              </w:rPr>
              <w:t> </w:t>
            </w:r>
            <w:r>
              <w:rPr>
                <w:sz w:val="22"/>
              </w:rPr>
              <w:t>and funding designed for recovery and reconstruction.</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739" w:hRule="atLeast"/>
        </w:trPr>
        <w:tc>
          <w:tcPr>
            <w:tcW w:w="9352" w:type="dxa"/>
          </w:tcPr>
          <w:p>
            <w:pPr>
              <w:pStyle w:val="TableParagraph"/>
              <w:spacing w:before="100"/>
              <w:ind w:left="461" w:right="146" w:hanging="361"/>
              <w:rPr>
                <w:sz w:val="22"/>
              </w:rPr>
            </w:pPr>
            <w:r>
              <w:rPr>
                <w:b/>
                <w:sz w:val="22"/>
              </w:rPr>
              <w:t>50.</w:t>
            </w:r>
            <w:r>
              <w:rPr>
                <w:b/>
                <w:spacing w:val="23"/>
                <w:sz w:val="22"/>
              </w:rPr>
              <w:t> </w:t>
            </w:r>
            <w:r>
              <w:rPr>
                <w:sz w:val="22"/>
              </w:rPr>
              <w:t>Prioritize</w:t>
            </w:r>
            <w:r>
              <w:rPr>
                <w:spacing w:val="-3"/>
                <w:sz w:val="22"/>
              </w:rPr>
              <w:t> </w:t>
            </w:r>
            <w:r>
              <w:rPr>
                <w:sz w:val="22"/>
              </w:rPr>
              <w:t>investment</w:t>
            </w:r>
            <w:r>
              <w:rPr>
                <w:spacing w:val="-3"/>
                <w:sz w:val="22"/>
              </w:rPr>
              <w:t> </w:t>
            </w:r>
            <w:r>
              <w:rPr>
                <w:sz w:val="22"/>
              </w:rPr>
              <w:t>in</w:t>
            </w:r>
            <w:r>
              <w:rPr>
                <w:spacing w:val="-5"/>
                <w:sz w:val="22"/>
              </w:rPr>
              <w:t> </w:t>
            </w:r>
            <w:r>
              <w:rPr>
                <w:sz w:val="22"/>
              </w:rPr>
              <w:t>resilient,</w:t>
            </w:r>
            <w:r>
              <w:rPr>
                <w:spacing w:val="-3"/>
                <w:sz w:val="22"/>
              </w:rPr>
              <w:t> </w:t>
            </w:r>
            <w:r>
              <w:rPr>
                <w:sz w:val="22"/>
              </w:rPr>
              <w:t>gender-responsive</w:t>
            </w:r>
            <w:r>
              <w:rPr>
                <w:spacing w:val="-3"/>
                <w:sz w:val="22"/>
              </w:rPr>
              <w:t> </w:t>
            </w:r>
            <w:r>
              <w:rPr>
                <w:sz w:val="22"/>
              </w:rPr>
              <w:t>physical</w:t>
            </w:r>
            <w:r>
              <w:rPr>
                <w:spacing w:val="-4"/>
                <w:sz w:val="22"/>
              </w:rPr>
              <w:t> </w:t>
            </w:r>
            <w:r>
              <w:rPr>
                <w:sz w:val="22"/>
              </w:rPr>
              <w:t>and</w:t>
            </w:r>
            <w:r>
              <w:rPr>
                <w:spacing w:val="-5"/>
                <w:sz w:val="22"/>
              </w:rPr>
              <w:t> </w:t>
            </w:r>
            <w:r>
              <w:rPr>
                <w:sz w:val="22"/>
              </w:rPr>
              <w:t>communications</w:t>
            </w:r>
            <w:r>
              <w:rPr>
                <w:spacing w:val="-5"/>
                <w:sz w:val="22"/>
              </w:rPr>
              <w:t> </w:t>
            </w:r>
            <w:r>
              <w:rPr>
                <w:sz w:val="22"/>
              </w:rPr>
              <w:t>infrastructure and gender-responsive reconstruction.</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736" w:hRule="atLeast"/>
        </w:trPr>
        <w:tc>
          <w:tcPr>
            <w:tcW w:w="9352" w:type="dxa"/>
          </w:tcPr>
          <w:p>
            <w:pPr>
              <w:pStyle w:val="TableParagraph"/>
              <w:spacing w:before="97"/>
              <w:ind w:left="100"/>
              <w:rPr>
                <w:sz w:val="22"/>
              </w:rPr>
            </w:pPr>
            <w:r>
              <w:rPr>
                <w:b/>
                <w:sz w:val="22"/>
              </w:rPr>
              <w:t>51.</w:t>
            </w:r>
            <w:r>
              <w:rPr>
                <w:b/>
                <w:spacing w:val="18"/>
                <w:sz w:val="22"/>
              </w:rPr>
              <w:t> </w:t>
            </w:r>
            <w:r>
              <w:rPr>
                <w:sz w:val="22"/>
              </w:rPr>
              <w:t>Invest</w:t>
            </w:r>
            <w:r>
              <w:rPr>
                <w:spacing w:val="-5"/>
                <w:sz w:val="22"/>
              </w:rPr>
              <w:t> </w:t>
            </w:r>
            <w:r>
              <w:rPr>
                <w:sz w:val="22"/>
              </w:rPr>
              <w:t>in</w:t>
            </w:r>
            <w:r>
              <w:rPr>
                <w:spacing w:val="-8"/>
                <w:sz w:val="22"/>
              </w:rPr>
              <w:t> </w:t>
            </w:r>
            <w:r>
              <w:rPr>
                <w:sz w:val="22"/>
              </w:rPr>
              <w:t>gender-responsive</w:t>
            </w:r>
            <w:r>
              <w:rPr>
                <w:spacing w:val="-5"/>
                <w:sz w:val="22"/>
              </w:rPr>
              <w:t> </w:t>
            </w:r>
            <w:r>
              <w:rPr>
                <w:sz w:val="22"/>
              </w:rPr>
              <w:t>Nature-Based</w:t>
            </w:r>
            <w:r>
              <w:rPr>
                <w:spacing w:val="-5"/>
                <w:sz w:val="22"/>
              </w:rPr>
              <w:t> </w:t>
            </w:r>
            <w:r>
              <w:rPr>
                <w:sz w:val="22"/>
              </w:rPr>
              <w:t>Solutions</w:t>
            </w:r>
            <w:r>
              <w:rPr>
                <w:spacing w:val="-6"/>
                <w:sz w:val="22"/>
              </w:rPr>
              <w:t> </w:t>
            </w:r>
            <w:r>
              <w:rPr>
                <w:sz w:val="22"/>
              </w:rPr>
              <w:t>and</w:t>
            </w:r>
            <w:r>
              <w:rPr>
                <w:spacing w:val="-6"/>
                <w:sz w:val="22"/>
              </w:rPr>
              <w:t> </w:t>
            </w:r>
            <w:r>
              <w:rPr>
                <w:sz w:val="22"/>
              </w:rPr>
              <w:t>promote</w:t>
            </w:r>
            <w:r>
              <w:rPr>
                <w:spacing w:val="-5"/>
                <w:sz w:val="22"/>
              </w:rPr>
              <w:t> </w:t>
            </w:r>
            <w:r>
              <w:rPr>
                <w:sz w:val="22"/>
              </w:rPr>
              <w:t>local</w:t>
            </w:r>
            <w:r>
              <w:rPr>
                <w:spacing w:val="-7"/>
                <w:sz w:val="22"/>
              </w:rPr>
              <w:t> </w:t>
            </w:r>
            <w:r>
              <w:rPr>
                <w:sz w:val="22"/>
              </w:rPr>
              <w:t>women’s</w:t>
            </w:r>
            <w:r>
              <w:rPr>
                <w:spacing w:val="-9"/>
                <w:sz w:val="22"/>
              </w:rPr>
              <w:t> </w:t>
            </w:r>
            <w:r>
              <w:rPr>
                <w:sz w:val="22"/>
              </w:rPr>
              <w:t>employment</w:t>
            </w:r>
            <w:r>
              <w:rPr>
                <w:spacing w:val="-7"/>
                <w:sz w:val="22"/>
              </w:rPr>
              <w:t> </w:t>
            </w:r>
            <w:r>
              <w:rPr>
                <w:spacing w:val="-5"/>
                <w:sz w:val="22"/>
              </w:rPr>
              <w:t>in</w:t>
            </w:r>
          </w:p>
          <w:p>
            <w:pPr>
              <w:pStyle w:val="TableParagraph"/>
              <w:ind w:left="461"/>
              <w:rPr>
                <w:sz w:val="22"/>
              </w:rPr>
            </w:pPr>
            <w:r>
              <w:rPr>
                <w:spacing w:val="-2"/>
                <w:sz w:val="22"/>
              </w:rPr>
              <w:t>environmental</w:t>
            </w:r>
            <w:r>
              <w:rPr>
                <w:spacing w:val="12"/>
                <w:sz w:val="22"/>
              </w:rPr>
              <w:t> </w:t>
            </w:r>
            <w:r>
              <w:rPr>
                <w:spacing w:val="-2"/>
                <w:sz w:val="22"/>
              </w:rPr>
              <w:t>restoration</w:t>
            </w:r>
            <w:r>
              <w:rPr>
                <w:spacing w:val="9"/>
                <w:sz w:val="22"/>
              </w:rPr>
              <w:t> </w:t>
            </w:r>
            <w:r>
              <w:rPr>
                <w:spacing w:val="-2"/>
                <w:sz w:val="22"/>
              </w:rPr>
              <w:t>projects.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bl>
    <w:p>
      <w:pPr>
        <w:pStyle w:val="BodyText"/>
        <w:spacing w:before="208"/>
        <w:rPr>
          <w:rFonts w:ascii="Calibri Light"/>
          <w:b w:val="0"/>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410"/>
        <w:gridCol w:w="2268"/>
      </w:tblGrid>
      <w:tr>
        <w:trPr>
          <w:trHeight w:val="2450" w:hRule="atLeast"/>
        </w:trPr>
        <w:tc>
          <w:tcPr>
            <w:tcW w:w="14030" w:type="dxa"/>
            <w:gridSpan w:val="3"/>
            <w:shd w:val="clear" w:color="auto" w:fill="D9E1F3"/>
          </w:tcPr>
          <w:p>
            <w:pPr>
              <w:pStyle w:val="TableParagraph"/>
              <w:spacing w:before="217"/>
              <w:ind w:left="100"/>
              <w:rPr>
                <w:rFonts w:ascii="Calibri Light"/>
                <w:b w:val="0"/>
                <w:sz w:val="24"/>
              </w:rPr>
            </w:pPr>
            <w:bookmarkStart w:name="_bookmark32" w:id="33"/>
            <w:bookmarkEnd w:id="33"/>
            <w:r>
              <w:rPr/>
            </w:r>
            <w:r>
              <w:rPr>
                <w:rFonts w:ascii="Calibri Light"/>
                <w:b w:val="0"/>
                <w:sz w:val="24"/>
              </w:rPr>
              <w:t>Key</w:t>
            </w:r>
            <w:r>
              <w:rPr>
                <w:rFonts w:ascii="Calibri Light"/>
                <w:b w:val="0"/>
                <w:spacing w:val="-2"/>
                <w:sz w:val="24"/>
              </w:rPr>
              <w:t> </w:t>
            </w:r>
            <w:r>
              <w:rPr>
                <w:rFonts w:ascii="Calibri Light"/>
                <w:b w:val="0"/>
                <w:sz w:val="24"/>
              </w:rPr>
              <w:t>objective</w:t>
            </w:r>
            <w:r>
              <w:rPr>
                <w:rFonts w:ascii="Calibri Light"/>
                <w:b w:val="0"/>
                <w:spacing w:val="-3"/>
                <w:sz w:val="24"/>
              </w:rPr>
              <w:t> </w:t>
            </w:r>
            <w:r>
              <w:rPr>
                <w:rFonts w:ascii="Calibri Light"/>
                <w:b w:val="0"/>
                <w:sz w:val="24"/>
              </w:rPr>
              <w:t>6:</w:t>
            </w:r>
            <w:r>
              <w:rPr>
                <w:rFonts w:ascii="Calibri Light"/>
                <w:b w:val="0"/>
                <w:spacing w:val="-2"/>
                <w:sz w:val="24"/>
              </w:rPr>
              <w:t> </w:t>
            </w:r>
            <w:r>
              <w:rPr>
                <w:rFonts w:ascii="Calibri Light"/>
                <w:b w:val="0"/>
                <w:sz w:val="24"/>
              </w:rPr>
              <w:t>Increase</w:t>
            </w:r>
            <w:r>
              <w:rPr>
                <w:rFonts w:ascii="Calibri Light"/>
                <w:b w:val="0"/>
                <w:spacing w:val="-4"/>
                <w:sz w:val="24"/>
              </w:rPr>
              <w:t> </w:t>
            </w:r>
            <w:r>
              <w:rPr>
                <w:rFonts w:ascii="Calibri Light"/>
                <w:b w:val="0"/>
                <w:sz w:val="24"/>
              </w:rPr>
              <w:t>gender</w:t>
            </w:r>
            <w:r>
              <w:rPr>
                <w:rFonts w:ascii="Calibri Light"/>
                <w:b w:val="0"/>
                <w:spacing w:val="-1"/>
                <w:sz w:val="24"/>
              </w:rPr>
              <w:t> </w:t>
            </w:r>
            <w:r>
              <w:rPr>
                <w:rFonts w:ascii="Calibri Light"/>
                <w:b w:val="0"/>
                <w:sz w:val="24"/>
              </w:rPr>
              <w:t>responsive</w:t>
            </w:r>
            <w:r>
              <w:rPr>
                <w:rFonts w:ascii="Calibri Light"/>
                <w:b w:val="0"/>
                <w:spacing w:val="-3"/>
                <w:sz w:val="24"/>
              </w:rPr>
              <w:t> </w:t>
            </w:r>
            <w:r>
              <w:rPr>
                <w:rFonts w:ascii="Calibri Light"/>
                <w:b w:val="0"/>
                <w:spacing w:val="-2"/>
                <w:sz w:val="24"/>
              </w:rPr>
              <w:t>financing:</w:t>
            </w:r>
          </w:p>
          <w:p>
            <w:pPr>
              <w:pStyle w:val="TableParagraph"/>
              <w:spacing w:before="82"/>
              <w:ind w:left="100" w:right="63"/>
              <w:rPr>
                <w:sz w:val="24"/>
              </w:rPr>
            </w:pPr>
            <w:r>
              <w:rPr>
                <w:sz w:val="24"/>
              </w:rPr>
              <w:t>Increase sources of and direct access to gender-responsive financing at national, regional and global levels that is responsive to the needs of all women and girls and their communities and organizations; provide information, resources and capacity development that enables government agencies and civil society to access specific funding sources for gender responsive disaster risk reduction through government budgets,</w:t>
            </w:r>
            <w:r>
              <w:rPr>
                <w:spacing w:val="-4"/>
                <w:sz w:val="24"/>
              </w:rPr>
              <w:t> </w:t>
            </w:r>
            <w:r>
              <w:rPr>
                <w:sz w:val="24"/>
              </w:rPr>
              <w:t>the</w:t>
            </w:r>
            <w:r>
              <w:rPr>
                <w:spacing w:val="-1"/>
                <w:sz w:val="24"/>
              </w:rPr>
              <w:t> </w:t>
            </w:r>
            <w:r>
              <w:rPr>
                <w:sz w:val="24"/>
              </w:rPr>
              <w:t>United</w:t>
            </w:r>
            <w:r>
              <w:rPr>
                <w:spacing w:val="-3"/>
                <w:sz w:val="24"/>
              </w:rPr>
              <w:t> </w:t>
            </w:r>
            <w:r>
              <w:rPr>
                <w:sz w:val="24"/>
              </w:rPr>
              <w:t>Nations</w:t>
            </w:r>
            <w:r>
              <w:rPr>
                <w:spacing w:val="-2"/>
                <w:sz w:val="24"/>
              </w:rPr>
              <w:t> </w:t>
            </w:r>
            <w:r>
              <w:rPr>
                <w:sz w:val="24"/>
              </w:rPr>
              <w:t>system,</w:t>
            </w:r>
            <w:r>
              <w:rPr>
                <w:spacing w:val="-3"/>
                <w:sz w:val="24"/>
              </w:rPr>
              <w:t> </w:t>
            </w:r>
            <w:r>
              <w:rPr>
                <w:sz w:val="24"/>
              </w:rPr>
              <w:t>development</w:t>
            </w:r>
            <w:r>
              <w:rPr>
                <w:spacing w:val="-1"/>
                <w:sz w:val="24"/>
              </w:rPr>
              <w:t> </w:t>
            </w:r>
            <w:r>
              <w:rPr>
                <w:sz w:val="24"/>
              </w:rPr>
              <w:t>banks,</w:t>
            </w:r>
            <w:r>
              <w:rPr>
                <w:spacing w:val="-2"/>
                <w:sz w:val="24"/>
              </w:rPr>
              <w:t> </w:t>
            </w:r>
            <w:r>
              <w:rPr>
                <w:sz w:val="24"/>
              </w:rPr>
              <w:t>special</w:t>
            </w:r>
            <w:r>
              <w:rPr>
                <w:spacing w:val="-4"/>
                <w:sz w:val="24"/>
              </w:rPr>
              <w:t> </w:t>
            </w:r>
            <w:r>
              <w:rPr>
                <w:sz w:val="24"/>
              </w:rPr>
              <w:t>funds</w:t>
            </w:r>
            <w:r>
              <w:rPr>
                <w:spacing w:val="-4"/>
                <w:sz w:val="24"/>
              </w:rPr>
              <w:t> </w:t>
            </w:r>
            <w:r>
              <w:rPr>
                <w:sz w:val="24"/>
              </w:rPr>
              <w:t>and</w:t>
            </w:r>
            <w:r>
              <w:rPr>
                <w:spacing w:val="-1"/>
                <w:sz w:val="24"/>
              </w:rPr>
              <w:t> </w:t>
            </w:r>
            <w:r>
              <w:rPr>
                <w:sz w:val="24"/>
              </w:rPr>
              <w:t>other</w:t>
            </w:r>
            <w:r>
              <w:rPr>
                <w:spacing w:val="-3"/>
                <w:sz w:val="24"/>
              </w:rPr>
              <w:t> </w:t>
            </w:r>
            <w:r>
              <w:rPr>
                <w:sz w:val="24"/>
              </w:rPr>
              <w:t>international</w:t>
            </w:r>
            <w:r>
              <w:rPr>
                <w:spacing w:val="-4"/>
                <w:sz w:val="24"/>
              </w:rPr>
              <w:t> </w:t>
            </w:r>
            <w:r>
              <w:rPr>
                <w:sz w:val="24"/>
              </w:rPr>
              <w:t>cooperation;</w:t>
            </w:r>
            <w:r>
              <w:rPr>
                <w:spacing w:val="-4"/>
                <w:sz w:val="24"/>
              </w:rPr>
              <w:t> </w:t>
            </w:r>
            <w:r>
              <w:rPr>
                <w:sz w:val="24"/>
              </w:rPr>
              <w:t>create</w:t>
            </w:r>
            <w:r>
              <w:rPr>
                <w:spacing w:val="-1"/>
                <w:sz w:val="24"/>
              </w:rPr>
              <w:t> </w:t>
            </w:r>
            <w:r>
              <w:rPr>
                <w:sz w:val="24"/>
              </w:rPr>
              <w:t>or</w:t>
            </w:r>
            <w:r>
              <w:rPr>
                <w:spacing w:val="-1"/>
                <w:sz w:val="24"/>
              </w:rPr>
              <w:t> </w:t>
            </w:r>
            <w:r>
              <w:rPr>
                <w:sz w:val="24"/>
              </w:rPr>
              <w:t>increase</w:t>
            </w:r>
            <w:r>
              <w:rPr>
                <w:spacing w:val="-1"/>
                <w:sz w:val="24"/>
              </w:rPr>
              <w:t> </w:t>
            </w:r>
            <w:r>
              <w:rPr>
                <w:sz w:val="24"/>
              </w:rPr>
              <w:t>access</w:t>
            </w:r>
            <w:r>
              <w:rPr>
                <w:spacing w:val="-2"/>
                <w:sz w:val="24"/>
              </w:rPr>
              <w:t> </w:t>
            </w:r>
            <w:r>
              <w:rPr>
                <w:sz w:val="24"/>
              </w:rPr>
              <w:t>to</w:t>
            </w:r>
            <w:r>
              <w:rPr>
                <w:spacing w:val="-4"/>
                <w:sz w:val="24"/>
              </w:rPr>
              <w:t> </w:t>
            </w:r>
            <w:r>
              <w:rPr>
                <w:sz w:val="24"/>
              </w:rPr>
              <w:t>new funding sources such as business social responsibility initiatives, public-private partnerships, multistakeholder partnerships, philanthropic foundations and feminist funding models.</w:t>
            </w:r>
          </w:p>
        </w:tc>
      </w:tr>
      <w:tr>
        <w:trPr>
          <w:trHeight w:val="1079" w:hRule="atLeast"/>
        </w:trPr>
        <w:tc>
          <w:tcPr>
            <w:tcW w:w="9352"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410" w:type="dxa"/>
            <w:shd w:val="clear" w:color="auto" w:fill="D9E1F3"/>
          </w:tcPr>
          <w:p>
            <w:pPr>
              <w:pStyle w:val="TableParagraph"/>
              <w:spacing w:before="100"/>
              <w:ind w:left="100" w:right="235"/>
              <w:rPr>
                <w:b/>
                <w:sz w:val="24"/>
              </w:rPr>
            </w:pPr>
            <w:r>
              <w:rPr>
                <w:b/>
                <w:spacing w:val="-2"/>
                <w:sz w:val="24"/>
              </w:rPr>
              <w:t>Suggested </w:t>
            </w:r>
            <w:r>
              <w:rPr>
                <w:b/>
                <w:sz w:val="24"/>
              </w:rPr>
              <w:t>implementing</w:t>
            </w:r>
            <w:r>
              <w:rPr>
                <w:b/>
                <w:spacing w:val="-14"/>
                <w:sz w:val="24"/>
              </w:rPr>
              <w:t> </w:t>
            </w:r>
            <w:r>
              <w:rPr>
                <w:b/>
                <w:sz w:val="24"/>
              </w:rPr>
              <w:t>actors</w:t>
            </w:r>
          </w:p>
        </w:tc>
        <w:tc>
          <w:tcPr>
            <w:tcW w:w="2268" w:type="dxa"/>
            <w:shd w:val="clear" w:color="auto" w:fill="D9E1F3"/>
          </w:tcPr>
          <w:p>
            <w:pPr>
              <w:pStyle w:val="TableParagraph"/>
              <w:spacing w:before="100"/>
              <w:ind w:left="100" w:right="284"/>
              <w:rPr>
                <w:b/>
                <w:sz w:val="24"/>
              </w:rPr>
            </w:pPr>
            <w:r>
              <w:rPr>
                <w:b/>
                <w:spacing w:val="-2"/>
                <w:sz w:val="24"/>
              </w:rPr>
              <w:t>Results, Deliverables, Indicators</w:t>
            </w:r>
          </w:p>
        </w:tc>
      </w:tr>
    </w:tbl>
    <w:p>
      <w:pPr>
        <w:spacing w:after="0"/>
        <w:rPr>
          <w:sz w:val="24"/>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410"/>
        <w:gridCol w:w="2268"/>
      </w:tblGrid>
      <w:tr>
        <w:trPr>
          <w:trHeight w:val="1005" w:hRule="atLeast"/>
        </w:trPr>
        <w:tc>
          <w:tcPr>
            <w:tcW w:w="9352" w:type="dxa"/>
          </w:tcPr>
          <w:p>
            <w:pPr>
              <w:pStyle w:val="TableParagraph"/>
              <w:spacing w:before="100"/>
              <w:ind w:left="461" w:right="146" w:hanging="361"/>
              <w:rPr>
                <w:sz w:val="22"/>
              </w:rPr>
            </w:pPr>
            <w:r>
              <w:rPr>
                <w:b/>
                <w:sz w:val="22"/>
              </w:rPr>
              <w:t>52.</w:t>
            </w:r>
            <w:r>
              <w:rPr>
                <w:b/>
                <w:spacing w:val="24"/>
                <w:sz w:val="22"/>
              </w:rPr>
              <w:t> </w:t>
            </w:r>
            <w:r>
              <w:rPr>
                <w:sz w:val="22"/>
              </w:rPr>
              <w:t>Integrate</w:t>
            </w:r>
            <w:r>
              <w:rPr>
                <w:spacing w:val="-3"/>
                <w:sz w:val="22"/>
              </w:rPr>
              <w:t> </w:t>
            </w:r>
            <w:r>
              <w:rPr>
                <w:sz w:val="22"/>
              </w:rPr>
              <w:t>gender-responsive</w:t>
            </w:r>
            <w:r>
              <w:rPr>
                <w:spacing w:val="-3"/>
                <w:sz w:val="22"/>
              </w:rPr>
              <w:t> </w:t>
            </w:r>
            <w:r>
              <w:rPr>
                <w:sz w:val="22"/>
              </w:rPr>
              <w:t>budgeting</w:t>
            </w:r>
            <w:r>
              <w:rPr>
                <w:spacing w:val="-4"/>
                <w:sz w:val="22"/>
              </w:rPr>
              <w:t> </w:t>
            </w:r>
            <w:r>
              <w:rPr>
                <w:sz w:val="22"/>
              </w:rPr>
              <w:t>within</w:t>
            </w:r>
            <w:r>
              <w:rPr>
                <w:spacing w:val="-5"/>
                <w:sz w:val="22"/>
              </w:rPr>
              <w:t> </w:t>
            </w:r>
            <w:r>
              <w:rPr>
                <w:sz w:val="22"/>
              </w:rPr>
              <w:t>national</w:t>
            </w:r>
            <w:r>
              <w:rPr>
                <w:spacing w:val="-3"/>
                <w:sz w:val="22"/>
              </w:rPr>
              <w:t> </w:t>
            </w:r>
            <w:r>
              <w:rPr>
                <w:sz w:val="22"/>
              </w:rPr>
              <w:t>DRR</w:t>
            </w:r>
            <w:r>
              <w:rPr>
                <w:spacing w:val="-6"/>
                <w:sz w:val="22"/>
              </w:rPr>
              <w:t> </w:t>
            </w:r>
            <w:r>
              <w:rPr>
                <w:sz w:val="22"/>
              </w:rPr>
              <w:t>planning</w:t>
            </w:r>
            <w:r>
              <w:rPr>
                <w:spacing w:val="-4"/>
                <w:sz w:val="22"/>
              </w:rPr>
              <w:t> </w:t>
            </w:r>
            <w:r>
              <w:rPr>
                <w:sz w:val="22"/>
              </w:rPr>
              <w:t>processes</w:t>
            </w:r>
            <w:r>
              <w:rPr>
                <w:spacing w:val="-2"/>
                <w:sz w:val="22"/>
              </w:rPr>
              <w:t> </w:t>
            </w:r>
            <w:r>
              <w:rPr>
                <w:sz w:val="22"/>
              </w:rPr>
              <w:t>and/or</w:t>
            </w:r>
            <w:r>
              <w:rPr>
                <w:spacing w:val="-3"/>
                <w:sz w:val="22"/>
              </w:rPr>
              <w:t> </w:t>
            </w:r>
            <w:r>
              <w:rPr>
                <w:sz w:val="22"/>
              </w:rPr>
              <w:t>assign</w:t>
            </w:r>
            <w:r>
              <w:rPr>
                <w:spacing w:val="-4"/>
                <w:sz w:val="22"/>
              </w:rPr>
              <w:t> </w:t>
            </w:r>
            <w:r>
              <w:rPr>
                <w:sz w:val="22"/>
              </w:rPr>
              <w:t>a percentage of total DRR-related budget towards gender-responsive solutions for building </w:t>
            </w:r>
            <w:r>
              <w:rPr>
                <w:spacing w:val="-2"/>
                <w:sz w:val="22"/>
              </w:rPr>
              <w:t>resilience.</w:t>
            </w:r>
          </w:p>
        </w:tc>
        <w:tc>
          <w:tcPr>
            <w:tcW w:w="2410" w:type="dxa"/>
          </w:tcPr>
          <w:p>
            <w:pPr>
              <w:pStyle w:val="TableParagraph"/>
              <w:spacing w:before="100"/>
              <w:ind w:left="100"/>
              <w:rPr>
                <w:sz w:val="22"/>
              </w:rPr>
            </w:pPr>
            <w:r>
              <w:rPr>
                <w:spacing w:val="-2"/>
                <w:sz w:val="22"/>
              </w:rPr>
              <w:t>Leading:</w:t>
            </w:r>
          </w:p>
          <w:p>
            <w:pPr>
              <w:pStyle w:val="TableParagraph"/>
              <w:rPr>
                <w:rFonts w:ascii="Calibri Light"/>
                <w:b w:val="0"/>
                <w:sz w:val="22"/>
              </w:rPr>
            </w:pPr>
          </w:p>
          <w:p>
            <w:pPr>
              <w:pStyle w:val="TableParagraph"/>
              <w:ind w:left="100"/>
              <w:rPr>
                <w:sz w:val="22"/>
              </w:rPr>
            </w:pPr>
            <w:r>
              <w:rPr>
                <w:spacing w:val="-2"/>
                <w:sz w:val="22"/>
              </w:rPr>
              <w:t>Contributing:</w:t>
            </w:r>
          </w:p>
        </w:tc>
        <w:tc>
          <w:tcPr>
            <w:tcW w:w="2268" w:type="dxa"/>
          </w:tcPr>
          <w:p>
            <w:pPr>
              <w:pStyle w:val="TableParagraph"/>
              <w:rPr>
                <w:rFonts w:ascii="Times New Roman"/>
                <w:sz w:val="22"/>
              </w:rPr>
            </w:pPr>
          </w:p>
        </w:tc>
      </w:tr>
      <w:tr>
        <w:trPr>
          <w:trHeight w:val="1273" w:hRule="atLeast"/>
        </w:trPr>
        <w:tc>
          <w:tcPr>
            <w:tcW w:w="9352" w:type="dxa"/>
          </w:tcPr>
          <w:p>
            <w:pPr>
              <w:pStyle w:val="TableParagraph"/>
              <w:spacing w:before="100"/>
              <w:ind w:left="461" w:hanging="361"/>
              <w:rPr>
                <w:sz w:val="22"/>
              </w:rPr>
            </w:pPr>
            <w:r>
              <w:rPr>
                <w:b/>
                <w:sz w:val="22"/>
              </w:rPr>
              <w:t>53.</w:t>
            </w:r>
            <w:r>
              <w:rPr>
                <w:b/>
                <w:spacing w:val="38"/>
                <w:sz w:val="22"/>
              </w:rPr>
              <w:t> </w:t>
            </w:r>
            <w:r>
              <w:rPr>
                <w:sz w:val="22"/>
              </w:rPr>
              <w:t>Adopt measures that enable the contribution and participation of women in all their diversity, as stakeholders</w:t>
            </w:r>
            <w:r>
              <w:rPr>
                <w:spacing w:val="-2"/>
                <w:sz w:val="22"/>
              </w:rPr>
              <w:t> </w:t>
            </w:r>
            <w:r>
              <w:rPr>
                <w:sz w:val="22"/>
              </w:rPr>
              <w:t>and</w:t>
            </w:r>
            <w:r>
              <w:rPr>
                <w:spacing w:val="-3"/>
                <w:sz w:val="22"/>
              </w:rPr>
              <w:t> </w:t>
            </w:r>
            <w:r>
              <w:rPr>
                <w:sz w:val="22"/>
              </w:rPr>
              <w:t>beneficiaries,</w:t>
            </w:r>
            <w:r>
              <w:rPr>
                <w:spacing w:val="-2"/>
                <w:sz w:val="22"/>
              </w:rPr>
              <w:t> </w:t>
            </w:r>
            <w:r>
              <w:rPr>
                <w:sz w:val="22"/>
              </w:rPr>
              <w:t>in</w:t>
            </w:r>
            <w:r>
              <w:rPr>
                <w:spacing w:val="-3"/>
                <w:sz w:val="22"/>
              </w:rPr>
              <w:t> </w:t>
            </w:r>
            <w:r>
              <w:rPr>
                <w:sz w:val="22"/>
              </w:rPr>
              <w:t>national</w:t>
            </w:r>
            <w:r>
              <w:rPr>
                <w:spacing w:val="-5"/>
                <w:sz w:val="22"/>
              </w:rPr>
              <w:t> </w:t>
            </w:r>
            <w:r>
              <w:rPr>
                <w:sz w:val="22"/>
              </w:rPr>
              <w:t>mechanisms</w:t>
            </w:r>
            <w:r>
              <w:rPr>
                <w:spacing w:val="-2"/>
                <w:sz w:val="22"/>
              </w:rPr>
              <w:t> </w:t>
            </w:r>
            <w:r>
              <w:rPr>
                <w:sz w:val="22"/>
              </w:rPr>
              <w:t>for</w:t>
            </w:r>
            <w:r>
              <w:rPr>
                <w:spacing w:val="-4"/>
                <w:sz w:val="22"/>
              </w:rPr>
              <w:t> </w:t>
            </w:r>
            <w:r>
              <w:rPr>
                <w:sz w:val="22"/>
              </w:rPr>
              <w:t>the</w:t>
            </w:r>
            <w:r>
              <w:rPr>
                <w:spacing w:val="-2"/>
                <w:sz w:val="22"/>
              </w:rPr>
              <w:t> </w:t>
            </w:r>
            <w:r>
              <w:rPr>
                <w:sz w:val="22"/>
              </w:rPr>
              <w:t>coordination</w:t>
            </w:r>
            <w:r>
              <w:rPr>
                <w:spacing w:val="-6"/>
                <w:sz w:val="22"/>
              </w:rPr>
              <w:t> </w:t>
            </w:r>
            <w:r>
              <w:rPr>
                <w:sz w:val="22"/>
              </w:rPr>
              <w:t>and</w:t>
            </w:r>
            <w:r>
              <w:rPr>
                <w:spacing w:val="-6"/>
                <w:sz w:val="22"/>
              </w:rPr>
              <w:t> </w:t>
            </w:r>
            <w:r>
              <w:rPr>
                <w:sz w:val="22"/>
              </w:rPr>
              <w:t>allocation</w:t>
            </w:r>
            <w:r>
              <w:rPr>
                <w:spacing w:val="-5"/>
                <w:sz w:val="22"/>
              </w:rPr>
              <w:t> </w:t>
            </w:r>
            <w:r>
              <w:rPr>
                <w:sz w:val="22"/>
              </w:rPr>
              <w:t>of</w:t>
            </w:r>
            <w:r>
              <w:rPr>
                <w:spacing w:val="-4"/>
                <w:sz w:val="22"/>
              </w:rPr>
              <w:t> </w:t>
            </w:r>
            <w:r>
              <w:rPr>
                <w:sz w:val="22"/>
              </w:rPr>
              <w:t>DRR and related resilience funding, and throughout the funding cycle with a particular focus on participatory monitoring approaches.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5" w:hRule="atLeast"/>
        </w:trPr>
        <w:tc>
          <w:tcPr>
            <w:tcW w:w="9352" w:type="dxa"/>
          </w:tcPr>
          <w:p>
            <w:pPr>
              <w:pStyle w:val="TableParagraph"/>
              <w:spacing w:before="100"/>
              <w:ind w:left="461" w:hanging="361"/>
              <w:rPr>
                <w:sz w:val="22"/>
              </w:rPr>
            </w:pPr>
            <w:r>
              <w:rPr>
                <w:b/>
                <w:sz w:val="22"/>
              </w:rPr>
              <w:t>54.</w:t>
            </w:r>
            <w:r>
              <w:rPr>
                <w:b/>
                <w:spacing w:val="23"/>
                <w:sz w:val="22"/>
              </w:rPr>
              <w:t> </w:t>
            </w:r>
            <w:r>
              <w:rPr>
                <w:sz w:val="22"/>
              </w:rPr>
              <w:t>Dedicate</w:t>
            </w:r>
            <w:r>
              <w:rPr>
                <w:spacing w:val="-3"/>
                <w:sz w:val="22"/>
              </w:rPr>
              <w:t> </w:t>
            </w:r>
            <w:r>
              <w:rPr>
                <w:sz w:val="22"/>
              </w:rPr>
              <w:t>financing,</w:t>
            </w:r>
            <w:r>
              <w:rPr>
                <w:spacing w:val="-3"/>
                <w:sz w:val="22"/>
              </w:rPr>
              <w:t> </w:t>
            </w:r>
            <w:r>
              <w:rPr>
                <w:sz w:val="22"/>
              </w:rPr>
              <w:t>prioritize</w:t>
            </w:r>
            <w:r>
              <w:rPr>
                <w:spacing w:val="-3"/>
                <w:sz w:val="22"/>
              </w:rPr>
              <w:t> </w:t>
            </w:r>
            <w:r>
              <w:rPr>
                <w:sz w:val="22"/>
              </w:rPr>
              <w:t>access</w:t>
            </w:r>
            <w:r>
              <w:rPr>
                <w:spacing w:val="-3"/>
                <w:sz w:val="22"/>
              </w:rPr>
              <w:t> </w:t>
            </w:r>
            <w:r>
              <w:rPr>
                <w:sz w:val="22"/>
              </w:rPr>
              <w:t>to</w:t>
            </w:r>
            <w:r>
              <w:rPr>
                <w:spacing w:val="-2"/>
                <w:sz w:val="22"/>
              </w:rPr>
              <w:t> </w:t>
            </w:r>
            <w:r>
              <w:rPr>
                <w:sz w:val="22"/>
              </w:rPr>
              <w:t>funds</w:t>
            </w:r>
            <w:r>
              <w:rPr>
                <w:spacing w:val="-3"/>
                <w:sz w:val="22"/>
              </w:rPr>
              <w:t> </w:t>
            </w:r>
            <w:r>
              <w:rPr>
                <w:sz w:val="22"/>
              </w:rPr>
              <w:t>and</w:t>
            </w:r>
            <w:r>
              <w:rPr>
                <w:spacing w:val="-5"/>
                <w:sz w:val="22"/>
              </w:rPr>
              <w:t> </w:t>
            </w:r>
            <w:r>
              <w:rPr>
                <w:sz w:val="22"/>
              </w:rPr>
              <w:t>strengthen</w:t>
            </w:r>
            <w:r>
              <w:rPr>
                <w:spacing w:val="-3"/>
                <w:sz w:val="22"/>
              </w:rPr>
              <w:t> </w:t>
            </w:r>
            <w:r>
              <w:rPr>
                <w:sz w:val="22"/>
              </w:rPr>
              <w:t>financial</w:t>
            </w:r>
            <w:r>
              <w:rPr>
                <w:spacing w:val="-4"/>
                <w:sz w:val="22"/>
              </w:rPr>
              <w:t> </w:t>
            </w:r>
            <w:r>
              <w:rPr>
                <w:sz w:val="22"/>
              </w:rPr>
              <w:t>capacity</w:t>
            </w:r>
            <w:r>
              <w:rPr>
                <w:spacing w:val="-3"/>
                <w:sz w:val="22"/>
              </w:rPr>
              <w:t> </w:t>
            </w:r>
            <w:r>
              <w:rPr>
                <w:sz w:val="22"/>
              </w:rPr>
              <w:t>for</w:t>
            </w:r>
            <w:r>
              <w:rPr>
                <w:spacing w:val="-3"/>
                <w:sz w:val="22"/>
              </w:rPr>
              <w:t> </w:t>
            </w:r>
            <w:r>
              <w:rPr>
                <w:sz w:val="22"/>
              </w:rPr>
              <w:t>implementation of DRR initiatives led by women’s organizations and networks, including community resilience </w:t>
            </w:r>
            <w:r>
              <w:rPr>
                <w:spacing w:val="-2"/>
                <w:sz w:val="22"/>
              </w:rPr>
              <w:t>funds.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7" w:hRule="atLeast"/>
        </w:trPr>
        <w:tc>
          <w:tcPr>
            <w:tcW w:w="9352" w:type="dxa"/>
          </w:tcPr>
          <w:p>
            <w:pPr>
              <w:pStyle w:val="TableParagraph"/>
              <w:spacing w:before="100"/>
              <w:ind w:left="461" w:hanging="361"/>
              <w:rPr>
                <w:sz w:val="22"/>
              </w:rPr>
            </w:pPr>
            <w:r>
              <w:rPr>
                <w:b/>
                <w:sz w:val="22"/>
              </w:rPr>
              <w:t>55.</w:t>
            </w:r>
            <w:r>
              <w:rPr>
                <w:b/>
                <w:spacing w:val="35"/>
                <w:sz w:val="22"/>
              </w:rPr>
              <w:t> </w:t>
            </w:r>
            <w:r>
              <w:rPr>
                <w:sz w:val="22"/>
              </w:rPr>
              <w:t>Collaborate with feminist funds, feminist funding models and intermediary models for local, grassroots,</w:t>
            </w:r>
            <w:r>
              <w:rPr>
                <w:spacing w:val="-6"/>
                <w:sz w:val="22"/>
              </w:rPr>
              <w:t> </w:t>
            </w:r>
            <w:r>
              <w:rPr>
                <w:sz w:val="22"/>
              </w:rPr>
              <w:t>and</w:t>
            </w:r>
            <w:r>
              <w:rPr>
                <w:spacing w:val="-5"/>
                <w:sz w:val="22"/>
              </w:rPr>
              <w:t> </w:t>
            </w:r>
            <w:r>
              <w:rPr>
                <w:sz w:val="22"/>
              </w:rPr>
              <w:t>indigenous</w:t>
            </w:r>
            <w:r>
              <w:rPr>
                <w:spacing w:val="-6"/>
                <w:sz w:val="22"/>
              </w:rPr>
              <w:t> </w:t>
            </w:r>
            <w:r>
              <w:rPr>
                <w:sz w:val="22"/>
              </w:rPr>
              <w:t>communities</w:t>
            </w:r>
            <w:r>
              <w:rPr>
                <w:spacing w:val="-3"/>
                <w:sz w:val="22"/>
              </w:rPr>
              <w:t> </w:t>
            </w:r>
            <w:r>
              <w:rPr>
                <w:sz w:val="22"/>
              </w:rPr>
              <w:t>to</w:t>
            </w:r>
            <w:r>
              <w:rPr>
                <w:spacing w:val="-3"/>
                <w:sz w:val="22"/>
              </w:rPr>
              <w:t> </w:t>
            </w:r>
            <w:r>
              <w:rPr>
                <w:sz w:val="22"/>
              </w:rPr>
              <w:t>access</w:t>
            </w:r>
            <w:r>
              <w:rPr>
                <w:spacing w:val="-4"/>
                <w:sz w:val="22"/>
              </w:rPr>
              <w:t> </w:t>
            </w:r>
            <w:r>
              <w:rPr>
                <w:sz w:val="22"/>
              </w:rPr>
              <w:t>finance</w:t>
            </w:r>
            <w:r>
              <w:rPr>
                <w:spacing w:val="-3"/>
                <w:sz w:val="22"/>
              </w:rPr>
              <w:t> </w:t>
            </w:r>
            <w:r>
              <w:rPr>
                <w:sz w:val="22"/>
              </w:rPr>
              <w:t>and/or</w:t>
            </w:r>
            <w:r>
              <w:rPr>
                <w:spacing w:val="-4"/>
                <w:sz w:val="22"/>
              </w:rPr>
              <w:t> </w:t>
            </w:r>
            <w:r>
              <w:rPr>
                <w:sz w:val="22"/>
              </w:rPr>
              <w:t>streamline</w:t>
            </w:r>
            <w:r>
              <w:rPr>
                <w:spacing w:val="-4"/>
                <w:sz w:val="22"/>
              </w:rPr>
              <w:t> </w:t>
            </w:r>
            <w:r>
              <w:rPr>
                <w:sz w:val="22"/>
              </w:rPr>
              <w:t>procedures</w:t>
            </w:r>
            <w:r>
              <w:rPr>
                <w:spacing w:val="-4"/>
                <w:sz w:val="22"/>
              </w:rPr>
              <w:t> </w:t>
            </w:r>
            <w:r>
              <w:rPr>
                <w:sz w:val="22"/>
              </w:rPr>
              <w:t>and processes to be inclusive of all beneficiaries.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5" w:hRule="atLeast"/>
        </w:trPr>
        <w:tc>
          <w:tcPr>
            <w:tcW w:w="9352" w:type="dxa"/>
          </w:tcPr>
          <w:p>
            <w:pPr>
              <w:pStyle w:val="TableParagraph"/>
              <w:spacing w:before="97"/>
              <w:ind w:left="461" w:hanging="361"/>
              <w:rPr>
                <w:sz w:val="22"/>
              </w:rPr>
            </w:pPr>
            <w:r>
              <w:rPr>
                <w:b/>
                <w:sz w:val="22"/>
              </w:rPr>
              <w:t>56.</w:t>
            </w:r>
            <w:r>
              <w:rPr>
                <w:b/>
                <w:spacing w:val="26"/>
                <w:sz w:val="22"/>
              </w:rPr>
              <w:t> </w:t>
            </w:r>
            <w:r>
              <w:rPr>
                <w:sz w:val="22"/>
              </w:rPr>
              <w:t>Increase</w:t>
            </w:r>
            <w:r>
              <w:rPr>
                <w:spacing w:val="-2"/>
                <w:sz w:val="22"/>
              </w:rPr>
              <w:t> </w:t>
            </w:r>
            <w:r>
              <w:rPr>
                <w:sz w:val="22"/>
              </w:rPr>
              <w:t>awareness</w:t>
            </w:r>
            <w:r>
              <w:rPr>
                <w:spacing w:val="-4"/>
                <w:sz w:val="22"/>
              </w:rPr>
              <w:t> </w:t>
            </w:r>
            <w:r>
              <w:rPr>
                <w:sz w:val="22"/>
              </w:rPr>
              <w:t>of</w:t>
            </w:r>
            <w:r>
              <w:rPr>
                <w:spacing w:val="-4"/>
                <w:sz w:val="22"/>
              </w:rPr>
              <w:t> </w:t>
            </w:r>
            <w:r>
              <w:rPr>
                <w:sz w:val="22"/>
              </w:rPr>
              <w:t>opportunities</w:t>
            </w:r>
            <w:r>
              <w:rPr>
                <w:spacing w:val="-4"/>
                <w:sz w:val="22"/>
              </w:rPr>
              <w:t> </w:t>
            </w:r>
            <w:r>
              <w:rPr>
                <w:sz w:val="22"/>
              </w:rPr>
              <w:t>for</w:t>
            </w:r>
            <w:r>
              <w:rPr>
                <w:spacing w:val="-5"/>
                <w:sz w:val="22"/>
              </w:rPr>
              <w:t> </w:t>
            </w:r>
            <w:r>
              <w:rPr>
                <w:sz w:val="22"/>
              </w:rPr>
              <w:t>women</w:t>
            </w:r>
            <w:r>
              <w:rPr>
                <w:spacing w:val="-2"/>
                <w:sz w:val="22"/>
              </w:rPr>
              <w:t> </w:t>
            </w:r>
            <w:r>
              <w:rPr>
                <w:sz w:val="22"/>
              </w:rPr>
              <w:t>in</w:t>
            </w:r>
            <w:r>
              <w:rPr>
                <w:spacing w:val="-3"/>
                <w:sz w:val="22"/>
              </w:rPr>
              <w:t> </w:t>
            </w:r>
            <w:r>
              <w:rPr>
                <w:sz w:val="22"/>
              </w:rPr>
              <w:t>all</w:t>
            </w:r>
            <w:r>
              <w:rPr>
                <w:spacing w:val="-4"/>
                <w:sz w:val="22"/>
              </w:rPr>
              <w:t> </w:t>
            </w:r>
            <w:r>
              <w:rPr>
                <w:sz w:val="22"/>
              </w:rPr>
              <w:t>their</w:t>
            </w:r>
            <w:r>
              <w:rPr>
                <w:spacing w:val="-2"/>
                <w:sz w:val="22"/>
              </w:rPr>
              <w:t> </w:t>
            </w:r>
            <w:r>
              <w:rPr>
                <w:sz w:val="22"/>
              </w:rPr>
              <w:t>diversity</w:t>
            </w:r>
            <w:r>
              <w:rPr>
                <w:spacing w:val="-2"/>
                <w:sz w:val="22"/>
              </w:rPr>
              <w:t> </w:t>
            </w:r>
            <w:r>
              <w:rPr>
                <w:sz w:val="22"/>
              </w:rPr>
              <w:t>to</w:t>
            </w:r>
            <w:r>
              <w:rPr>
                <w:spacing w:val="-1"/>
                <w:sz w:val="22"/>
              </w:rPr>
              <w:t> </w:t>
            </w:r>
            <w:r>
              <w:rPr>
                <w:sz w:val="22"/>
              </w:rPr>
              <w:t>access</w:t>
            </w:r>
            <w:r>
              <w:rPr>
                <w:spacing w:val="-4"/>
                <w:sz w:val="22"/>
              </w:rPr>
              <w:t> </w:t>
            </w:r>
            <w:r>
              <w:rPr>
                <w:sz w:val="22"/>
              </w:rPr>
              <w:t>financial</w:t>
            </w:r>
            <w:r>
              <w:rPr>
                <w:spacing w:val="-3"/>
                <w:sz w:val="22"/>
              </w:rPr>
              <w:t> </w:t>
            </w:r>
            <w:r>
              <w:rPr>
                <w:sz w:val="22"/>
              </w:rPr>
              <w:t>services, including digital financial services to build financial stability and resilience during and post- </w:t>
            </w:r>
            <w:r>
              <w:rPr>
                <w:spacing w:val="-2"/>
                <w:sz w:val="22"/>
              </w:rPr>
              <w:t>disasters.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736" w:hRule="atLeast"/>
        </w:trPr>
        <w:tc>
          <w:tcPr>
            <w:tcW w:w="9352" w:type="dxa"/>
          </w:tcPr>
          <w:p>
            <w:pPr>
              <w:pStyle w:val="TableParagraph"/>
              <w:spacing w:line="237" w:lineRule="auto" w:before="102"/>
              <w:ind w:left="461" w:hanging="361"/>
              <w:rPr>
                <w:sz w:val="22"/>
              </w:rPr>
            </w:pPr>
            <w:r>
              <w:rPr>
                <w:b/>
                <w:sz w:val="22"/>
              </w:rPr>
              <w:t>57.</w:t>
            </w:r>
            <w:r>
              <w:rPr>
                <w:b/>
                <w:spacing w:val="25"/>
                <w:sz w:val="22"/>
              </w:rPr>
              <w:t> </w:t>
            </w:r>
            <w:r>
              <w:rPr>
                <w:sz w:val="22"/>
              </w:rPr>
              <w:t>Build</w:t>
            </w:r>
            <w:r>
              <w:rPr>
                <w:spacing w:val="-3"/>
                <w:sz w:val="22"/>
              </w:rPr>
              <w:t> </w:t>
            </w:r>
            <w:r>
              <w:rPr>
                <w:sz w:val="22"/>
              </w:rPr>
              <w:t>knowledge</w:t>
            </w:r>
            <w:r>
              <w:rPr>
                <w:spacing w:val="-2"/>
                <w:sz w:val="22"/>
              </w:rPr>
              <w:t> </w:t>
            </w:r>
            <w:r>
              <w:rPr>
                <w:sz w:val="22"/>
              </w:rPr>
              <w:t>and</w:t>
            </w:r>
            <w:r>
              <w:rPr>
                <w:spacing w:val="-3"/>
                <w:sz w:val="22"/>
              </w:rPr>
              <w:t> </w:t>
            </w:r>
            <w:r>
              <w:rPr>
                <w:sz w:val="22"/>
              </w:rPr>
              <w:t>evidence</w:t>
            </w:r>
            <w:r>
              <w:rPr>
                <w:spacing w:val="-1"/>
                <w:sz w:val="22"/>
              </w:rPr>
              <w:t> </w:t>
            </w:r>
            <w:r>
              <w:rPr>
                <w:sz w:val="22"/>
              </w:rPr>
              <w:t>for</w:t>
            </w:r>
            <w:r>
              <w:rPr>
                <w:spacing w:val="-5"/>
                <w:sz w:val="22"/>
              </w:rPr>
              <w:t> </w:t>
            </w:r>
            <w:r>
              <w:rPr>
                <w:sz w:val="22"/>
              </w:rPr>
              <w:t>tracking</w:t>
            </w:r>
            <w:r>
              <w:rPr>
                <w:spacing w:val="-3"/>
                <w:sz w:val="22"/>
              </w:rPr>
              <w:t> </w:t>
            </w:r>
            <w:r>
              <w:rPr>
                <w:sz w:val="22"/>
              </w:rPr>
              <w:t>and</w:t>
            </w:r>
            <w:r>
              <w:rPr>
                <w:spacing w:val="-4"/>
                <w:sz w:val="22"/>
              </w:rPr>
              <w:t> </w:t>
            </w:r>
            <w:r>
              <w:rPr>
                <w:sz w:val="22"/>
              </w:rPr>
              <w:t>assessing</w:t>
            </w:r>
            <w:r>
              <w:rPr>
                <w:spacing w:val="-3"/>
                <w:sz w:val="22"/>
              </w:rPr>
              <w:t> </w:t>
            </w:r>
            <w:r>
              <w:rPr>
                <w:sz w:val="22"/>
              </w:rPr>
              <w:t>the</w:t>
            </w:r>
            <w:r>
              <w:rPr>
                <w:spacing w:val="-2"/>
                <w:sz w:val="22"/>
              </w:rPr>
              <w:t> </w:t>
            </w:r>
            <w:r>
              <w:rPr>
                <w:sz w:val="22"/>
              </w:rPr>
              <w:t>impact</w:t>
            </w:r>
            <w:r>
              <w:rPr>
                <w:spacing w:val="-4"/>
                <w:sz w:val="22"/>
              </w:rPr>
              <w:t> </w:t>
            </w:r>
            <w:r>
              <w:rPr>
                <w:sz w:val="22"/>
              </w:rPr>
              <w:t>of</w:t>
            </w:r>
            <w:r>
              <w:rPr>
                <w:spacing w:val="-2"/>
                <w:sz w:val="22"/>
              </w:rPr>
              <w:t> </w:t>
            </w:r>
            <w:r>
              <w:rPr>
                <w:sz w:val="22"/>
              </w:rPr>
              <w:t>gender-responsive</w:t>
            </w:r>
            <w:r>
              <w:rPr>
                <w:spacing w:val="-2"/>
                <w:sz w:val="22"/>
              </w:rPr>
              <w:t> </w:t>
            </w:r>
            <w:r>
              <w:rPr>
                <w:sz w:val="22"/>
              </w:rPr>
              <w:t>finance on building resilience to disasters.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736" w:hRule="atLeast"/>
        </w:trPr>
        <w:tc>
          <w:tcPr>
            <w:tcW w:w="9352" w:type="dxa"/>
          </w:tcPr>
          <w:p>
            <w:pPr>
              <w:pStyle w:val="TableParagraph"/>
              <w:spacing w:before="100"/>
              <w:ind w:left="461" w:hanging="361"/>
              <w:rPr>
                <w:sz w:val="22"/>
              </w:rPr>
            </w:pPr>
            <w:r>
              <w:rPr>
                <w:b/>
                <w:sz w:val="22"/>
              </w:rPr>
              <w:t>58.</w:t>
            </w:r>
            <w:r>
              <w:rPr>
                <w:b/>
                <w:spacing w:val="25"/>
                <w:sz w:val="22"/>
              </w:rPr>
              <w:t> </w:t>
            </w:r>
            <w:r>
              <w:rPr>
                <w:sz w:val="22"/>
              </w:rPr>
              <w:t>Prioritize</w:t>
            </w:r>
            <w:r>
              <w:rPr>
                <w:spacing w:val="-2"/>
                <w:sz w:val="22"/>
              </w:rPr>
              <w:t> </w:t>
            </w:r>
            <w:r>
              <w:rPr>
                <w:sz w:val="22"/>
              </w:rPr>
              <w:t>access</w:t>
            </w:r>
            <w:r>
              <w:rPr>
                <w:spacing w:val="-5"/>
                <w:sz w:val="22"/>
              </w:rPr>
              <w:t> </w:t>
            </w:r>
            <w:r>
              <w:rPr>
                <w:sz w:val="22"/>
              </w:rPr>
              <w:t>to</w:t>
            </w:r>
            <w:r>
              <w:rPr>
                <w:spacing w:val="-4"/>
                <w:sz w:val="22"/>
              </w:rPr>
              <w:t> </w:t>
            </w:r>
            <w:r>
              <w:rPr>
                <w:sz w:val="22"/>
              </w:rPr>
              <w:t>government</w:t>
            </w:r>
            <w:r>
              <w:rPr>
                <w:spacing w:val="-5"/>
                <w:sz w:val="22"/>
              </w:rPr>
              <w:t> </w:t>
            </w:r>
            <w:r>
              <w:rPr>
                <w:sz w:val="22"/>
              </w:rPr>
              <w:t>and</w:t>
            </w:r>
            <w:r>
              <w:rPr>
                <w:spacing w:val="-4"/>
                <w:sz w:val="22"/>
              </w:rPr>
              <w:t> </w:t>
            </w:r>
            <w:r>
              <w:rPr>
                <w:sz w:val="22"/>
              </w:rPr>
              <w:t>private</w:t>
            </w:r>
            <w:r>
              <w:rPr>
                <w:spacing w:val="-2"/>
                <w:sz w:val="22"/>
              </w:rPr>
              <w:t> </w:t>
            </w:r>
            <w:r>
              <w:rPr>
                <w:sz w:val="22"/>
              </w:rPr>
              <w:t>sector</w:t>
            </w:r>
            <w:r>
              <w:rPr>
                <w:spacing w:val="-2"/>
                <w:sz w:val="22"/>
              </w:rPr>
              <w:t> </w:t>
            </w:r>
            <w:r>
              <w:rPr>
                <w:sz w:val="22"/>
              </w:rPr>
              <w:t>financing</w:t>
            </w:r>
            <w:r>
              <w:rPr>
                <w:spacing w:val="-3"/>
                <w:sz w:val="22"/>
              </w:rPr>
              <w:t> </w:t>
            </w:r>
            <w:r>
              <w:rPr>
                <w:sz w:val="22"/>
              </w:rPr>
              <w:t>to</w:t>
            </w:r>
            <w:r>
              <w:rPr>
                <w:spacing w:val="-1"/>
                <w:sz w:val="22"/>
              </w:rPr>
              <w:t> </w:t>
            </w:r>
            <w:r>
              <w:rPr>
                <w:sz w:val="22"/>
              </w:rPr>
              <w:t>support</w:t>
            </w:r>
            <w:r>
              <w:rPr>
                <w:spacing w:val="-2"/>
                <w:sz w:val="22"/>
              </w:rPr>
              <w:t> </w:t>
            </w:r>
            <w:r>
              <w:rPr>
                <w:sz w:val="22"/>
              </w:rPr>
              <w:t>resilience</w:t>
            </w:r>
            <w:r>
              <w:rPr>
                <w:spacing w:val="-2"/>
                <w:sz w:val="22"/>
              </w:rPr>
              <w:t> </w:t>
            </w:r>
            <w:r>
              <w:rPr>
                <w:sz w:val="22"/>
              </w:rPr>
              <w:t>for</w:t>
            </w:r>
            <w:r>
              <w:rPr>
                <w:spacing w:val="-5"/>
                <w:sz w:val="22"/>
              </w:rPr>
              <w:t> </w:t>
            </w:r>
            <w:r>
              <w:rPr>
                <w:sz w:val="22"/>
              </w:rPr>
              <w:t>women-led MSMEs and women in informal sectors, facilitated by banks/local financial institutions.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r>
        <w:trPr>
          <w:trHeight w:val="1545" w:hRule="atLeast"/>
        </w:trPr>
        <w:tc>
          <w:tcPr>
            <w:tcW w:w="9352" w:type="dxa"/>
          </w:tcPr>
          <w:p>
            <w:pPr>
              <w:pStyle w:val="TableParagraph"/>
              <w:spacing w:before="100"/>
              <w:ind w:left="461" w:right="146" w:hanging="361"/>
              <w:rPr>
                <w:sz w:val="22"/>
              </w:rPr>
            </w:pPr>
            <w:r>
              <w:rPr>
                <w:b/>
                <w:sz w:val="22"/>
              </w:rPr>
              <w:t>59.</w:t>
            </w:r>
            <w:r>
              <w:rPr>
                <w:b/>
                <w:spacing w:val="40"/>
                <w:sz w:val="22"/>
              </w:rPr>
              <w:t> </w:t>
            </w:r>
            <w:r>
              <w:rPr>
                <w:sz w:val="22"/>
              </w:rPr>
              <w:t>Invest in education systems, teaching methodologies and resources and specific education and training to prepare and empower women and gender diverse people in participation and leadership</w:t>
            </w:r>
            <w:r>
              <w:rPr>
                <w:spacing w:val="-4"/>
                <w:sz w:val="22"/>
              </w:rPr>
              <w:t> </w:t>
            </w:r>
            <w:r>
              <w:rPr>
                <w:sz w:val="22"/>
              </w:rPr>
              <w:t>roles</w:t>
            </w:r>
            <w:r>
              <w:rPr>
                <w:spacing w:val="-2"/>
                <w:sz w:val="22"/>
              </w:rPr>
              <w:t> </w:t>
            </w:r>
            <w:r>
              <w:rPr>
                <w:sz w:val="22"/>
              </w:rPr>
              <w:t>and</w:t>
            </w:r>
            <w:r>
              <w:rPr>
                <w:spacing w:val="-3"/>
                <w:sz w:val="22"/>
              </w:rPr>
              <w:t> </w:t>
            </w:r>
            <w:r>
              <w:rPr>
                <w:sz w:val="22"/>
              </w:rPr>
              <w:t>increase</w:t>
            </w:r>
            <w:r>
              <w:rPr>
                <w:spacing w:val="-2"/>
                <w:sz w:val="22"/>
              </w:rPr>
              <w:t> </w:t>
            </w:r>
            <w:r>
              <w:rPr>
                <w:sz w:val="22"/>
              </w:rPr>
              <w:t>overall</w:t>
            </w:r>
            <w:r>
              <w:rPr>
                <w:spacing w:val="-4"/>
                <w:sz w:val="22"/>
              </w:rPr>
              <w:t> </w:t>
            </w:r>
            <w:r>
              <w:rPr>
                <w:sz w:val="22"/>
              </w:rPr>
              <w:t>population</w:t>
            </w:r>
            <w:r>
              <w:rPr>
                <w:spacing w:val="-4"/>
                <w:sz w:val="22"/>
              </w:rPr>
              <w:t> </w:t>
            </w:r>
            <w:r>
              <w:rPr>
                <w:sz w:val="22"/>
              </w:rPr>
              <w:t>understanding</w:t>
            </w:r>
            <w:r>
              <w:rPr>
                <w:spacing w:val="-4"/>
                <w:sz w:val="22"/>
              </w:rPr>
              <w:t> </w:t>
            </w:r>
            <w:r>
              <w:rPr>
                <w:sz w:val="22"/>
              </w:rPr>
              <w:t>of</w:t>
            </w:r>
            <w:r>
              <w:rPr>
                <w:spacing w:val="-3"/>
                <w:sz w:val="22"/>
              </w:rPr>
              <w:t> </w:t>
            </w:r>
            <w:r>
              <w:rPr>
                <w:sz w:val="22"/>
              </w:rPr>
              <w:t>gender</w:t>
            </w:r>
            <w:r>
              <w:rPr>
                <w:spacing w:val="-5"/>
                <w:sz w:val="22"/>
              </w:rPr>
              <w:t> </w:t>
            </w:r>
            <w:r>
              <w:rPr>
                <w:sz w:val="22"/>
              </w:rPr>
              <w:t>responsive</w:t>
            </w:r>
            <w:r>
              <w:rPr>
                <w:spacing w:val="-3"/>
                <w:sz w:val="22"/>
              </w:rPr>
              <w:t> </w:t>
            </w:r>
            <w:r>
              <w:rPr>
                <w:sz w:val="22"/>
              </w:rPr>
              <w:t>disaster</w:t>
            </w:r>
            <w:r>
              <w:rPr>
                <w:spacing w:val="-6"/>
                <w:sz w:val="22"/>
              </w:rPr>
              <w:t> </w:t>
            </w:r>
            <w:r>
              <w:rPr>
                <w:sz w:val="22"/>
              </w:rPr>
              <w:t>risk reduction by ensuring that all curricula on different aspects of DRR planning and management include gender perspectives.</w:t>
            </w:r>
          </w:p>
        </w:tc>
        <w:tc>
          <w:tcPr>
            <w:tcW w:w="2410" w:type="dxa"/>
          </w:tcPr>
          <w:p>
            <w:pPr>
              <w:pStyle w:val="TableParagraph"/>
              <w:rPr>
                <w:rFonts w:ascii="Times New Roman"/>
                <w:sz w:val="22"/>
              </w:rPr>
            </w:pPr>
          </w:p>
        </w:tc>
        <w:tc>
          <w:tcPr>
            <w:tcW w:w="2268"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1980" w:left="1320" w:right="960"/>
        </w:sectPr>
      </w:pPr>
    </w:p>
    <w:p>
      <w:pPr>
        <w:pStyle w:val="BodyText"/>
        <w:spacing w:before="141"/>
        <w:rPr>
          <w:rFonts w:ascii="Calibri Light"/>
          <w:b w:val="0"/>
          <w:sz w:val="28"/>
        </w:rPr>
      </w:pPr>
    </w:p>
    <w:p>
      <w:pPr>
        <w:spacing w:before="0"/>
        <w:ind w:left="120" w:right="0" w:firstLine="0"/>
        <w:jc w:val="left"/>
        <w:rPr>
          <w:rFonts w:ascii="Calibri Light"/>
          <w:b w:val="0"/>
          <w:sz w:val="28"/>
        </w:rPr>
      </w:pPr>
      <w:bookmarkStart w:name="_bookmark33" w:id="34"/>
      <w:bookmarkEnd w:id="34"/>
      <w:r>
        <w:rPr/>
      </w:r>
      <w:r>
        <w:rPr>
          <w:rFonts w:ascii="Calibri Light"/>
          <w:b w:val="0"/>
          <w:sz w:val="28"/>
        </w:rPr>
        <w:t>Table</w:t>
      </w:r>
      <w:r>
        <w:rPr>
          <w:rFonts w:ascii="Calibri Light"/>
          <w:b w:val="0"/>
          <w:spacing w:val="15"/>
          <w:sz w:val="28"/>
        </w:rPr>
        <w:t> </w:t>
      </w:r>
      <w:r>
        <w:rPr>
          <w:rFonts w:ascii="Calibri Light"/>
          <w:b w:val="0"/>
          <w:sz w:val="28"/>
        </w:rPr>
        <w:t>4.</w:t>
      </w:r>
      <w:r>
        <w:rPr>
          <w:rFonts w:ascii="Calibri Light"/>
          <w:b w:val="0"/>
          <w:spacing w:val="16"/>
          <w:sz w:val="28"/>
        </w:rPr>
        <w:t> </w:t>
      </w:r>
      <w:r>
        <w:rPr>
          <w:rFonts w:ascii="Calibri Light"/>
          <w:b w:val="0"/>
          <w:sz w:val="28"/>
        </w:rPr>
        <w:t>Recommended</w:t>
      </w:r>
      <w:r>
        <w:rPr>
          <w:rFonts w:ascii="Calibri Light"/>
          <w:b w:val="0"/>
          <w:spacing w:val="16"/>
          <w:sz w:val="28"/>
        </w:rPr>
        <w:t> </w:t>
      </w:r>
      <w:r>
        <w:rPr>
          <w:rFonts w:ascii="Calibri Light"/>
          <w:b w:val="0"/>
          <w:sz w:val="28"/>
        </w:rPr>
        <w:t>gender</w:t>
      </w:r>
      <w:r>
        <w:rPr>
          <w:rFonts w:ascii="Calibri Light"/>
          <w:b w:val="0"/>
          <w:spacing w:val="17"/>
          <w:sz w:val="28"/>
        </w:rPr>
        <w:t> </w:t>
      </w:r>
      <w:r>
        <w:rPr>
          <w:rFonts w:ascii="Calibri Light"/>
          <w:b w:val="0"/>
          <w:sz w:val="28"/>
        </w:rPr>
        <w:t>equality</w:t>
      </w:r>
      <w:r>
        <w:rPr>
          <w:rFonts w:ascii="Calibri Light"/>
          <w:b w:val="0"/>
          <w:spacing w:val="16"/>
          <w:sz w:val="28"/>
        </w:rPr>
        <w:t> </w:t>
      </w:r>
      <w:r>
        <w:rPr>
          <w:rFonts w:ascii="Calibri Light"/>
          <w:b w:val="0"/>
          <w:sz w:val="28"/>
        </w:rPr>
        <w:t>actions</w:t>
      </w:r>
      <w:r>
        <w:rPr>
          <w:rFonts w:ascii="Calibri Light"/>
          <w:b w:val="0"/>
          <w:spacing w:val="17"/>
          <w:sz w:val="28"/>
        </w:rPr>
        <w:t> </w:t>
      </w:r>
      <w:r>
        <w:rPr>
          <w:rFonts w:ascii="Calibri Light"/>
          <w:b w:val="0"/>
          <w:sz w:val="28"/>
        </w:rPr>
        <w:t>under</w:t>
      </w:r>
      <w:r>
        <w:rPr>
          <w:rFonts w:ascii="Calibri Light"/>
          <w:b w:val="0"/>
          <w:spacing w:val="15"/>
          <w:sz w:val="28"/>
        </w:rPr>
        <w:t> </w:t>
      </w:r>
      <w:r>
        <w:rPr>
          <w:rFonts w:ascii="Calibri Light"/>
          <w:b w:val="0"/>
          <w:sz w:val="28"/>
        </w:rPr>
        <w:t>Sendai</w:t>
      </w:r>
      <w:r>
        <w:rPr>
          <w:rFonts w:ascii="Calibri Light"/>
          <w:b w:val="0"/>
          <w:spacing w:val="16"/>
          <w:sz w:val="28"/>
        </w:rPr>
        <w:t> </w:t>
      </w:r>
      <w:r>
        <w:rPr>
          <w:rFonts w:ascii="Calibri Light"/>
          <w:b w:val="0"/>
          <w:sz w:val="28"/>
        </w:rPr>
        <w:t>Framework</w:t>
      </w:r>
      <w:r>
        <w:rPr>
          <w:rFonts w:ascii="Calibri Light"/>
          <w:b w:val="0"/>
          <w:spacing w:val="15"/>
          <w:sz w:val="28"/>
        </w:rPr>
        <w:t> </w:t>
      </w:r>
      <w:r>
        <w:rPr>
          <w:rFonts w:ascii="Calibri Light"/>
          <w:b w:val="0"/>
          <w:sz w:val="28"/>
        </w:rPr>
        <w:t>Priority</w:t>
      </w:r>
      <w:r>
        <w:rPr>
          <w:rFonts w:ascii="Calibri Light"/>
          <w:b w:val="0"/>
          <w:spacing w:val="18"/>
          <w:sz w:val="28"/>
        </w:rPr>
        <w:t> </w:t>
      </w:r>
      <w:r>
        <w:rPr>
          <w:rFonts w:ascii="Calibri Light"/>
          <w:b w:val="0"/>
          <w:sz w:val="28"/>
        </w:rPr>
        <w:t>4</w:t>
      </w:r>
      <w:r>
        <w:rPr>
          <w:rFonts w:ascii="Calibri Light"/>
          <w:b w:val="0"/>
          <w:spacing w:val="22"/>
          <w:sz w:val="28"/>
        </w:rPr>
        <w:t> </w:t>
      </w:r>
      <w:r>
        <w:rPr>
          <w:rFonts w:ascii="Calibri Light"/>
          <w:b w:val="0"/>
          <w:sz w:val="28"/>
        </w:rPr>
        <w:t>-</w:t>
      </w:r>
      <w:r>
        <w:rPr>
          <w:rFonts w:ascii="Calibri Light"/>
          <w:b w:val="0"/>
          <w:spacing w:val="18"/>
          <w:sz w:val="28"/>
        </w:rPr>
        <w:t> </w:t>
      </w:r>
      <w:r>
        <w:rPr>
          <w:rFonts w:ascii="Calibri Light"/>
          <w:b w:val="0"/>
          <w:sz w:val="28"/>
        </w:rPr>
        <w:t>Enhancing</w:t>
      </w:r>
      <w:r>
        <w:rPr>
          <w:rFonts w:ascii="Calibri Light"/>
          <w:b w:val="0"/>
          <w:spacing w:val="16"/>
          <w:sz w:val="28"/>
        </w:rPr>
        <w:t> </w:t>
      </w:r>
      <w:r>
        <w:rPr>
          <w:rFonts w:ascii="Calibri Light"/>
          <w:b w:val="0"/>
          <w:sz w:val="28"/>
        </w:rPr>
        <w:t>disaster</w:t>
      </w:r>
      <w:r>
        <w:rPr>
          <w:rFonts w:ascii="Calibri Light"/>
          <w:b w:val="0"/>
          <w:spacing w:val="18"/>
          <w:sz w:val="28"/>
        </w:rPr>
        <w:t> </w:t>
      </w:r>
      <w:r>
        <w:rPr>
          <w:rFonts w:ascii="Calibri Light"/>
          <w:b w:val="0"/>
          <w:sz w:val="28"/>
        </w:rPr>
        <w:t>preparedness</w:t>
      </w:r>
      <w:r>
        <w:rPr>
          <w:rFonts w:ascii="Calibri Light"/>
          <w:b w:val="0"/>
          <w:spacing w:val="15"/>
          <w:sz w:val="28"/>
        </w:rPr>
        <w:t> </w:t>
      </w:r>
      <w:r>
        <w:rPr>
          <w:rFonts w:ascii="Calibri Light"/>
          <w:b w:val="0"/>
          <w:spacing w:val="-5"/>
          <w:sz w:val="28"/>
        </w:rPr>
        <w:t>for</w:t>
      </w:r>
    </w:p>
    <w:p>
      <w:pPr>
        <w:pStyle w:val="Heading2"/>
        <w:spacing w:before="25"/>
        <w:ind w:left="120"/>
        <w:rPr>
          <w:b w:val="0"/>
        </w:rPr>
      </w:pPr>
      <w:r>
        <w:rPr>
          <w:b w:val="0"/>
        </w:rPr>
        <w:t>effective</w:t>
      </w:r>
      <w:r>
        <w:rPr>
          <w:b w:val="0"/>
          <w:spacing w:val="-6"/>
        </w:rPr>
        <w:t> </w:t>
      </w:r>
      <w:r>
        <w:rPr>
          <w:b w:val="0"/>
        </w:rPr>
        <w:t>response</w:t>
      </w:r>
      <w:r>
        <w:rPr>
          <w:b w:val="0"/>
          <w:spacing w:val="-4"/>
        </w:rPr>
        <w:t> </w:t>
      </w:r>
      <w:r>
        <w:rPr>
          <w:b w:val="0"/>
        </w:rPr>
        <w:t>and</w:t>
      </w:r>
      <w:r>
        <w:rPr>
          <w:b w:val="0"/>
          <w:spacing w:val="-3"/>
        </w:rPr>
        <w:t> </w:t>
      </w:r>
      <w:r>
        <w:rPr>
          <w:b w:val="0"/>
        </w:rPr>
        <w:t>to</w:t>
      </w:r>
      <w:r>
        <w:rPr>
          <w:b w:val="0"/>
          <w:spacing w:val="-5"/>
        </w:rPr>
        <w:t> </w:t>
      </w:r>
      <w:r>
        <w:rPr>
          <w:b w:val="0"/>
        </w:rPr>
        <w:t>“Build</w:t>
      </w:r>
      <w:r>
        <w:rPr>
          <w:b w:val="0"/>
          <w:spacing w:val="-4"/>
        </w:rPr>
        <w:t> </w:t>
      </w:r>
      <w:r>
        <w:rPr>
          <w:b w:val="0"/>
        </w:rPr>
        <w:t>Back</w:t>
      </w:r>
      <w:r>
        <w:rPr>
          <w:b w:val="0"/>
          <w:spacing w:val="-4"/>
        </w:rPr>
        <w:t> </w:t>
      </w:r>
      <w:r>
        <w:rPr>
          <w:b w:val="0"/>
        </w:rPr>
        <w:t>Better”</w:t>
      </w:r>
      <w:r>
        <w:rPr>
          <w:b w:val="0"/>
          <w:spacing w:val="-3"/>
        </w:rPr>
        <w:t> </w:t>
      </w:r>
      <w:r>
        <w:rPr>
          <w:b w:val="0"/>
        </w:rPr>
        <w:t>in</w:t>
      </w:r>
      <w:r>
        <w:rPr>
          <w:b w:val="0"/>
          <w:spacing w:val="-4"/>
        </w:rPr>
        <w:t> </w:t>
      </w:r>
      <w:r>
        <w:rPr>
          <w:b w:val="0"/>
        </w:rPr>
        <w:t>recovery,</w:t>
      </w:r>
      <w:r>
        <w:rPr>
          <w:b w:val="0"/>
          <w:spacing w:val="-4"/>
        </w:rPr>
        <w:t> </w:t>
      </w:r>
      <w:r>
        <w:rPr>
          <w:b w:val="0"/>
        </w:rPr>
        <w:t>rehabilitation</w:t>
      </w:r>
      <w:r>
        <w:rPr>
          <w:b w:val="0"/>
          <w:spacing w:val="-4"/>
        </w:rPr>
        <w:t> </w:t>
      </w:r>
      <w:r>
        <w:rPr>
          <w:b w:val="0"/>
        </w:rPr>
        <w:t>and</w:t>
      </w:r>
      <w:r>
        <w:rPr>
          <w:b w:val="0"/>
          <w:spacing w:val="-3"/>
        </w:rPr>
        <w:t> </w:t>
      </w:r>
      <w:r>
        <w:rPr>
          <w:b w:val="0"/>
          <w:spacing w:val="-2"/>
        </w:rPr>
        <w:t>reconstruction</w:t>
      </w:r>
    </w:p>
    <w:p>
      <w:pPr>
        <w:pStyle w:val="BodyText"/>
        <w:rPr>
          <w:rFonts w:ascii="Calibri Light"/>
          <w:b w:val="0"/>
          <w:sz w:val="20"/>
        </w:rPr>
      </w:pPr>
    </w:p>
    <w:p>
      <w:pPr>
        <w:pStyle w:val="BodyText"/>
        <w:spacing w:before="70"/>
        <w:rPr>
          <w:rFonts w:ascii="Calibri Light"/>
          <w:b w:val="0"/>
          <w:sz w:val="2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694"/>
        <w:gridCol w:w="2127"/>
      </w:tblGrid>
      <w:tr>
        <w:trPr>
          <w:trHeight w:val="1865" w:hRule="atLeast"/>
        </w:trPr>
        <w:tc>
          <w:tcPr>
            <w:tcW w:w="14173" w:type="dxa"/>
            <w:gridSpan w:val="3"/>
            <w:shd w:val="clear" w:color="auto" w:fill="D9E1F3"/>
          </w:tcPr>
          <w:p>
            <w:pPr>
              <w:pStyle w:val="TableParagraph"/>
              <w:spacing w:before="217"/>
              <w:ind w:left="100"/>
              <w:rPr>
                <w:rFonts w:ascii="Calibri Light"/>
                <w:b w:val="0"/>
                <w:sz w:val="24"/>
              </w:rPr>
            </w:pPr>
            <w:bookmarkStart w:name="_bookmark34" w:id="35"/>
            <w:bookmarkEnd w:id="35"/>
            <w:r>
              <w:rPr/>
            </w:r>
            <w:r>
              <w:rPr>
                <w:rFonts w:ascii="Calibri Light"/>
                <w:b w:val="0"/>
                <w:sz w:val="24"/>
              </w:rPr>
              <w:t>Key</w:t>
            </w:r>
            <w:r>
              <w:rPr>
                <w:rFonts w:ascii="Calibri Light"/>
                <w:b w:val="0"/>
                <w:spacing w:val="-2"/>
                <w:sz w:val="24"/>
              </w:rPr>
              <w:t> </w:t>
            </w:r>
            <w:r>
              <w:rPr>
                <w:rFonts w:ascii="Calibri Light"/>
                <w:b w:val="0"/>
                <w:sz w:val="24"/>
              </w:rPr>
              <w:t>objective</w:t>
            </w:r>
            <w:r>
              <w:rPr>
                <w:rFonts w:ascii="Calibri Light"/>
                <w:b w:val="0"/>
                <w:spacing w:val="-3"/>
                <w:sz w:val="24"/>
              </w:rPr>
              <w:t> </w:t>
            </w:r>
            <w:r>
              <w:rPr>
                <w:rFonts w:ascii="Calibri Light"/>
                <w:b w:val="0"/>
                <w:sz w:val="24"/>
              </w:rPr>
              <w:t>7:</w:t>
            </w:r>
            <w:r>
              <w:rPr>
                <w:rFonts w:ascii="Calibri Light"/>
                <w:b w:val="0"/>
                <w:spacing w:val="-2"/>
                <w:sz w:val="24"/>
              </w:rPr>
              <w:t> </w:t>
            </w:r>
            <w:r>
              <w:rPr>
                <w:rFonts w:ascii="Calibri Light"/>
                <w:b w:val="0"/>
                <w:sz w:val="24"/>
              </w:rPr>
              <w:t>Preparing</w:t>
            </w:r>
            <w:r>
              <w:rPr>
                <w:rFonts w:ascii="Calibri Light"/>
                <w:b w:val="0"/>
                <w:spacing w:val="-2"/>
                <w:sz w:val="24"/>
              </w:rPr>
              <w:t> </w:t>
            </w:r>
            <w:r>
              <w:rPr>
                <w:rFonts w:ascii="Calibri Light"/>
                <w:b w:val="0"/>
                <w:sz w:val="24"/>
              </w:rPr>
              <w:t>for</w:t>
            </w:r>
            <w:r>
              <w:rPr>
                <w:rFonts w:ascii="Calibri Light"/>
                <w:b w:val="0"/>
                <w:spacing w:val="-1"/>
                <w:sz w:val="24"/>
              </w:rPr>
              <w:t> </w:t>
            </w:r>
            <w:r>
              <w:rPr>
                <w:rFonts w:ascii="Calibri Light"/>
                <w:b w:val="0"/>
                <w:sz w:val="24"/>
              </w:rPr>
              <w:t>inclusive</w:t>
            </w:r>
            <w:r>
              <w:rPr>
                <w:rFonts w:ascii="Calibri Light"/>
                <w:b w:val="0"/>
                <w:spacing w:val="-3"/>
                <w:sz w:val="24"/>
              </w:rPr>
              <w:t> </w:t>
            </w:r>
            <w:r>
              <w:rPr>
                <w:rFonts w:ascii="Calibri Light"/>
                <w:b w:val="0"/>
                <w:sz w:val="24"/>
              </w:rPr>
              <w:t>early</w:t>
            </w:r>
            <w:r>
              <w:rPr>
                <w:rFonts w:ascii="Calibri Light"/>
                <w:b w:val="0"/>
                <w:spacing w:val="-2"/>
                <w:sz w:val="24"/>
              </w:rPr>
              <w:t> </w:t>
            </w:r>
            <w:r>
              <w:rPr>
                <w:rFonts w:ascii="Calibri Light"/>
                <w:b w:val="0"/>
                <w:sz w:val="24"/>
              </w:rPr>
              <w:t>warning</w:t>
            </w:r>
            <w:r>
              <w:rPr>
                <w:rFonts w:ascii="Calibri Light"/>
                <w:b w:val="0"/>
                <w:spacing w:val="-1"/>
                <w:sz w:val="24"/>
              </w:rPr>
              <w:t> </w:t>
            </w:r>
            <w:r>
              <w:rPr>
                <w:rFonts w:ascii="Calibri Light"/>
                <w:b w:val="0"/>
                <w:sz w:val="24"/>
              </w:rPr>
              <w:t>and</w:t>
            </w:r>
            <w:r>
              <w:rPr>
                <w:rFonts w:ascii="Calibri Light"/>
                <w:b w:val="0"/>
                <w:spacing w:val="-2"/>
                <w:sz w:val="24"/>
              </w:rPr>
              <w:t> </w:t>
            </w:r>
            <w:r>
              <w:rPr>
                <w:rFonts w:ascii="Calibri Light"/>
                <w:b w:val="0"/>
                <w:sz w:val="24"/>
              </w:rPr>
              <w:t>gender</w:t>
            </w:r>
            <w:r>
              <w:rPr>
                <w:rFonts w:ascii="Calibri Light"/>
                <w:b w:val="0"/>
                <w:spacing w:val="-2"/>
                <w:sz w:val="24"/>
              </w:rPr>
              <w:t> </w:t>
            </w:r>
            <w:r>
              <w:rPr>
                <w:rFonts w:ascii="Calibri Light"/>
                <w:b w:val="0"/>
                <w:sz w:val="24"/>
              </w:rPr>
              <w:t>responsive</w:t>
            </w:r>
            <w:r>
              <w:rPr>
                <w:rFonts w:ascii="Calibri Light"/>
                <w:b w:val="0"/>
                <w:spacing w:val="-2"/>
                <w:sz w:val="24"/>
              </w:rPr>
              <w:t> recovery:</w:t>
            </w:r>
          </w:p>
          <w:p>
            <w:pPr>
              <w:pStyle w:val="TableParagraph"/>
              <w:spacing w:before="82"/>
              <w:ind w:left="100" w:right="3"/>
              <w:rPr>
                <w:sz w:val="24"/>
              </w:rPr>
            </w:pPr>
            <w:r>
              <w:rPr>
                <w:sz w:val="24"/>
              </w:rPr>
              <w:t>Enhance</w:t>
            </w:r>
            <w:r>
              <w:rPr>
                <w:spacing w:val="-2"/>
                <w:sz w:val="24"/>
              </w:rPr>
              <w:t> </w:t>
            </w:r>
            <w:r>
              <w:rPr>
                <w:sz w:val="24"/>
              </w:rPr>
              <w:t>preparedness</w:t>
            </w:r>
            <w:r>
              <w:rPr>
                <w:spacing w:val="-4"/>
                <w:sz w:val="24"/>
              </w:rPr>
              <w:t> </w:t>
            </w:r>
            <w:r>
              <w:rPr>
                <w:sz w:val="24"/>
              </w:rPr>
              <w:t>for</w:t>
            </w:r>
            <w:r>
              <w:rPr>
                <w:spacing w:val="-2"/>
                <w:sz w:val="24"/>
              </w:rPr>
              <w:t> </w:t>
            </w:r>
            <w:r>
              <w:rPr>
                <w:sz w:val="24"/>
              </w:rPr>
              <w:t>response,</w:t>
            </w:r>
            <w:r>
              <w:rPr>
                <w:spacing w:val="-4"/>
                <w:sz w:val="24"/>
              </w:rPr>
              <w:t> </w:t>
            </w:r>
            <w:r>
              <w:rPr>
                <w:sz w:val="24"/>
              </w:rPr>
              <w:t>building</w:t>
            </w:r>
            <w:r>
              <w:rPr>
                <w:spacing w:val="-4"/>
                <w:sz w:val="24"/>
              </w:rPr>
              <w:t> </w:t>
            </w:r>
            <w:r>
              <w:rPr>
                <w:sz w:val="24"/>
              </w:rPr>
              <w:t>back</w:t>
            </w:r>
            <w:r>
              <w:rPr>
                <w:spacing w:val="-3"/>
                <w:sz w:val="24"/>
              </w:rPr>
              <w:t> </w:t>
            </w:r>
            <w:r>
              <w:rPr>
                <w:sz w:val="24"/>
              </w:rPr>
              <w:t>better</w:t>
            </w:r>
            <w:r>
              <w:rPr>
                <w:spacing w:val="-2"/>
                <w:sz w:val="24"/>
              </w:rPr>
              <w:t> </w:t>
            </w:r>
            <w:r>
              <w:rPr>
                <w:sz w:val="24"/>
              </w:rPr>
              <w:t>in</w:t>
            </w:r>
            <w:r>
              <w:rPr>
                <w:spacing w:val="-2"/>
                <w:sz w:val="24"/>
              </w:rPr>
              <w:t> </w:t>
            </w:r>
            <w:r>
              <w:rPr>
                <w:sz w:val="24"/>
              </w:rPr>
              <w:t>recovery,</w:t>
            </w:r>
            <w:r>
              <w:rPr>
                <w:spacing w:val="-3"/>
                <w:sz w:val="24"/>
              </w:rPr>
              <w:t> </w:t>
            </w:r>
            <w:r>
              <w:rPr>
                <w:sz w:val="24"/>
              </w:rPr>
              <w:t>rehabilitation</w:t>
            </w:r>
            <w:r>
              <w:rPr>
                <w:spacing w:val="-2"/>
                <w:sz w:val="24"/>
              </w:rPr>
              <w:t> </w:t>
            </w:r>
            <w:r>
              <w:rPr>
                <w:sz w:val="24"/>
              </w:rPr>
              <w:t>and</w:t>
            </w:r>
            <w:r>
              <w:rPr>
                <w:spacing w:val="-2"/>
                <w:sz w:val="24"/>
              </w:rPr>
              <w:t> </w:t>
            </w:r>
            <w:r>
              <w:rPr>
                <w:sz w:val="24"/>
              </w:rPr>
              <w:t>reconstruction</w:t>
            </w:r>
            <w:r>
              <w:rPr>
                <w:spacing w:val="-3"/>
                <w:sz w:val="24"/>
              </w:rPr>
              <w:t> </w:t>
            </w:r>
            <w:r>
              <w:rPr>
                <w:sz w:val="24"/>
              </w:rPr>
              <w:t>by</w:t>
            </w:r>
            <w:r>
              <w:rPr>
                <w:spacing w:val="-3"/>
                <w:sz w:val="24"/>
              </w:rPr>
              <w:t> </w:t>
            </w:r>
            <w:r>
              <w:rPr>
                <w:sz w:val="24"/>
              </w:rPr>
              <w:t>using</w:t>
            </w:r>
            <w:r>
              <w:rPr>
                <w:spacing w:val="-3"/>
                <w:sz w:val="24"/>
              </w:rPr>
              <w:t> </w:t>
            </w:r>
            <w:r>
              <w:rPr>
                <w:sz w:val="24"/>
              </w:rPr>
              <w:t>gender</w:t>
            </w:r>
            <w:r>
              <w:rPr>
                <w:spacing w:val="-2"/>
                <w:sz w:val="24"/>
              </w:rPr>
              <w:t> </w:t>
            </w:r>
            <w:r>
              <w:rPr>
                <w:sz w:val="24"/>
              </w:rPr>
              <w:t>situational</w:t>
            </w:r>
            <w:r>
              <w:rPr>
                <w:spacing w:val="-2"/>
                <w:sz w:val="24"/>
              </w:rPr>
              <w:t> </w:t>
            </w:r>
            <w:r>
              <w:rPr>
                <w:sz w:val="24"/>
              </w:rPr>
              <w:t>analysis</w:t>
            </w:r>
            <w:r>
              <w:rPr>
                <w:spacing w:val="-3"/>
                <w:sz w:val="24"/>
              </w:rPr>
              <w:t> </w:t>
            </w:r>
            <w:r>
              <w:rPr>
                <w:sz w:val="24"/>
              </w:rPr>
              <w:t>and ensuring meaningful participation of women and gender diverse people in disaster risk mapping and assessments, multi-hazard early warning and early action, emergency response plans, inclusive emergency shelter, post disaster needs assessments, and planning and implementation for structural, social and economic recovery and reconstruction, including gender budgeting.</w:t>
            </w:r>
          </w:p>
        </w:tc>
      </w:tr>
      <w:tr>
        <w:trPr>
          <w:trHeight w:val="1077" w:hRule="atLeast"/>
        </w:trPr>
        <w:tc>
          <w:tcPr>
            <w:tcW w:w="9352"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694" w:type="dxa"/>
            <w:shd w:val="clear" w:color="auto" w:fill="D9E1F3"/>
          </w:tcPr>
          <w:p>
            <w:pPr>
              <w:pStyle w:val="TableParagraph"/>
              <w:spacing w:before="100"/>
              <w:ind w:left="100" w:right="112"/>
              <w:rPr>
                <w:b/>
                <w:sz w:val="24"/>
              </w:rPr>
            </w:pPr>
            <w:r>
              <w:rPr>
                <w:b/>
                <w:sz w:val="24"/>
              </w:rPr>
              <w:t>Suggested</w:t>
            </w:r>
            <w:r>
              <w:rPr>
                <w:b/>
                <w:spacing w:val="-14"/>
                <w:sz w:val="24"/>
              </w:rPr>
              <w:t> </w:t>
            </w:r>
            <w:r>
              <w:rPr>
                <w:b/>
                <w:sz w:val="24"/>
              </w:rPr>
              <w:t>implementing </w:t>
            </w:r>
            <w:r>
              <w:rPr>
                <w:b/>
                <w:spacing w:val="-2"/>
                <w:sz w:val="24"/>
              </w:rPr>
              <w:t>actors</w:t>
            </w:r>
          </w:p>
        </w:tc>
        <w:tc>
          <w:tcPr>
            <w:tcW w:w="2127" w:type="dxa"/>
            <w:shd w:val="clear" w:color="auto" w:fill="D9E1F3"/>
          </w:tcPr>
          <w:p>
            <w:pPr>
              <w:pStyle w:val="TableParagraph"/>
              <w:spacing w:before="100"/>
              <w:ind w:left="99" w:right="721"/>
              <w:rPr>
                <w:b/>
                <w:sz w:val="24"/>
              </w:rPr>
            </w:pPr>
            <w:r>
              <w:rPr>
                <w:b/>
                <w:spacing w:val="-2"/>
                <w:sz w:val="24"/>
              </w:rPr>
              <w:t>Results, Deliverables, Indicators</w:t>
            </w:r>
          </w:p>
        </w:tc>
      </w:tr>
      <w:tr>
        <w:trPr>
          <w:trHeight w:val="801" w:hRule="atLeast"/>
        </w:trPr>
        <w:tc>
          <w:tcPr>
            <w:tcW w:w="9352" w:type="dxa"/>
          </w:tcPr>
          <w:p>
            <w:pPr>
              <w:pStyle w:val="TableParagraph"/>
              <w:spacing w:before="100"/>
              <w:ind w:left="461" w:hanging="361"/>
              <w:rPr>
                <w:sz w:val="22"/>
              </w:rPr>
            </w:pPr>
            <w:r>
              <w:rPr>
                <w:b/>
                <w:sz w:val="22"/>
              </w:rPr>
              <w:t>60.</w:t>
            </w:r>
            <w:r>
              <w:rPr>
                <w:b/>
                <w:spacing w:val="24"/>
                <w:sz w:val="22"/>
              </w:rPr>
              <w:t> </w:t>
            </w:r>
            <w:r>
              <w:rPr>
                <w:sz w:val="22"/>
              </w:rPr>
              <w:t>Mainstream</w:t>
            </w:r>
            <w:r>
              <w:rPr>
                <w:spacing w:val="-4"/>
                <w:sz w:val="22"/>
              </w:rPr>
              <w:t> </w:t>
            </w:r>
            <w:r>
              <w:rPr>
                <w:sz w:val="22"/>
              </w:rPr>
              <w:t>gender</w:t>
            </w:r>
            <w:r>
              <w:rPr>
                <w:spacing w:val="-3"/>
                <w:sz w:val="22"/>
              </w:rPr>
              <w:t> </w:t>
            </w:r>
            <w:r>
              <w:rPr>
                <w:sz w:val="22"/>
              </w:rPr>
              <w:t>and</w:t>
            </w:r>
            <w:r>
              <w:rPr>
                <w:spacing w:val="-3"/>
                <w:sz w:val="22"/>
              </w:rPr>
              <w:t> </w:t>
            </w:r>
            <w:r>
              <w:rPr>
                <w:sz w:val="22"/>
              </w:rPr>
              <w:t>intersectional</w:t>
            </w:r>
            <w:r>
              <w:rPr>
                <w:spacing w:val="-3"/>
                <w:sz w:val="22"/>
              </w:rPr>
              <w:t> </w:t>
            </w:r>
            <w:r>
              <w:rPr>
                <w:sz w:val="22"/>
              </w:rPr>
              <w:t>issues</w:t>
            </w:r>
            <w:r>
              <w:rPr>
                <w:spacing w:val="-3"/>
                <w:sz w:val="22"/>
              </w:rPr>
              <w:t> </w:t>
            </w:r>
            <w:r>
              <w:rPr>
                <w:sz w:val="22"/>
              </w:rPr>
              <w:t>throughout</w:t>
            </w:r>
            <w:r>
              <w:rPr>
                <w:spacing w:val="-3"/>
                <w:sz w:val="22"/>
              </w:rPr>
              <w:t> </w:t>
            </w:r>
            <w:r>
              <w:rPr>
                <w:sz w:val="22"/>
              </w:rPr>
              <w:t>the</w:t>
            </w:r>
            <w:r>
              <w:rPr>
                <w:spacing w:val="-3"/>
                <w:sz w:val="22"/>
              </w:rPr>
              <w:t> </w:t>
            </w:r>
            <w:r>
              <w:rPr>
                <w:sz w:val="22"/>
              </w:rPr>
              <w:t>development</w:t>
            </w:r>
            <w:r>
              <w:rPr>
                <w:spacing w:val="-4"/>
                <w:sz w:val="22"/>
              </w:rPr>
              <w:t> </w:t>
            </w:r>
            <w:r>
              <w:rPr>
                <w:sz w:val="22"/>
              </w:rPr>
              <w:t>of</w:t>
            </w:r>
            <w:r>
              <w:rPr>
                <w:spacing w:val="-4"/>
                <w:sz w:val="22"/>
              </w:rPr>
              <w:t> </w:t>
            </w:r>
            <w:r>
              <w:rPr>
                <w:sz w:val="22"/>
              </w:rPr>
              <w:t>multi-hazard</w:t>
            </w:r>
            <w:r>
              <w:rPr>
                <w:spacing w:val="-4"/>
                <w:sz w:val="22"/>
              </w:rPr>
              <w:t> </w:t>
            </w:r>
            <w:r>
              <w:rPr>
                <w:sz w:val="22"/>
              </w:rPr>
              <w:t>early warning systems, including plans, training and standard operating procedures.</w:t>
            </w:r>
          </w:p>
        </w:tc>
        <w:tc>
          <w:tcPr>
            <w:tcW w:w="2694" w:type="dxa"/>
          </w:tcPr>
          <w:p>
            <w:pPr>
              <w:pStyle w:val="TableParagraph"/>
              <w:spacing w:before="100"/>
              <w:ind w:left="100" w:right="711"/>
              <w:rPr>
                <w:sz w:val="22"/>
              </w:rPr>
            </w:pPr>
            <w:r>
              <w:rPr>
                <w:spacing w:val="-2"/>
                <w:sz w:val="22"/>
              </w:rPr>
              <w:t>Leading: Contributing:</w:t>
            </w:r>
          </w:p>
        </w:tc>
        <w:tc>
          <w:tcPr>
            <w:tcW w:w="2127" w:type="dxa"/>
          </w:tcPr>
          <w:p>
            <w:pPr>
              <w:pStyle w:val="TableParagraph"/>
              <w:rPr>
                <w:rFonts w:ascii="Times New Roman"/>
                <w:sz w:val="22"/>
              </w:rPr>
            </w:pPr>
          </w:p>
        </w:tc>
      </w:tr>
      <w:tr>
        <w:trPr>
          <w:trHeight w:val="1274" w:hRule="atLeast"/>
        </w:trPr>
        <w:tc>
          <w:tcPr>
            <w:tcW w:w="9352" w:type="dxa"/>
          </w:tcPr>
          <w:p>
            <w:pPr>
              <w:pStyle w:val="TableParagraph"/>
              <w:spacing w:before="97"/>
              <w:ind w:left="461" w:right="146" w:hanging="361"/>
              <w:rPr>
                <w:sz w:val="22"/>
              </w:rPr>
            </w:pPr>
            <w:r>
              <w:rPr>
                <w:b/>
                <w:sz w:val="22"/>
              </w:rPr>
              <w:t>61.</w:t>
            </w:r>
            <w:r>
              <w:rPr>
                <w:b/>
                <w:spacing w:val="24"/>
                <w:sz w:val="22"/>
              </w:rPr>
              <w:t> </w:t>
            </w:r>
            <w:r>
              <w:rPr>
                <w:sz w:val="22"/>
              </w:rPr>
              <w:t>Ensure</w:t>
            </w:r>
            <w:r>
              <w:rPr>
                <w:spacing w:val="-3"/>
                <w:sz w:val="22"/>
              </w:rPr>
              <w:t> </w:t>
            </w:r>
            <w:r>
              <w:rPr>
                <w:sz w:val="22"/>
              </w:rPr>
              <w:t>gender</w:t>
            </w:r>
            <w:r>
              <w:rPr>
                <w:spacing w:val="-3"/>
                <w:sz w:val="22"/>
              </w:rPr>
              <w:t> </w:t>
            </w:r>
            <w:r>
              <w:rPr>
                <w:sz w:val="22"/>
              </w:rPr>
              <w:t>needs</w:t>
            </w:r>
            <w:r>
              <w:rPr>
                <w:spacing w:val="-3"/>
                <w:sz w:val="22"/>
              </w:rPr>
              <w:t> </w:t>
            </w:r>
            <w:r>
              <w:rPr>
                <w:sz w:val="22"/>
              </w:rPr>
              <w:t>are</w:t>
            </w:r>
            <w:r>
              <w:rPr>
                <w:spacing w:val="-3"/>
                <w:sz w:val="22"/>
              </w:rPr>
              <w:t> </w:t>
            </w:r>
            <w:r>
              <w:rPr>
                <w:sz w:val="22"/>
              </w:rPr>
              <w:t>integrated</w:t>
            </w:r>
            <w:r>
              <w:rPr>
                <w:spacing w:val="-6"/>
                <w:sz w:val="22"/>
              </w:rPr>
              <w:t> </w:t>
            </w:r>
            <w:r>
              <w:rPr>
                <w:sz w:val="22"/>
              </w:rPr>
              <w:t>and</w:t>
            </w:r>
            <w:r>
              <w:rPr>
                <w:spacing w:val="-4"/>
                <w:sz w:val="22"/>
              </w:rPr>
              <w:t> </w:t>
            </w:r>
            <w:r>
              <w:rPr>
                <w:sz w:val="22"/>
              </w:rPr>
              <w:t>reflected</w:t>
            </w:r>
            <w:r>
              <w:rPr>
                <w:spacing w:val="-6"/>
                <w:sz w:val="22"/>
              </w:rPr>
              <w:t> </w:t>
            </w:r>
            <w:r>
              <w:rPr>
                <w:sz w:val="22"/>
              </w:rPr>
              <w:t>throughout</w:t>
            </w:r>
            <w:r>
              <w:rPr>
                <w:spacing w:val="-3"/>
                <w:sz w:val="22"/>
              </w:rPr>
              <w:t> </w:t>
            </w:r>
            <w:r>
              <w:rPr>
                <w:sz w:val="22"/>
              </w:rPr>
              <w:t>preparedness,</w:t>
            </w:r>
            <w:r>
              <w:rPr>
                <w:spacing w:val="-3"/>
                <w:sz w:val="22"/>
              </w:rPr>
              <w:t> </w:t>
            </w:r>
            <w:r>
              <w:rPr>
                <w:sz w:val="22"/>
              </w:rPr>
              <w:t>response,</w:t>
            </w:r>
            <w:r>
              <w:rPr>
                <w:spacing w:val="-3"/>
                <w:sz w:val="22"/>
              </w:rPr>
              <w:t> </w:t>
            </w:r>
            <w:r>
              <w:rPr>
                <w:sz w:val="22"/>
              </w:rPr>
              <w:t>recovery and rehabilitation plans and their implementation, including all exposure, vulnerability and risk assessments and mapping activities, assessment of funding needs, evacuation processes, establishment of shelters, continuity of health services, etc.</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1005" w:hRule="atLeast"/>
        </w:trPr>
        <w:tc>
          <w:tcPr>
            <w:tcW w:w="9352" w:type="dxa"/>
          </w:tcPr>
          <w:p>
            <w:pPr>
              <w:pStyle w:val="TableParagraph"/>
              <w:spacing w:before="97"/>
              <w:ind w:left="461" w:right="146" w:hanging="361"/>
              <w:rPr>
                <w:sz w:val="22"/>
              </w:rPr>
            </w:pPr>
            <w:r>
              <w:rPr>
                <w:b/>
                <w:sz w:val="22"/>
              </w:rPr>
              <w:t>62.</w:t>
            </w:r>
            <w:r>
              <w:rPr>
                <w:b/>
                <w:spacing w:val="40"/>
                <w:sz w:val="22"/>
              </w:rPr>
              <w:t> </w:t>
            </w:r>
            <w:r>
              <w:rPr>
                <w:sz w:val="22"/>
              </w:rPr>
              <w:t>Ensure the active participation of and integration of knowledge held by women in all their diversity,</w:t>
            </w:r>
            <w:r>
              <w:rPr>
                <w:spacing w:val="-6"/>
                <w:sz w:val="22"/>
              </w:rPr>
              <w:t> </w:t>
            </w:r>
            <w:r>
              <w:rPr>
                <w:sz w:val="22"/>
              </w:rPr>
              <w:t>women's</w:t>
            </w:r>
            <w:r>
              <w:rPr>
                <w:spacing w:val="-6"/>
                <w:sz w:val="22"/>
              </w:rPr>
              <w:t> </w:t>
            </w:r>
            <w:r>
              <w:rPr>
                <w:sz w:val="22"/>
              </w:rPr>
              <w:t>organizations,</w:t>
            </w:r>
            <w:r>
              <w:rPr>
                <w:spacing w:val="-6"/>
                <w:sz w:val="22"/>
              </w:rPr>
              <w:t> </w:t>
            </w:r>
            <w:r>
              <w:rPr>
                <w:sz w:val="22"/>
              </w:rPr>
              <w:t>community-based</w:t>
            </w:r>
            <w:r>
              <w:rPr>
                <w:spacing w:val="-4"/>
                <w:sz w:val="22"/>
              </w:rPr>
              <w:t> </w:t>
            </w:r>
            <w:r>
              <w:rPr>
                <w:sz w:val="22"/>
              </w:rPr>
              <w:t>organizations,</w:t>
            </w:r>
            <w:r>
              <w:rPr>
                <w:spacing w:val="-5"/>
                <w:sz w:val="22"/>
              </w:rPr>
              <w:t> </w:t>
            </w:r>
            <w:r>
              <w:rPr>
                <w:sz w:val="22"/>
              </w:rPr>
              <w:t>and</w:t>
            </w:r>
            <w:r>
              <w:rPr>
                <w:spacing w:val="-6"/>
                <w:sz w:val="22"/>
              </w:rPr>
              <w:t> </w:t>
            </w:r>
            <w:r>
              <w:rPr>
                <w:sz w:val="22"/>
              </w:rPr>
              <w:t>Indigenous</w:t>
            </w:r>
            <w:r>
              <w:rPr>
                <w:spacing w:val="-4"/>
                <w:sz w:val="22"/>
              </w:rPr>
              <w:t> </w:t>
            </w:r>
            <w:r>
              <w:rPr>
                <w:sz w:val="22"/>
              </w:rPr>
              <w:t>communities throughout the development and implementation of multi-hazard early warning systems.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694"/>
        <w:gridCol w:w="2127"/>
      </w:tblGrid>
      <w:tr>
        <w:trPr>
          <w:trHeight w:val="1005" w:hRule="atLeast"/>
        </w:trPr>
        <w:tc>
          <w:tcPr>
            <w:tcW w:w="9352" w:type="dxa"/>
          </w:tcPr>
          <w:p>
            <w:pPr>
              <w:pStyle w:val="TableParagraph"/>
              <w:spacing w:before="100"/>
              <w:ind w:left="461" w:right="146" w:hanging="361"/>
              <w:rPr>
                <w:sz w:val="22"/>
              </w:rPr>
            </w:pPr>
            <w:r>
              <w:rPr>
                <w:b/>
                <w:sz w:val="22"/>
              </w:rPr>
              <w:t>63.</w:t>
            </w:r>
            <w:r>
              <w:rPr>
                <w:b/>
                <w:spacing w:val="25"/>
                <w:sz w:val="22"/>
              </w:rPr>
              <w:t> </w:t>
            </w:r>
            <w:r>
              <w:rPr>
                <w:sz w:val="22"/>
              </w:rPr>
              <w:t>Promote</w:t>
            </w:r>
            <w:r>
              <w:rPr>
                <w:spacing w:val="-4"/>
                <w:sz w:val="22"/>
              </w:rPr>
              <w:t> </w:t>
            </w:r>
            <w:r>
              <w:rPr>
                <w:sz w:val="22"/>
              </w:rPr>
              <w:t>the</w:t>
            </w:r>
            <w:r>
              <w:rPr>
                <w:spacing w:val="-4"/>
                <w:sz w:val="22"/>
              </w:rPr>
              <w:t> </w:t>
            </w:r>
            <w:r>
              <w:rPr>
                <w:sz w:val="22"/>
              </w:rPr>
              <w:t>use</w:t>
            </w:r>
            <w:r>
              <w:rPr>
                <w:spacing w:val="-4"/>
                <w:sz w:val="22"/>
              </w:rPr>
              <w:t> </w:t>
            </w:r>
            <w:r>
              <w:rPr>
                <w:sz w:val="22"/>
              </w:rPr>
              <w:t>of</w:t>
            </w:r>
            <w:r>
              <w:rPr>
                <w:spacing w:val="-2"/>
                <w:sz w:val="22"/>
              </w:rPr>
              <w:t> </w:t>
            </w:r>
            <w:r>
              <w:rPr>
                <w:sz w:val="22"/>
              </w:rPr>
              <w:t>different</w:t>
            </w:r>
            <w:r>
              <w:rPr>
                <w:spacing w:val="-2"/>
                <w:sz w:val="22"/>
              </w:rPr>
              <w:t> </w:t>
            </w:r>
            <w:r>
              <w:rPr>
                <w:sz w:val="22"/>
              </w:rPr>
              <w:t>methods</w:t>
            </w:r>
            <w:r>
              <w:rPr>
                <w:spacing w:val="-5"/>
                <w:sz w:val="22"/>
              </w:rPr>
              <w:t> </w:t>
            </w:r>
            <w:r>
              <w:rPr>
                <w:sz w:val="22"/>
              </w:rPr>
              <w:t>for</w:t>
            </w:r>
            <w:r>
              <w:rPr>
                <w:spacing w:val="-5"/>
                <w:sz w:val="22"/>
              </w:rPr>
              <w:t> </w:t>
            </w:r>
            <w:r>
              <w:rPr>
                <w:sz w:val="22"/>
              </w:rPr>
              <w:t>comprehensive</w:t>
            </w:r>
            <w:r>
              <w:rPr>
                <w:spacing w:val="-2"/>
                <w:sz w:val="22"/>
              </w:rPr>
              <w:t> </w:t>
            </w:r>
            <w:r>
              <w:rPr>
                <w:sz w:val="22"/>
              </w:rPr>
              <w:t>risk</w:t>
            </w:r>
            <w:r>
              <w:rPr>
                <w:spacing w:val="-2"/>
                <w:sz w:val="22"/>
              </w:rPr>
              <w:t> </w:t>
            </w:r>
            <w:r>
              <w:rPr>
                <w:sz w:val="22"/>
              </w:rPr>
              <w:t>assessment</w:t>
            </w:r>
            <w:r>
              <w:rPr>
                <w:spacing w:val="-5"/>
                <w:sz w:val="22"/>
              </w:rPr>
              <w:t> </w:t>
            </w:r>
            <w:r>
              <w:rPr>
                <w:sz w:val="22"/>
              </w:rPr>
              <w:t>based</w:t>
            </w:r>
            <w:r>
              <w:rPr>
                <w:spacing w:val="-5"/>
                <w:sz w:val="22"/>
              </w:rPr>
              <w:t> </w:t>
            </w:r>
            <w:r>
              <w:rPr>
                <w:sz w:val="22"/>
              </w:rPr>
              <w:t>on</w:t>
            </w:r>
            <w:r>
              <w:rPr>
                <w:spacing w:val="-3"/>
                <w:sz w:val="22"/>
              </w:rPr>
              <w:t> </w:t>
            </w:r>
            <w:r>
              <w:rPr>
                <w:sz w:val="22"/>
              </w:rPr>
              <w:t>participatory methodologies and the co-production of knowledge in order to include the discourses of grassroots</w:t>
            </w:r>
            <w:r>
              <w:rPr>
                <w:spacing w:val="-3"/>
                <w:sz w:val="22"/>
              </w:rPr>
              <w:t> </w:t>
            </w:r>
            <w:r>
              <w:rPr>
                <w:sz w:val="22"/>
              </w:rPr>
              <w:t>women's</w:t>
            </w:r>
            <w:r>
              <w:rPr>
                <w:spacing w:val="-1"/>
                <w:sz w:val="22"/>
              </w:rPr>
              <w:t> </w:t>
            </w:r>
            <w:r>
              <w:rPr>
                <w:sz w:val="22"/>
              </w:rPr>
              <w:t>organizations,</w:t>
            </w:r>
            <w:r>
              <w:rPr>
                <w:spacing w:val="-1"/>
                <w:sz w:val="22"/>
              </w:rPr>
              <w:t> </w:t>
            </w:r>
            <w:r>
              <w:rPr>
                <w:sz w:val="22"/>
              </w:rPr>
              <w:t>Indigenous</w:t>
            </w:r>
            <w:r>
              <w:rPr>
                <w:spacing w:val="-4"/>
                <w:sz w:val="22"/>
              </w:rPr>
              <w:t> </w:t>
            </w:r>
            <w:r>
              <w:rPr>
                <w:sz w:val="22"/>
              </w:rPr>
              <w:t>women</w:t>
            </w:r>
            <w:r>
              <w:rPr>
                <w:spacing w:val="-4"/>
                <w:sz w:val="22"/>
              </w:rPr>
              <w:t> </w:t>
            </w:r>
            <w:r>
              <w:rPr>
                <w:sz w:val="22"/>
              </w:rPr>
              <w:t>and</w:t>
            </w:r>
            <w:r>
              <w:rPr>
                <w:spacing w:val="-3"/>
                <w:sz w:val="22"/>
              </w:rPr>
              <w:t> </w:t>
            </w:r>
            <w:r>
              <w:rPr>
                <w:sz w:val="22"/>
              </w:rPr>
              <w:t>gender</w:t>
            </w:r>
            <w:r>
              <w:rPr>
                <w:spacing w:val="-1"/>
                <w:sz w:val="22"/>
              </w:rPr>
              <w:t> </w:t>
            </w:r>
            <w:r>
              <w:rPr>
                <w:sz w:val="22"/>
              </w:rPr>
              <w:t>diverse</w:t>
            </w:r>
            <w:r>
              <w:rPr>
                <w:spacing w:val="-3"/>
                <w:sz w:val="22"/>
              </w:rPr>
              <w:t> </w:t>
            </w:r>
            <w:r>
              <w:rPr>
                <w:sz w:val="22"/>
              </w:rPr>
              <w:t>people</w:t>
            </w:r>
            <w:r>
              <w:rPr>
                <w:spacing w:val="-3"/>
                <w:sz w:val="22"/>
              </w:rPr>
              <w:t> </w:t>
            </w:r>
            <w:r>
              <w:rPr>
                <w:sz w:val="22"/>
              </w:rPr>
              <w:t>among</w:t>
            </w:r>
            <w:r>
              <w:rPr>
                <w:spacing w:val="-2"/>
                <w:sz w:val="22"/>
              </w:rPr>
              <w:t> </w:t>
            </w:r>
            <w:r>
              <w:rPr>
                <w:sz w:val="22"/>
              </w:rPr>
              <w:t>others.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1005" w:hRule="atLeast"/>
        </w:trPr>
        <w:tc>
          <w:tcPr>
            <w:tcW w:w="9352" w:type="dxa"/>
          </w:tcPr>
          <w:p>
            <w:pPr>
              <w:pStyle w:val="TableParagraph"/>
              <w:spacing w:before="100"/>
              <w:ind w:left="461" w:hanging="361"/>
              <w:rPr>
                <w:sz w:val="22"/>
              </w:rPr>
            </w:pPr>
            <w:r>
              <w:rPr>
                <w:b/>
                <w:sz w:val="22"/>
              </w:rPr>
              <w:t>64.</w:t>
            </w:r>
            <w:r>
              <w:rPr>
                <w:b/>
                <w:spacing w:val="40"/>
                <w:sz w:val="22"/>
              </w:rPr>
              <w:t> </w:t>
            </w:r>
            <w:r>
              <w:rPr>
                <w:sz w:val="22"/>
              </w:rPr>
              <w:t>Facilitate coordination and collaboration through networks between ministries engaged in developing</w:t>
            </w:r>
            <w:r>
              <w:rPr>
                <w:spacing w:val="-4"/>
                <w:sz w:val="22"/>
              </w:rPr>
              <w:t> </w:t>
            </w:r>
            <w:r>
              <w:rPr>
                <w:sz w:val="22"/>
              </w:rPr>
              <w:t>EWS</w:t>
            </w:r>
            <w:r>
              <w:rPr>
                <w:spacing w:val="-3"/>
                <w:sz w:val="22"/>
              </w:rPr>
              <w:t> </w:t>
            </w:r>
            <w:r>
              <w:rPr>
                <w:sz w:val="22"/>
              </w:rPr>
              <w:t>and</w:t>
            </w:r>
            <w:r>
              <w:rPr>
                <w:spacing w:val="-5"/>
                <w:sz w:val="22"/>
              </w:rPr>
              <w:t> </w:t>
            </w:r>
            <w:r>
              <w:rPr>
                <w:sz w:val="22"/>
              </w:rPr>
              <w:t>local</w:t>
            </w:r>
            <w:r>
              <w:rPr>
                <w:spacing w:val="-7"/>
                <w:sz w:val="22"/>
              </w:rPr>
              <w:t> </w:t>
            </w:r>
            <w:r>
              <w:rPr>
                <w:sz w:val="22"/>
              </w:rPr>
              <w:t>women</w:t>
            </w:r>
            <w:r>
              <w:rPr>
                <w:spacing w:val="-4"/>
                <w:sz w:val="22"/>
              </w:rPr>
              <w:t> </w:t>
            </w:r>
            <w:r>
              <w:rPr>
                <w:sz w:val="22"/>
              </w:rPr>
              <w:t>leaders,</w:t>
            </w:r>
            <w:r>
              <w:rPr>
                <w:spacing w:val="-6"/>
                <w:sz w:val="22"/>
              </w:rPr>
              <w:t> </w:t>
            </w:r>
            <w:r>
              <w:rPr>
                <w:sz w:val="22"/>
              </w:rPr>
              <w:t>women</w:t>
            </w:r>
            <w:r>
              <w:rPr>
                <w:spacing w:val="-3"/>
                <w:sz w:val="22"/>
              </w:rPr>
              <w:t> </w:t>
            </w:r>
            <w:r>
              <w:rPr>
                <w:sz w:val="22"/>
              </w:rPr>
              <w:t>and</w:t>
            </w:r>
            <w:r>
              <w:rPr>
                <w:spacing w:val="-4"/>
                <w:sz w:val="22"/>
              </w:rPr>
              <w:t> </w:t>
            </w:r>
            <w:r>
              <w:rPr>
                <w:sz w:val="22"/>
              </w:rPr>
              <w:t>gender</w:t>
            </w:r>
            <w:r>
              <w:rPr>
                <w:spacing w:val="-3"/>
                <w:sz w:val="22"/>
              </w:rPr>
              <w:t> </w:t>
            </w:r>
            <w:r>
              <w:rPr>
                <w:sz w:val="22"/>
              </w:rPr>
              <w:t>organizations,</w:t>
            </w:r>
            <w:r>
              <w:rPr>
                <w:spacing w:val="-3"/>
                <w:sz w:val="22"/>
              </w:rPr>
              <w:t> </w:t>
            </w:r>
            <w:r>
              <w:rPr>
                <w:sz w:val="22"/>
              </w:rPr>
              <w:t>including</w:t>
            </w:r>
            <w:r>
              <w:rPr>
                <w:spacing w:val="-4"/>
                <w:sz w:val="22"/>
              </w:rPr>
              <w:t> </w:t>
            </w:r>
            <w:r>
              <w:rPr>
                <w:sz w:val="22"/>
              </w:rPr>
              <w:t>to</w:t>
            </w:r>
            <w:r>
              <w:rPr>
                <w:spacing w:val="-2"/>
                <w:sz w:val="22"/>
              </w:rPr>
              <w:t> </w:t>
            </w:r>
            <w:r>
              <w:rPr>
                <w:sz w:val="22"/>
              </w:rPr>
              <w:t>identify and integrate women-led solutions, insights, innovations, and technologies.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3768" w:hRule="atLeast"/>
        </w:trPr>
        <w:tc>
          <w:tcPr>
            <w:tcW w:w="9352" w:type="dxa"/>
          </w:tcPr>
          <w:p>
            <w:pPr>
              <w:pStyle w:val="TableParagraph"/>
              <w:numPr>
                <w:ilvl w:val="0"/>
                <w:numId w:val="13"/>
              </w:numPr>
              <w:tabs>
                <w:tab w:pos="459" w:val="left" w:leader="none"/>
                <w:tab w:pos="461" w:val="left" w:leader="none"/>
              </w:tabs>
              <w:spacing w:line="240" w:lineRule="auto" w:before="100" w:after="0"/>
              <w:ind w:left="461" w:right="131" w:hanging="361"/>
              <w:jc w:val="left"/>
              <w:rPr>
                <w:sz w:val="22"/>
              </w:rPr>
            </w:pPr>
            <w:r>
              <w:rPr>
                <w:sz w:val="22"/>
              </w:rPr>
              <w:t>Develop</w:t>
            </w:r>
            <w:r>
              <w:rPr>
                <w:spacing w:val="-3"/>
                <w:sz w:val="22"/>
              </w:rPr>
              <w:t> </w:t>
            </w:r>
            <w:r>
              <w:rPr>
                <w:sz w:val="22"/>
              </w:rPr>
              <w:t>and</w:t>
            </w:r>
            <w:r>
              <w:rPr>
                <w:spacing w:val="-4"/>
                <w:sz w:val="22"/>
              </w:rPr>
              <w:t> </w:t>
            </w:r>
            <w:r>
              <w:rPr>
                <w:sz w:val="22"/>
              </w:rPr>
              <w:t>conduct</w:t>
            </w:r>
            <w:r>
              <w:rPr>
                <w:spacing w:val="-1"/>
                <w:sz w:val="22"/>
              </w:rPr>
              <w:t> </w:t>
            </w:r>
            <w:r>
              <w:rPr>
                <w:sz w:val="22"/>
              </w:rPr>
              <w:t>a</w:t>
            </w:r>
            <w:r>
              <w:rPr>
                <w:spacing w:val="-4"/>
                <w:sz w:val="22"/>
              </w:rPr>
              <w:t> </w:t>
            </w:r>
            <w:r>
              <w:rPr>
                <w:sz w:val="22"/>
              </w:rPr>
              <w:t>DRR</w:t>
            </w:r>
            <w:r>
              <w:rPr>
                <w:spacing w:val="-2"/>
                <w:sz w:val="22"/>
              </w:rPr>
              <w:t> </w:t>
            </w:r>
            <w:r>
              <w:rPr>
                <w:sz w:val="22"/>
              </w:rPr>
              <w:t>and</w:t>
            </w:r>
            <w:r>
              <w:rPr>
                <w:spacing w:val="-4"/>
                <w:sz w:val="22"/>
              </w:rPr>
              <w:t> </w:t>
            </w:r>
            <w:r>
              <w:rPr>
                <w:sz w:val="22"/>
              </w:rPr>
              <w:t>gender</w:t>
            </w:r>
            <w:r>
              <w:rPr>
                <w:spacing w:val="-2"/>
                <w:sz w:val="22"/>
              </w:rPr>
              <w:t> </w:t>
            </w:r>
            <w:r>
              <w:rPr>
                <w:sz w:val="22"/>
              </w:rPr>
              <w:t>communication</w:t>
            </w:r>
            <w:r>
              <w:rPr>
                <w:spacing w:val="-3"/>
                <w:sz w:val="22"/>
              </w:rPr>
              <w:t> </w:t>
            </w:r>
            <w:r>
              <w:rPr>
                <w:sz w:val="22"/>
              </w:rPr>
              <w:t>strategy</w:t>
            </w:r>
            <w:r>
              <w:rPr>
                <w:spacing w:val="-4"/>
                <w:sz w:val="22"/>
              </w:rPr>
              <w:t> </w:t>
            </w:r>
            <w:r>
              <w:rPr>
                <w:sz w:val="22"/>
              </w:rPr>
              <w:t>using</w:t>
            </w:r>
            <w:r>
              <w:rPr>
                <w:spacing w:val="-3"/>
                <w:sz w:val="22"/>
              </w:rPr>
              <w:t> </w:t>
            </w:r>
            <w:r>
              <w:rPr>
                <w:sz w:val="22"/>
              </w:rPr>
              <w:t>participatory</w:t>
            </w:r>
            <w:r>
              <w:rPr>
                <w:spacing w:val="-4"/>
                <w:sz w:val="22"/>
              </w:rPr>
              <w:t> </w:t>
            </w:r>
            <w:r>
              <w:rPr>
                <w:sz w:val="22"/>
              </w:rPr>
              <w:t>methods</w:t>
            </w:r>
            <w:r>
              <w:rPr>
                <w:spacing w:val="-5"/>
                <w:sz w:val="22"/>
              </w:rPr>
              <w:t> </w:t>
            </w:r>
            <w:r>
              <w:rPr>
                <w:sz w:val="22"/>
              </w:rPr>
              <w:t>that </w:t>
            </w:r>
            <w:r>
              <w:rPr>
                <w:spacing w:val="-2"/>
                <w:sz w:val="22"/>
              </w:rPr>
              <w:t>ensure:</w:t>
            </w:r>
          </w:p>
          <w:p>
            <w:pPr>
              <w:pStyle w:val="TableParagraph"/>
              <w:numPr>
                <w:ilvl w:val="1"/>
                <w:numId w:val="13"/>
              </w:numPr>
              <w:tabs>
                <w:tab w:pos="1181" w:val="left" w:leader="none"/>
              </w:tabs>
              <w:spacing w:line="237" w:lineRule="auto" w:before="3" w:after="0"/>
              <w:ind w:left="1181" w:right="231" w:hanging="360"/>
              <w:jc w:val="left"/>
              <w:rPr>
                <w:sz w:val="22"/>
              </w:rPr>
            </w:pPr>
            <w:r>
              <w:rPr>
                <w:sz w:val="22"/>
              </w:rPr>
              <w:t>Risk communication including MHEWS is designed with a gender approach, to develop messages</w:t>
            </w:r>
            <w:r>
              <w:rPr>
                <w:spacing w:val="-1"/>
                <w:sz w:val="22"/>
              </w:rPr>
              <w:t> </w:t>
            </w:r>
            <w:r>
              <w:rPr>
                <w:sz w:val="22"/>
              </w:rPr>
              <w:t>that</w:t>
            </w:r>
            <w:r>
              <w:rPr>
                <w:spacing w:val="-2"/>
                <w:sz w:val="22"/>
              </w:rPr>
              <w:t> </w:t>
            </w:r>
            <w:r>
              <w:rPr>
                <w:sz w:val="22"/>
              </w:rPr>
              <w:t>are</w:t>
            </w:r>
            <w:r>
              <w:rPr>
                <w:spacing w:val="-5"/>
                <w:sz w:val="22"/>
              </w:rPr>
              <w:t> </w:t>
            </w:r>
            <w:r>
              <w:rPr>
                <w:sz w:val="22"/>
              </w:rPr>
              <w:t>inclusive</w:t>
            </w:r>
            <w:r>
              <w:rPr>
                <w:spacing w:val="-4"/>
                <w:sz w:val="22"/>
              </w:rPr>
              <w:t> </w:t>
            </w:r>
            <w:r>
              <w:rPr>
                <w:sz w:val="22"/>
              </w:rPr>
              <w:t>and</w:t>
            </w:r>
            <w:r>
              <w:rPr>
                <w:spacing w:val="-4"/>
                <w:sz w:val="22"/>
              </w:rPr>
              <w:t> </w:t>
            </w:r>
            <w:r>
              <w:rPr>
                <w:sz w:val="22"/>
              </w:rPr>
              <w:t>consider</w:t>
            </w:r>
            <w:r>
              <w:rPr>
                <w:spacing w:val="-4"/>
                <w:sz w:val="22"/>
              </w:rPr>
              <w:t> </w:t>
            </w:r>
            <w:r>
              <w:rPr>
                <w:sz w:val="22"/>
              </w:rPr>
              <w:t>the</w:t>
            </w:r>
            <w:r>
              <w:rPr>
                <w:spacing w:val="-2"/>
                <w:sz w:val="22"/>
              </w:rPr>
              <w:t> </w:t>
            </w:r>
            <w:r>
              <w:rPr>
                <w:sz w:val="22"/>
              </w:rPr>
              <w:t>different</w:t>
            </w:r>
            <w:r>
              <w:rPr>
                <w:spacing w:val="-6"/>
                <w:sz w:val="22"/>
              </w:rPr>
              <w:t> </w:t>
            </w:r>
            <w:r>
              <w:rPr>
                <w:sz w:val="22"/>
              </w:rPr>
              <w:t>needs</w:t>
            </w:r>
            <w:r>
              <w:rPr>
                <w:spacing w:val="-2"/>
                <w:sz w:val="22"/>
              </w:rPr>
              <w:t> </w:t>
            </w:r>
            <w:r>
              <w:rPr>
                <w:sz w:val="22"/>
              </w:rPr>
              <w:t>and</w:t>
            </w:r>
            <w:r>
              <w:rPr>
                <w:spacing w:val="-4"/>
                <w:sz w:val="22"/>
              </w:rPr>
              <w:t> </w:t>
            </w:r>
            <w:r>
              <w:rPr>
                <w:sz w:val="22"/>
              </w:rPr>
              <w:t>perspectives</w:t>
            </w:r>
            <w:r>
              <w:rPr>
                <w:spacing w:val="-4"/>
                <w:sz w:val="22"/>
              </w:rPr>
              <w:t> </w:t>
            </w:r>
            <w:r>
              <w:rPr>
                <w:sz w:val="22"/>
              </w:rPr>
              <w:t>of</w:t>
            </w:r>
            <w:r>
              <w:rPr>
                <w:spacing w:val="-4"/>
                <w:sz w:val="22"/>
              </w:rPr>
              <w:t> </w:t>
            </w:r>
            <w:r>
              <w:rPr>
                <w:sz w:val="22"/>
              </w:rPr>
              <w:t>women and gender diverse people, and avoids gender stereotypes;</w:t>
            </w:r>
          </w:p>
          <w:p>
            <w:pPr>
              <w:pStyle w:val="TableParagraph"/>
              <w:numPr>
                <w:ilvl w:val="1"/>
                <w:numId w:val="13"/>
              </w:numPr>
              <w:tabs>
                <w:tab w:pos="1181" w:val="left" w:leader="none"/>
              </w:tabs>
              <w:spacing w:line="237" w:lineRule="auto" w:before="2" w:after="0"/>
              <w:ind w:left="1181" w:right="273" w:hanging="360"/>
              <w:jc w:val="left"/>
              <w:rPr>
                <w:sz w:val="22"/>
              </w:rPr>
            </w:pPr>
            <w:r>
              <w:rPr>
                <w:sz w:val="22"/>
              </w:rPr>
              <w:t>Locally</w:t>
            </w:r>
            <w:r>
              <w:rPr>
                <w:spacing w:val="-1"/>
                <w:sz w:val="22"/>
              </w:rPr>
              <w:t> </w:t>
            </w:r>
            <w:r>
              <w:rPr>
                <w:sz w:val="22"/>
              </w:rPr>
              <w:t>informed</w:t>
            </w:r>
            <w:r>
              <w:rPr>
                <w:spacing w:val="-1"/>
                <w:sz w:val="22"/>
              </w:rPr>
              <w:t> </w:t>
            </w:r>
            <w:r>
              <w:rPr>
                <w:sz w:val="22"/>
              </w:rPr>
              <w:t>innovative</w:t>
            </w:r>
            <w:r>
              <w:rPr>
                <w:spacing w:val="-1"/>
                <w:sz w:val="22"/>
              </w:rPr>
              <w:t> </w:t>
            </w:r>
            <w:r>
              <w:rPr>
                <w:sz w:val="22"/>
              </w:rPr>
              <w:t>and</w:t>
            </w:r>
            <w:r>
              <w:rPr>
                <w:spacing w:val="-2"/>
                <w:sz w:val="22"/>
              </w:rPr>
              <w:t> </w:t>
            </w:r>
            <w:r>
              <w:rPr>
                <w:sz w:val="22"/>
              </w:rPr>
              <w:t>accessible</w:t>
            </w:r>
            <w:r>
              <w:rPr>
                <w:spacing w:val="-1"/>
                <w:sz w:val="22"/>
              </w:rPr>
              <w:t> </w:t>
            </w:r>
            <w:r>
              <w:rPr>
                <w:sz w:val="22"/>
              </w:rPr>
              <w:t>ICT</w:t>
            </w:r>
            <w:r>
              <w:rPr>
                <w:spacing w:val="-1"/>
                <w:sz w:val="22"/>
              </w:rPr>
              <w:t> </w:t>
            </w:r>
            <w:r>
              <w:rPr>
                <w:sz w:val="22"/>
              </w:rPr>
              <w:t>and</w:t>
            </w:r>
            <w:r>
              <w:rPr>
                <w:spacing w:val="-2"/>
                <w:sz w:val="22"/>
              </w:rPr>
              <w:t> </w:t>
            </w:r>
            <w:r>
              <w:rPr>
                <w:sz w:val="22"/>
              </w:rPr>
              <w:t>communication</w:t>
            </w:r>
            <w:r>
              <w:rPr>
                <w:spacing w:val="-5"/>
                <w:sz w:val="22"/>
              </w:rPr>
              <w:t> </w:t>
            </w:r>
            <w:r>
              <w:rPr>
                <w:sz w:val="22"/>
              </w:rPr>
              <w:t>methods</w:t>
            </w:r>
            <w:r>
              <w:rPr>
                <w:spacing w:val="-4"/>
                <w:sz w:val="22"/>
              </w:rPr>
              <w:t> </w:t>
            </w:r>
            <w:r>
              <w:rPr>
                <w:sz w:val="22"/>
              </w:rPr>
              <w:t>are</w:t>
            </w:r>
            <w:r>
              <w:rPr>
                <w:spacing w:val="-3"/>
                <w:sz w:val="22"/>
              </w:rPr>
              <w:t> </w:t>
            </w:r>
            <w:r>
              <w:rPr>
                <w:sz w:val="22"/>
              </w:rPr>
              <w:t>used</w:t>
            </w:r>
            <w:r>
              <w:rPr>
                <w:spacing w:val="-1"/>
                <w:sz w:val="22"/>
              </w:rPr>
              <w:t> </w:t>
            </w:r>
            <w:r>
              <w:rPr>
                <w:sz w:val="22"/>
              </w:rPr>
              <w:t>to address</w:t>
            </w:r>
            <w:r>
              <w:rPr>
                <w:spacing w:val="-2"/>
                <w:sz w:val="22"/>
              </w:rPr>
              <w:t> </w:t>
            </w:r>
            <w:r>
              <w:rPr>
                <w:sz w:val="22"/>
              </w:rPr>
              <w:t>barriers</w:t>
            </w:r>
            <w:r>
              <w:rPr>
                <w:spacing w:val="-5"/>
                <w:sz w:val="22"/>
              </w:rPr>
              <w:t> </w:t>
            </w:r>
            <w:r>
              <w:rPr>
                <w:sz w:val="22"/>
              </w:rPr>
              <w:t>to</w:t>
            </w:r>
            <w:r>
              <w:rPr>
                <w:spacing w:val="-1"/>
                <w:sz w:val="22"/>
              </w:rPr>
              <w:t> </w:t>
            </w:r>
            <w:r>
              <w:rPr>
                <w:sz w:val="22"/>
              </w:rPr>
              <w:t>reaching</w:t>
            </w:r>
            <w:r>
              <w:rPr>
                <w:spacing w:val="-3"/>
                <w:sz w:val="22"/>
              </w:rPr>
              <w:t> </w:t>
            </w:r>
            <w:r>
              <w:rPr>
                <w:sz w:val="22"/>
              </w:rPr>
              <w:t>all</w:t>
            </w:r>
            <w:r>
              <w:rPr>
                <w:spacing w:val="-2"/>
                <w:sz w:val="22"/>
              </w:rPr>
              <w:t> </w:t>
            </w:r>
            <w:r>
              <w:rPr>
                <w:sz w:val="22"/>
              </w:rPr>
              <w:t>women</w:t>
            </w:r>
            <w:r>
              <w:rPr>
                <w:spacing w:val="-2"/>
                <w:sz w:val="22"/>
              </w:rPr>
              <w:t> </w:t>
            </w:r>
            <w:r>
              <w:rPr>
                <w:sz w:val="22"/>
              </w:rPr>
              <w:t>and</w:t>
            </w:r>
            <w:r>
              <w:rPr>
                <w:spacing w:val="-4"/>
                <w:sz w:val="22"/>
              </w:rPr>
              <w:t> </w:t>
            </w:r>
            <w:r>
              <w:rPr>
                <w:sz w:val="22"/>
              </w:rPr>
              <w:t>girls,</w:t>
            </w:r>
            <w:r>
              <w:rPr>
                <w:spacing w:val="-5"/>
                <w:sz w:val="22"/>
              </w:rPr>
              <w:t> </w:t>
            </w:r>
            <w:r>
              <w:rPr>
                <w:sz w:val="22"/>
              </w:rPr>
              <w:t>e.g.</w:t>
            </w:r>
            <w:r>
              <w:rPr>
                <w:spacing w:val="-2"/>
                <w:sz w:val="22"/>
              </w:rPr>
              <w:t> </w:t>
            </w:r>
            <w:r>
              <w:rPr>
                <w:sz w:val="22"/>
              </w:rPr>
              <w:t>use</w:t>
            </w:r>
            <w:r>
              <w:rPr>
                <w:spacing w:val="-1"/>
                <w:sz w:val="22"/>
              </w:rPr>
              <w:t> </w:t>
            </w:r>
            <w:r>
              <w:rPr>
                <w:sz w:val="22"/>
              </w:rPr>
              <w:t>of</w:t>
            </w:r>
            <w:r>
              <w:rPr>
                <w:spacing w:val="-5"/>
                <w:sz w:val="22"/>
              </w:rPr>
              <w:t> </w:t>
            </w:r>
            <w:r>
              <w:rPr>
                <w:sz w:val="22"/>
              </w:rPr>
              <w:t>both</w:t>
            </w:r>
            <w:r>
              <w:rPr>
                <w:spacing w:val="-5"/>
                <w:sz w:val="22"/>
              </w:rPr>
              <w:t> </w:t>
            </w:r>
            <w:r>
              <w:rPr>
                <w:sz w:val="22"/>
              </w:rPr>
              <w:t>text</w:t>
            </w:r>
            <w:r>
              <w:rPr>
                <w:spacing w:val="-2"/>
                <w:sz w:val="22"/>
              </w:rPr>
              <w:t> </w:t>
            </w:r>
            <w:r>
              <w:rPr>
                <w:sz w:val="22"/>
              </w:rPr>
              <w:t>and</w:t>
            </w:r>
            <w:r>
              <w:rPr>
                <w:spacing w:val="-5"/>
                <w:sz w:val="22"/>
              </w:rPr>
              <w:t> </w:t>
            </w:r>
            <w:r>
              <w:rPr>
                <w:sz w:val="22"/>
              </w:rPr>
              <w:t>visuals,</w:t>
            </w:r>
            <w:r>
              <w:rPr>
                <w:spacing w:val="-2"/>
                <w:sz w:val="22"/>
              </w:rPr>
              <w:t> </w:t>
            </w:r>
            <w:r>
              <w:rPr>
                <w:sz w:val="22"/>
              </w:rPr>
              <w:t>access to the internet and hotlines in shelters, use of local languages, accessibility for persons with disabilities, etc.</w:t>
            </w:r>
          </w:p>
          <w:p>
            <w:pPr>
              <w:pStyle w:val="TableParagraph"/>
              <w:numPr>
                <w:ilvl w:val="1"/>
                <w:numId w:val="13"/>
              </w:numPr>
              <w:tabs>
                <w:tab w:pos="1181" w:val="left" w:leader="none"/>
              </w:tabs>
              <w:spacing w:line="235" w:lineRule="auto" w:before="9" w:after="0"/>
              <w:ind w:left="1181" w:right="709" w:hanging="360"/>
              <w:jc w:val="left"/>
              <w:rPr>
                <w:sz w:val="22"/>
              </w:rPr>
            </w:pPr>
            <w:r>
              <w:rPr>
                <w:sz w:val="22"/>
              </w:rPr>
              <w:t>MHEWS</w:t>
            </w:r>
            <w:r>
              <w:rPr>
                <w:spacing w:val="-3"/>
                <w:sz w:val="22"/>
              </w:rPr>
              <w:t> </w:t>
            </w:r>
            <w:r>
              <w:rPr>
                <w:sz w:val="22"/>
              </w:rPr>
              <w:t>and</w:t>
            </w:r>
            <w:r>
              <w:rPr>
                <w:spacing w:val="-5"/>
                <w:sz w:val="22"/>
              </w:rPr>
              <w:t> </w:t>
            </w:r>
            <w:r>
              <w:rPr>
                <w:sz w:val="22"/>
              </w:rPr>
              <w:t>dissemination</w:t>
            </w:r>
            <w:r>
              <w:rPr>
                <w:spacing w:val="-7"/>
                <w:sz w:val="22"/>
              </w:rPr>
              <w:t> </w:t>
            </w:r>
            <w:r>
              <w:rPr>
                <w:sz w:val="22"/>
              </w:rPr>
              <w:t>of</w:t>
            </w:r>
            <w:r>
              <w:rPr>
                <w:spacing w:val="-3"/>
                <w:sz w:val="22"/>
              </w:rPr>
              <w:t> </w:t>
            </w:r>
            <w:r>
              <w:rPr>
                <w:sz w:val="22"/>
              </w:rPr>
              <w:t>gender</w:t>
            </w:r>
            <w:r>
              <w:rPr>
                <w:spacing w:val="-3"/>
                <w:sz w:val="22"/>
              </w:rPr>
              <w:t> </w:t>
            </w:r>
            <w:r>
              <w:rPr>
                <w:sz w:val="22"/>
              </w:rPr>
              <w:t>and</w:t>
            </w:r>
            <w:r>
              <w:rPr>
                <w:spacing w:val="-4"/>
                <w:sz w:val="22"/>
              </w:rPr>
              <w:t> </w:t>
            </w:r>
            <w:r>
              <w:rPr>
                <w:sz w:val="22"/>
              </w:rPr>
              <w:t>DRR</w:t>
            </w:r>
            <w:r>
              <w:rPr>
                <w:spacing w:val="-3"/>
                <w:sz w:val="22"/>
              </w:rPr>
              <w:t> </w:t>
            </w:r>
            <w:r>
              <w:rPr>
                <w:sz w:val="22"/>
              </w:rPr>
              <w:t>information</w:t>
            </w:r>
            <w:r>
              <w:rPr>
                <w:spacing w:val="-4"/>
                <w:sz w:val="22"/>
              </w:rPr>
              <w:t> </w:t>
            </w:r>
            <w:r>
              <w:rPr>
                <w:sz w:val="22"/>
              </w:rPr>
              <w:t>is</w:t>
            </w:r>
            <w:r>
              <w:rPr>
                <w:spacing w:val="-5"/>
                <w:sz w:val="22"/>
              </w:rPr>
              <w:t> </w:t>
            </w:r>
            <w:r>
              <w:rPr>
                <w:sz w:val="22"/>
              </w:rPr>
              <w:t>made</w:t>
            </w:r>
            <w:r>
              <w:rPr>
                <w:spacing w:val="-3"/>
                <w:sz w:val="22"/>
              </w:rPr>
              <w:t> </w:t>
            </w:r>
            <w:r>
              <w:rPr>
                <w:sz w:val="22"/>
              </w:rPr>
              <w:t>available</w:t>
            </w:r>
            <w:r>
              <w:rPr>
                <w:spacing w:val="-3"/>
                <w:sz w:val="22"/>
              </w:rPr>
              <w:t> </w:t>
            </w:r>
            <w:r>
              <w:rPr>
                <w:sz w:val="22"/>
              </w:rPr>
              <w:t>across regions to reach remote and marginalized populations; and</w:t>
            </w:r>
          </w:p>
          <w:p>
            <w:pPr>
              <w:pStyle w:val="TableParagraph"/>
              <w:numPr>
                <w:ilvl w:val="1"/>
                <w:numId w:val="13"/>
              </w:numPr>
              <w:tabs>
                <w:tab w:pos="1181" w:val="left" w:leader="none"/>
              </w:tabs>
              <w:spacing w:line="235" w:lineRule="auto" w:before="7" w:after="0"/>
              <w:ind w:left="1181" w:right="189" w:hanging="360"/>
              <w:jc w:val="left"/>
              <w:rPr>
                <w:sz w:val="22"/>
              </w:rPr>
            </w:pPr>
            <w:r>
              <w:rPr>
                <w:sz w:val="22"/>
              </w:rPr>
              <w:t>Creation</w:t>
            </w:r>
            <w:r>
              <w:rPr>
                <w:spacing w:val="-4"/>
                <w:sz w:val="22"/>
              </w:rPr>
              <w:t> </w:t>
            </w:r>
            <w:r>
              <w:rPr>
                <w:sz w:val="22"/>
              </w:rPr>
              <w:t>of</w:t>
            </w:r>
            <w:r>
              <w:rPr>
                <w:spacing w:val="-6"/>
                <w:sz w:val="22"/>
              </w:rPr>
              <w:t> </w:t>
            </w:r>
            <w:r>
              <w:rPr>
                <w:sz w:val="22"/>
              </w:rPr>
              <w:t>knowledge-sharing</w:t>
            </w:r>
            <w:r>
              <w:rPr>
                <w:spacing w:val="-4"/>
                <w:sz w:val="22"/>
              </w:rPr>
              <w:t> </w:t>
            </w:r>
            <w:r>
              <w:rPr>
                <w:sz w:val="22"/>
              </w:rPr>
              <w:t>and</w:t>
            </w:r>
            <w:r>
              <w:rPr>
                <w:spacing w:val="-5"/>
                <w:sz w:val="22"/>
              </w:rPr>
              <w:t> </w:t>
            </w:r>
            <w:r>
              <w:rPr>
                <w:sz w:val="22"/>
              </w:rPr>
              <w:t>learning</w:t>
            </w:r>
            <w:r>
              <w:rPr>
                <w:spacing w:val="-4"/>
                <w:sz w:val="22"/>
              </w:rPr>
              <w:t> </w:t>
            </w:r>
            <w:r>
              <w:rPr>
                <w:sz w:val="22"/>
              </w:rPr>
              <w:t>spaces</w:t>
            </w:r>
            <w:r>
              <w:rPr>
                <w:spacing w:val="-3"/>
                <w:sz w:val="22"/>
              </w:rPr>
              <w:t> </w:t>
            </w:r>
            <w:r>
              <w:rPr>
                <w:sz w:val="22"/>
              </w:rPr>
              <w:t>including</w:t>
            </w:r>
            <w:r>
              <w:rPr>
                <w:spacing w:val="-4"/>
                <w:sz w:val="22"/>
              </w:rPr>
              <w:t> </w:t>
            </w:r>
            <w:r>
              <w:rPr>
                <w:sz w:val="22"/>
              </w:rPr>
              <w:t>online</w:t>
            </w:r>
            <w:r>
              <w:rPr>
                <w:spacing w:val="-3"/>
                <w:sz w:val="22"/>
              </w:rPr>
              <w:t> </w:t>
            </w:r>
            <w:r>
              <w:rPr>
                <w:sz w:val="22"/>
              </w:rPr>
              <w:t>platforms</w:t>
            </w:r>
            <w:r>
              <w:rPr>
                <w:spacing w:val="-3"/>
                <w:sz w:val="22"/>
              </w:rPr>
              <w:t> </w:t>
            </w:r>
            <w:r>
              <w:rPr>
                <w:sz w:val="22"/>
              </w:rPr>
              <w:t>as</w:t>
            </w:r>
            <w:r>
              <w:rPr>
                <w:spacing w:val="-5"/>
                <w:sz w:val="22"/>
              </w:rPr>
              <w:t> </w:t>
            </w:r>
            <w:r>
              <w:rPr>
                <w:sz w:val="22"/>
              </w:rPr>
              <w:t>relevant to enhance gender-responsive DRR.</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1542" w:hRule="atLeast"/>
        </w:trPr>
        <w:tc>
          <w:tcPr>
            <w:tcW w:w="9352" w:type="dxa"/>
          </w:tcPr>
          <w:p>
            <w:pPr>
              <w:pStyle w:val="TableParagraph"/>
              <w:spacing w:before="100"/>
              <w:ind w:left="461" w:right="203" w:hanging="361"/>
              <w:rPr>
                <w:sz w:val="22"/>
              </w:rPr>
            </w:pPr>
            <w:r>
              <w:rPr>
                <w:b/>
                <w:sz w:val="22"/>
              </w:rPr>
              <w:t>66.</w:t>
            </w:r>
            <w:r>
              <w:rPr>
                <w:b/>
                <w:spacing w:val="25"/>
                <w:sz w:val="22"/>
              </w:rPr>
              <w:t> </w:t>
            </w:r>
            <w:r>
              <w:rPr>
                <w:sz w:val="22"/>
              </w:rPr>
              <w:t>Share</w:t>
            </w:r>
            <w:r>
              <w:rPr>
                <w:spacing w:val="-2"/>
                <w:sz w:val="22"/>
              </w:rPr>
              <w:t> </w:t>
            </w:r>
            <w:r>
              <w:rPr>
                <w:sz w:val="22"/>
              </w:rPr>
              <w:t>best</w:t>
            </w:r>
            <w:r>
              <w:rPr>
                <w:spacing w:val="-2"/>
                <w:sz w:val="22"/>
              </w:rPr>
              <w:t> </w:t>
            </w:r>
            <w:r>
              <w:rPr>
                <w:sz w:val="22"/>
              </w:rPr>
              <w:t>practices</w:t>
            </w:r>
            <w:r>
              <w:rPr>
                <w:spacing w:val="-1"/>
                <w:sz w:val="22"/>
              </w:rPr>
              <w:t> </w:t>
            </w:r>
            <w:r>
              <w:rPr>
                <w:sz w:val="22"/>
              </w:rPr>
              <w:t>in,</w:t>
            </w:r>
            <w:r>
              <w:rPr>
                <w:spacing w:val="-2"/>
                <w:sz w:val="22"/>
              </w:rPr>
              <w:t> </w:t>
            </w:r>
            <w:r>
              <w:rPr>
                <w:sz w:val="22"/>
              </w:rPr>
              <w:t>and</w:t>
            </w:r>
            <w:r>
              <w:rPr>
                <w:spacing w:val="-6"/>
                <w:sz w:val="22"/>
              </w:rPr>
              <w:t> </w:t>
            </w:r>
            <w:r>
              <w:rPr>
                <w:sz w:val="22"/>
              </w:rPr>
              <w:t>challenges</w:t>
            </w:r>
            <w:r>
              <w:rPr>
                <w:spacing w:val="-4"/>
                <w:sz w:val="22"/>
              </w:rPr>
              <w:t> </w:t>
            </w:r>
            <w:r>
              <w:rPr>
                <w:sz w:val="22"/>
              </w:rPr>
              <w:t>to,</w:t>
            </w:r>
            <w:r>
              <w:rPr>
                <w:spacing w:val="-5"/>
                <w:sz w:val="22"/>
              </w:rPr>
              <w:t> </w:t>
            </w:r>
            <w:r>
              <w:rPr>
                <w:sz w:val="22"/>
              </w:rPr>
              <w:t>creating</w:t>
            </w:r>
            <w:r>
              <w:rPr>
                <w:spacing w:val="-3"/>
                <w:sz w:val="22"/>
              </w:rPr>
              <w:t> </w:t>
            </w:r>
            <w:r>
              <w:rPr>
                <w:sz w:val="22"/>
              </w:rPr>
              <w:t>policies</w:t>
            </w:r>
            <w:r>
              <w:rPr>
                <w:spacing w:val="-2"/>
                <w:sz w:val="22"/>
              </w:rPr>
              <w:t> </w:t>
            </w:r>
            <w:r>
              <w:rPr>
                <w:sz w:val="22"/>
              </w:rPr>
              <w:t>and</w:t>
            </w:r>
            <w:r>
              <w:rPr>
                <w:spacing w:val="-3"/>
                <w:sz w:val="22"/>
              </w:rPr>
              <w:t> </w:t>
            </w:r>
            <w:r>
              <w:rPr>
                <w:sz w:val="22"/>
              </w:rPr>
              <w:t>programs</w:t>
            </w:r>
            <w:r>
              <w:rPr>
                <w:spacing w:val="-5"/>
                <w:sz w:val="22"/>
              </w:rPr>
              <w:t> </w:t>
            </w:r>
            <w:r>
              <w:rPr>
                <w:sz w:val="22"/>
              </w:rPr>
              <w:t>that</w:t>
            </w:r>
            <w:r>
              <w:rPr>
                <w:spacing w:val="-5"/>
                <w:sz w:val="22"/>
              </w:rPr>
              <w:t> </w:t>
            </w:r>
            <w:r>
              <w:rPr>
                <w:sz w:val="22"/>
              </w:rPr>
              <w:t>enable</w:t>
            </w:r>
            <w:r>
              <w:rPr>
                <w:spacing w:val="-2"/>
                <w:sz w:val="22"/>
              </w:rPr>
              <w:t> </w:t>
            </w:r>
            <w:r>
              <w:rPr>
                <w:sz w:val="22"/>
              </w:rPr>
              <w:t>women</w:t>
            </w:r>
            <w:r>
              <w:rPr>
                <w:spacing w:val="-2"/>
                <w:sz w:val="22"/>
              </w:rPr>
              <w:t> </w:t>
            </w:r>
            <w:r>
              <w:rPr>
                <w:sz w:val="22"/>
              </w:rPr>
              <w:t>in all their diversity to secure jobs in their local and/or formalized economies, including by identifying goods and services produced by economically marginalized communities, especially women’s groups, in disaster risk areas, and planning and budget interventions that enhance market access for these goods and services.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739" w:hRule="atLeast"/>
        </w:trPr>
        <w:tc>
          <w:tcPr>
            <w:tcW w:w="9352" w:type="dxa"/>
          </w:tcPr>
          <w:p>
            <w:pPr>
              <w:pStyle w:val="TableParagraph"/>
              <w:spacing w:before="100"/>
              <w:ind w:left="100"/>
              <w:rPr>
                <w:sz w:val="22"/>
              </w:rPr>
            </w:pPr>
            <w:r>
              <w:rPr>
                <w:b/>
                <w:sz w:val="22"/>
              </w:rPr>
              <w:t>67.</w:t>
            </w:r>
            <w:r>
              <w:rPr>
                <w:b/>
                <w:spacing w:val="22"/>
                <w:sz w:val="22"/>
              </w:rPr>
              <w:t> </w:t>
            </w:r>
            <w:r>
              <w:rPr>
                <w:sz w:val="22"/>
              </w:rPr>
              <w:t>Implement</w:t>
            </w:r>
            <w:r>
              <w:rPr>
                <w:spacing w:val="-5"/>
                <w:sz w:val="22"/>
              </w:rPr>
              <w:t> </w:t>
            </w:r>
            <w:r>
              <w:rPr>
                <w:sz w:val="22"/>
              </w:rPr>
              <w:t>measures</w:t>
            </w:r>
            <w:r>
              <w:rPr>
                <w:spacing w:val="-5"/>
                <w:sz w:val="22"/>
              </w:rPr>
              <w:t> </w:t>
            </w:r>
            <w:r>
              <w:rPr>
                <w:sz w:val="22"/>
              </w:rPr>
              <w:t>to</w:t>
            </w:r>
            <w:r>
              <w:rPr>
                <w:spacing w:val="-5"/>
                <w:sz w:val="22"/>
              </w:rPr>
              <w:t> </w:t>
            </w:r>
            <w:r>
              <w:rPr>
                <w:sz w:val="22"/>
              </w:rPr>
              <w:t>increase</w:t>
            </w:r>
            <w:r>
              <w:rPr>
                <w:spacing w:val="-5"/>
                <w:sz w:val="22"/>
              </w:rPr>
              <w:t> </w:t>
            </w:r>
            <w:r>
              <w:rPr>
                <w:sz w:val="22"/>
              </w:rPr>
              <w:t>women’s</w:t>
            </w:r>
            <w:r>
              <w:rPr>
                <w:spacing w:val="-3"/>
                <w:sz w:val="22"/>
              </w:rPr>
              <w:t> </w:t>
            </w:r>
            <w:r>
              <w:rPr>
                <w:sz w:val="22"/>
              </w:rPr>
              <w:t>access</w:t>
            </w:r>
            <w:r>
              <w:rPr>
                <w:spacing w:val="-6"/>
                <w:sz w:val="22"/>
              </w:rPr>
              <w:t> </w:t>
            </w:r>
            <w:r>
              <w:rPr>
                <w:sz w:val="22"/>
              </w:rPr>
              <w:t>to,</w:t>
            </w:r>
            <w:r>
              <w:rPr>
                <w:spacing w:val="-3"/>
                <w:sz w:val="22"/>
              </w:rPr>
              <w:t> </w:t>
            </w:r>
            <w:r>
              <w:rPr>
                <w:sz w:val="22"/>
              </w:rPr>
              <w:t>control</w:t>
            </w:r>
            <w:r>
              <w:rPr>
                <w:spacing w:val="-6"/>
                <w:sz w:val="22"/>
              </w:rPr>
              <w:t> </w:t>
            </w:r>
            <w:r>
              <w:rPr>
                <w:sz w:val="22"/>
              </w:rPr>
              <w:t>over,</w:t>
            </w:r>
            <w:r>
              <w:rPr>
                <w:spacing w:val="-4"/>
                <w:sz w:val="22"/>
              </w:rPr>
              <w:t> </w:t>
            </w:r>
            <w:r>
              <w:rPr>
                <w:sz w:val="22"/>
              </w:rPr>
              <w:t>and</w:t>
            </w:r>
            <w:r>
              <w:rPr>
                <w:spacing w:val="-5"/>
                <w:sz w:val="22"/>
              </w:rPr>
              <w:t> </w:t>
            </w:r>
            <w:r>
              <w:rPr>
                <w:sz w:val="22"/>
              </w:rPr>
              <w:t>ownership</w:t>
            </w:r>
            <w:r>
              <w:rPr>
                <w:spacing w:val="-7"/>
                <w:sz w:val="22"/>
              </w:rPr>
              <w:t> </w:t>
            </w:r>
            <w:r>
              <w:rPr>
                <w:sz w:val="22"/>
              </w:rPr>
              <w:t>of</w:t>
            </w:r>
            <w:r>
              <w:rPr>
                <w:spacing w:val="-3"/>
                <w:sz w:val="22"/>
              </w:rPr>
              <w:t> </w:t>
            </w:r>
            <w:r>
              <w:rPr>
                <w:spacing w:val="-2"/>
                <w:sz w:val="22"/>
              </w:rPr>
              <w:t>natural</w:t>
            </w:r>
          </w:p>
          <w:p>
            <w:pPr>
              <w:pStyle w:val="TableParagraph"/>
              <w:ind w:left="461"/>
              <w:rPr>
                <w:sz w:val="22"/>
              </w:rPr>
            </w:pPr>
            <w:r>
              <w:rPr>
                <w:sz w:val="22"/>
              </w:rPr>
              <w:t>resources,</w:t>
            </w:r>
            <w:r>
              <w:rPr>
                <w:spacing w:val="-5"/>
                <w:sz w:val="22"/>
              </w:rPr>
              <w:t> </w:t>
            </w:r>
            <w:r>
              <w:rPr>
                <w:sz w:val="22"/>
              </w:rPr>
              <w:t>in</w:t>
            </w:r>
            <w:r>
              <w:rPr>
                <w:spacing w:val="-6"/>
                <w:sz w:val="22"/>
              </w:rPr>
              <w:t> </w:t>
            </w:r>
            <w:r>
              <w:rPr>
                <w:sz w:val="22"/>
              </w:rPr>
              <w:t>particular</w:t>
            </w:r>
            <w:r>
              <w:rPr>
                <w:spacing w:val="-3"/>
                <w:sz w:val="22"/>
              </w:rPr>
              <w:t> </w:t>
            </w:r>
            <w:r>
              <w:rPr>
                <w:sz w:val="22"/>
              </w:rPr>
              <w:t>for</w:t>
            </w:r>
            <w:r>
              <w:rPr>
                <w:spacing w:val="-6"/>
                <w:sz w:val="22"/>
              </w:rPr>
              <w:t> </w:t>
            </w:r>
            <w:r>
              <w:rPr>
                <w:sz w:val="22"/>
              </w:rPr>
              <w:t>landless</w:t>
            </w:r>
            <w:r>
              <w:rPr>
                <w:spacing w:val="-3"/>
                <w:sz w:val="22"/>
              </w:rPr>
              <w:t> </w:t>
            </w:r>
            <w:r>
              <w:rPr>
                <w:sz w:val="22"/>
              </w:rPr>
              <w:t>and/or</w:t>
            </w:r>
            <w:r>
              <w:rPr>
                <w:spacing w:val="-4"/>
                <w:sz w:val="22"/>
              </w:rPr>
              <w:t> </w:t>
            </w:r>
            <w:r>
              <w:rPr>
                <w:sz w:val="22"/>
              </w:rPr>
              <w:t>indigenous</w:t>
            </w:r>
            <w:r>
              <w:rPr>
                <w:spacing w:val="-6"/>
                <w:sz w:val="22"/>
              </w:rPr>
              <w:t> </w:t>
            </w:r>
            <w:r>
              <w:rPr>
                <w:sz w:val="22"/>
              </w:rPr>
              <w:t>women</w:t>
            </w:r>
            <w:r>
              <w:rPr>
                <w:spacing w:val="-4"/>
                <w:sz w:val="22"/>
              </w:rPr>
              <w:t> </w:t>
            </w:r>
            <w:r>
              <w:rPr>
                <w:sz w:val="22"/>
              </w:rPr>
              <w:t>and</w:t>
            </w:r>
            <w:r>
              <w:rPr>
                <w:spacing w:val="-6"/>
                <w:sz w:val="22"/>
              </w:rPr>
              <w:t> </w:t>
            </w:r>
            <w:r>
              <w:rPr>
                <w:sz w:val="22"/>
              </w:rPr>
              <w:t>girls</w:t>
            </w:r>
            <w:r>
              <w:rPr>
                <w:spacing w:val="-3"/>
                <w:sz w:val="22"/>
              </w:rPr>
              <w:t> </w:t>
            </w:r>
            <w:r>
              <w:rPr>
                <w:sz w:val="22"/>
              </w:rPr>
              <w:t>at</w:t>
            </w:r>
            <w:r>
              <w:rPr>
                <w:spacing w:val="-7"/>
                <w:sz w:val="22"/>
              </w:rPr>
              <w:t> </w:t>
            </w:r>
            <w:r>
              <w:rPr>
                <w:sz w:val="22"/>
              </w:rPr>
              <w:t>the</w:t>
            </w:r>
            <w:r>
              <w:rPr>
                <w:spacing w:val="-3"/>
                <w:sz w:val="22"/>
              </w:rPr>
              <w:t> </w:t>
            </w:r>
            <w:r>
              <w:rPr>
                <w:sz w:val="22"/>
              </w:rPr>
              <w:t>rural</w:t>
            </w:r>
            <w:r>
              <w:rPr>
                <w:spacing w:val="-4"/>
                <w:sz w:val="22"/>
              </w:rPr>
              <w:t> </w:t>
            </w:r>
            <w:r>
              <w:rPr>
                <w:sz w:val="22"/>
              </w:rPr>
              <w:t>or</w:t>
            </w:r>
            <w:r>
              <w:rPr>
                <w:spacing w:val="-3"/>
                <w:sz w:val="22"/>
              </w:rPr>
              <w:t> </w:t>
            </w:r>
            <w:r>
              <w:rPr>
                <w:spacing w:val="-2"/>
                <w:sz w:val="22"/>
              </w:rPr>
              <w:t>grassroots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694"/>
        <w:gridCol w:w="2127"/>
      </w:tblGrid>
      <w:tr>
        <w:trPr>
          <w:trHeight w:val="736" w:hRule="atLeast"/>
        </w:trPr>
        <w:tc>
          <w:tcPr>
            <w:tcW w:w="9352" w:type="dxa"/>
          </w:tcPr>
          <w:p>
            <w:pPr>
              <w:pStyle w:val="TableParagraph"/>
              <w:spacing w:before="100"/>
              <w:ind w:left="461" w:right="146"/>
              <w:rPr>
                <w:sz w:val="22"/>
              </w:rPr>
            </w:pPr>
            <w:r>
              <w:rPr>
                <w:sz w:val="22"/>
              </w:rPr>
              <w:t>level,</w:t>
            </w:r>
            <w:r>
              <w:rPr>
                <w:spacing w:val="-6"/>
                <w:sz w:val="22"/>
              </w:rPr>
              <w:t> </w:t>
            </w:r>
            <w:r>
              <w:rPr>
                <w:sz w:val="22"/>
              </w:rPr>
              <w:t>and</w:t>
            </w:r>
            <w:r>
              <w:rPr>
                <w:spacing w:val="-5"/>
                <w:sz w:val="22"/>
              </w:rPr>
              <w:t> </w:t>
            </w:r>
            <w:r>
              <w:rPr>
                <w:sz w:val="22"/>
              </w:rPr>
              <w:t>for</w:t>
            </w:r>
            <w:r>
              <w:rPr>
                <w:spacing w:val="-6"/>
                <w:sz w:val="22"/>
              </w:rPr>
              <w:t> </w:t>
            </w:r>
            <w:r>
              <w:rPr>
                <w:sz w:val="22"/>
              </w:rPr>
              <w:t>developing,</w:t>
            </w:r>
            <w:r>
              <w:rPr>
                <w:spacing w:val="-3"/>
                <w:sz w:val="22"/>
              </w:rPr>
              <w:t> </w:t>
            </w:r>
            <w:r>
              <w:rPr>
                <w:sz w:val="22"/>
              </w:rPr>
              <w:t>assessing,</w:t>
            </w:r>
            <w:r>
              <w:rPr>
                <w:spacing w:val="-3"/>
                <w:sz w:val="22"/>
              </w:rPr>
              <w:t> </w:t>
            </w:r>
            <w:r>
              <w:rPr>
                <w:sz w:val="22"/>
              </w:rPr>
              <w:t>implementing</w:t>
            </w:r>
            <w:r>
              <w:rPr>
                <w:spacing w:val="-4"/>
                <w:sz w:val="22"/>
              </w:rPr>
              <w:t> </w:t>
            </w:r>
            <w:r>
              <w:rPr>
                <w:sz w:val="22"/>
              </w:rPr>
              <w:t>and</w:t>
            </w:r>
            <w:r>
              <w:rPr>
                <w:spacing w:val="-4"/>
                <w:sz w:val="22"/>
              </w:rPr>
              <w:t> </w:t>
            </w:r>
            <w:r>
              <w:rPr>
                <w:sz w:val="22"/>
              </w:rPr>
              <w:t>transferring</w:t>
            </w:r>
            <w:r>
              <w:rPr>
                <w:spacing w:val="-4"/>
                <w:sz w:val="22"/>
              </w:rPr>
              <w:t> </w:t>
            </w:r>
            <w:r>
              <w:rPr>
                <w:sz w:val="22"/>
              </w:rPr>
              <w:t>technologies</w:t>
            </w:r>
            <w:r>
              <w:rPr>
                <w:spacing w:val="-6"/>
                <w:sz w:val="22"/>
              </w:rPr>
              <w:t> </w:t>
            </w:r>
            <w:r>
              <w:rPr>
                <w:sz w:val="22"/>
              </w:rPr>
              <w:t>to</w:t>
            </w:r>
            <w:r>
              <w:rPr>
                <w:spacing w:val="-4"/>
                <w:sz w:val="22"/>
              </w:rPr>
              <w:t> </w:t>
            </w:r>
            <w:r>
              <w:rPr>
                <w:sz w:val="22"/>
              </w:rPr>
              <w:t>manage natural resources.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2945" w:hRule="atLeast"/>
        </w:trPr>
        <w:tc>
          <w:tcPr>
            <w:tcW w:w="9352" w:type="dxa"/>
          </w:tcPr>
          <w:p>
            <w:pPr>
              <w:pStyle w:val="TableParagraph"/>
              <w:numPr>
                <w:ilvl w:val="0"/>
                <w:numId w:val="14"/>
              </w:numPr>
              <w:tabs>
                <w:tab w:pos="459" w:val="left" w:leader="none"/>
                <w:tab w:pos="461" w:val="left" w:leader="none"/>
              </w:tabs>
              <w:spacing w:line="240" w:lineRule="auto" w:before="100" w:after="0"/>
              <w:ind w:left="461" w:right="550" w:hanging="361"/>
              <w:jc w:val="left"/>
              <w:rPr>
                <w:sz w:val="22"/>
              </w:rPr>
            </w:pPr>
            <w:r>
              <w:rPr>
                <w:sz w:val="22"/>
              </w:rPr>
              <w:t>Take</w:t>
            </w:r>
            <w:r>
              <w:rPr>
                <w:spacing w:val="-3"/>
                <w:sz w:val="22"/>
              </w:rPr>
              <w:t> </w:t>
            </w:r>
            <w:r>
              <w:rPr>
                <w:sz w:val="22"/>
              </w:rPr>
              <w:t>effective</w:t>
            </w:r>
            <w:r>
              <w:rPr>
                <w:spacing w:val="-2"/>
                <w:sz w:val="22"/>
              </w:rPr>
              <w:t> </w:t>
            </w:r>
            <w:r>
              <w:rPr>
                <w:sz w:val="22"/>
              </w:rPr>
              <w:t>actions</w:t>
            </w:r>
            <w:r>
              <w:rPr>
                <w:spacing w:val="-4"/>
                <w:sz w:val="22"/>
              </w:rPr>
              <w:t> </w:t>
            </w:r>
            <w:r>
              <w:rPr>
                <w:sz w:val="22"/>
              </w:rPr>
              <w:t>to</w:t>
            </w:r>
            <w:r>
              <w:rPr>
                <w:spacing w:val="-3"/>
                <w:sz w:val="22"/>
              </w:rPr>
              <w:t> </w:t>
            </w:r>
            <w:r>
              <w:rPr>
                <w:sz w:val="22"/>
              </w:rPr>
              <w:t>increase</w:t>
            </w:r>
            <w:r>
              <w:rPr>
                <w:spacing w:val="-4"/>
                <w:sz w:val="22"/>
              </w:rPr>
              <w:t> </w:t>
            </w:r>
            <w:r>
              <w:rPr>
                <w:sz w:val="22"/>
              </w:rPr>
              <w:t>the</w:t>
            </w:r>
            <w:r>
              <w:rPr>
                <w:spacing w:val="-2"/>
                <w:sz w:val="22"/>
              </w:rPr>
              <w:t> </w:t>
            </w:r>
            <w:r>
              <w:rPr>
                <w:sz w:val="22"/>
              </w:rPr>
              <w:t>ability</w:t>
            </w:r>
            <w:r>
              <w:rPr>
                <w:spacing w:val="-4"/>
                <w:sz w:val="22"/>
              </w:rPr>
              <w:t> </w:t>
            </w:r>
            <w:r>
              <w:rPr>
                <w:sz w:val="22"/>
              </w:rPr>
              <w:t>of</w:t>
            </w:r>
            <w:r>
              <w:rPr>
                <w:spacing w:val="-4"/>
                <w:sz w:val="22"/>
              </w:rPr>
              <w:t> </w:t>
            </w:r>
            <w:r>
              <w:rPr>
                <w:sz w:val="22"/>
              </w:rPr>
              <w:t>women,</w:t>
            </w:r>
            <w:r>
              <w:rPr>
                <w:spacing w:val="-2"/>
                <w:sz w:val="22"/>
              </w:rPr>
              <w:t> </w:t>
            </w:r>
            <w:r>
              <w:rPr>
                <w:sz w:val="22"/>
              </w:rPr>
              <w:t>including</w:t>
            </w:r>
            <w:r>
              <w:rPr>
                <w:spacing w:val="-3"/>
                <w:sz w:val="22"/>
              </w:rPr>
              <w:t> </w:t>
            </w:r>
            <w:r>
              <w:rPr>
                <w:sz w:val="22"/>
              </w:rPr>
              <w:t>displaced</w:t>
            </w:r>
            <w:r>
              <w:rPr>
                <w:spacing w:val="-2"/>
                <w:sz w:val="22"/>
              </w:rPr>
              <w:t> </w:t>
            </w:r>
            <w:r>
              <w:rPr>
                <w:sz w:val="22"/>
              </w:rPr>
              <w:t>women,</w:t>
            </w:r>
            <w:r>
              <w:rPr>
                <w:spacing w:val="-2"/>
                <w:sz w:val="22"/>
              </w:rPr>
              <w:t> </w:t>
            </w:r>
            <w:r>
              <w:rPr>
                <w:sz w:val="22"/>
              </w:rPr>
              <w:t>to</w:t>
            </w:r>
            <w:r>
              <w:rPr>
                <w:spacing w:val="-1"/>
                <w:sz w:val="22"/>
              </w:rPr>
              <w:t> </w:t>
            </w:r>
            <w:r>
              <w:rPr>
                <w:sz w:val="22"/>
              </w:rPr>
              <w:t>access documentary evidence of their land tenure, including:</w:t>
            </w:r>
          </w:p>
          <w:p>
            <w:pPr>
              <w:pStyle w:val="TableParagraph"/>
              <w:numPr>
                <w:ilvl w:val="1"/>
                <w:numId w:val="14"/>
              </w:numPr>
              <w:tabs>
                <w:tab w:pos="1181" w:val="left" w:leader="none"/>
              </w:tabs>
              <w:spacing w:line="237" w:lineRule="auto" w:before="3" w:after="0"/>
              <w:ind w:left="1181" w:right="447" w:hanging="360"/>
              <w:jc w:val="left"/>
              <w:rPr>
                <w:sz w:val="22"/>
              </w:rPr>
            </w:pPr>
            <w:r>
              <w:rPr>
                <w:sz w:val="22"/>
              </w:rPr>
              <w:t>Ensuring</w:t>
            </w:r>
            <w:r>
              <w:rPr>
                <w:spacing w:val="-4"/>
                <w:sz w:val="22"/>
              </w:rPr>
              <w:t> </w:t>
            </w:r>
            <w:r>
              <w:rPr>
                <w:sz w:val="22"/>
              </w:rPr>
              <w:t>that</w:t>
            </w:r>
            <w:r>
              <w:rPr>
                <w:spacing w:val="-3"/>
                <w:sz w:val="22"/>
              </w:rPr>
              <w:t> </w:t>
            </w:r>
            <w:r>
              <w:rPr>
                <w:sz w:val="22"/>
              </w:rPr>
              <w:t>DRR</w:t>
            </w:r>
            <w:r>
              <w:rPr>
                <w:spacing w:val="-3"/>
                <w:sz w:val="22"/>
              </w:rPr>
              <w:t> </w:t>
            </w:r>
            <w:r>
              <w:rPr>
                <w:sz w:val="22"/>
              </w:rPr>
              <w:t>law</w:t>
            </w:r>
            <w:r>
              <w:rPr>
                <w:spacing w:val="-2"/>
                <w:sz w:val="22"/>
              </w:rPr>
              <w:t> </w:t>
            </w:r>
            <w:r>
              <w:rPr>
                <w:sz w:val="22"/>
              </w:rPr>
              <w:t>and</w:t>
            </w:r>
            <w:r>
              <w:rPr>
                <w:spacing w:val="-6"/>
                <w:sz w:val="22"/>
              </w:rPr>
              <w:t> </w:t>
            </w:r>
            <w:r>
              <w:rPr>
                <w:sz w:val="22"/>
              </w:rPr>
              <w:t>relief</w:t>
            </w:r>
            <w:r>
              <w:rPr>
                <w:spacing w:val="-3"/>
                <w:sz w:val="22"/>
              </w:rPr>
              <w:t> </w:t>
            </w:r>
            <w:r>
              <w:rPr>
                <w:sz w:val="22"/>
              </w:rPr>
              <w:t>and</w:t>
            </w:r>
            <w:r>
              <w:rPr>
                <w:spacing w:val="-4"/>
                <w:sz w:val="22"/>
              </w:rPr>
              <w:t> </w:t>
            </w:r>
            <w:r>
              <w:rPr>
                <w:sz w:val="22"/>
              </w:rPr>
              <w:t>recovery</w:t>
            </w:r>
            <w:r>
              <w:rPr>
                <w:spacing w:val="-3"/>
                <w:sz w:val="22"/>
              </w:rPr>
              <w:t> </w:t>
            </w:r>
            <w:r>
              <w:rPr>
                <w:sz w:val="22"/>
              </w:rPr>
              <w:t>procedures</w:t>
            </w:r>
            <w:r>
              <w:rPr>
                <w:spacing w:val="-3"/>
                <w:sz w:val="22"/>
              </w:rPr>
              <w:t> </w:t>
            </w:r>
            <w:r>
              <w:rPr>
                <w:sz w:val="22"/>
              </w:rPr>
              <w:t>facilitate</w:t>
            </w:r>
            <w:r>
              <w:rPr>
                <w:spacing w:val="-5"/>
                <w:sz w:val="22"/>
              </w:rPr>
              <w:t> </w:t>
            </w:r>
            <w:r>
              <w:rPr>
                <w:sz w:val="22"/>
              </w:rPr>
              <w:t>women’s</w:t>
            </w:r>
            <w:r>
              <w:rPr>
                <w:spacing w:val="-3"/>
                <w:sz w:val="22"/>
              </w:rPr>
              <w:t> </w:t>
            </w:r>
            <w:r>
              <w:rPr>
                <w:sz w:val="22"/>
              </w:rPr>
              <w:t>access</w:t>
            </w:r>
            <w:r>
              <w:rPr>
                <w:spacing w:val="-2"/>
                <w:sz w:val="22"/>
              </w:rPr>
              <w:t> </w:t>
            </w:r>
            <w:r>
              <w:rPr>
                <w:sz w:val="22"/>
              </w:rPr>
              <w:t>to claim their housing, land and property (HLP) rights post-disaster, especially when </w:t>
            </w:r>
            <w:r>
              <w:rPr>
                <w:spacing w:val="-2"/>
                <w:sz w:val="22"/>
              </w:rPr>
              <w:t>displaced;</w:t>
            </w:r>
          </w:p>
          <w:p>
            <w:pPr>
              <w:pStyle w:val="TableParagraph"/>
              <w:numPr>
                <w:ilvl w:val="1"/>
                <w:numId w:val="14"/>
              </w:numPr>
              <w:tabs>
                <w:tab w:pos="1181" w:val="left" w:leader="none"/>
              </w:tabs>
              <w:spacing w:line="235" w:lineRule="auto" w:before="3" w:after="0"/>
              <w:ind w:left="1181" w:right="823" w:hanging="360"/>
              <w:jc w:val="left"/>
              <w:rPr>
                <w:sz w:val="22"/>
              </w:rPr>
            </w:pPr>
            <w:r>
              <w:rPr>
                <w:sz w:val="22"/>
              </w:rPr>
              <w:t>Working</w:t>
            </w:r>
            <w:r>
              <w:rPr>
                <w:spacing w:val="-6"/>
                <w:sz w:val="22"/>
              </w:rPr>
              <w:t> </w:t>
            </w:r>
            <w:r>
              <w:rPr>
                <w:sz w:val="22"/>
              </w:rPr>
              <w:t>with</w:t>
            </w:r>
            <w:r>
              <w:rPr>
                <w:spacing w:val="-3"/>
                <w:sz w:val="22"/>
              </w:rPr>
              <w:t> </w:t>
            </w:r>
            <w:r>
              <w:rPr>
                <w:sz w:val="22"/>
              </w:rPr>
              <w:t>grassroots</w:t>
            </w:r>
            <w:r>
              <w:rPr>
                <w:spacing w:val="-5"/>
                <w:sz w:val="22"/>
              </w:rPr>
              <w:t> </w:t>
            </w:r>
            <w:r>
              <w:rPr>
                <w:sz w:val="22"/>
              </w:rPr>
              <w:t>women’s</w:t>
            </w:r>
            <w:r>
              <w:rPr>
                <w:spacing w:val="-6"/>
                <w:sz w:val="22"/>
              </w:rPr>
              <w:t> </w:t>
            </w:r>
            <w:r>
              <w:rPr>
                <w:sz w:val="22"/>
              </w:rPr>
              <w:t>organizations</w:t>
            </w:r>
            <w:r>
              <w:rPr>
                <w:spacing w:val="-6"/>
                <w:sz w:val="22"/>
              </w:rPr>
              <w:t> </w:t>
            </w:r>
            <w:r>
              <w:rPr>
                <w:sz w:val="22"/>
              </w:rPr>
              <w:t>to</w:t>
            </w:r>
            <w:r>
              <w:rPr>
                <w:spacing w:val="-2"/>
                <w:sz w:val="22"/>
              </w:rPr>
              <w:t> </w:t>
            </w:r>
            <w:r>
              <w:rPr>
                <w:sz w:val="22"/>
              </w:rPr>
              <w:t>help</w:t>
            </w:r>
            <w:r>
              <w:rPr>
                <w:spacing w:val="-5"/>
                <w:sz w:val="22"/>
              </w:rPr>
              <w:t> </w:t>
            </w:r>
            <w:r>
              <w:rPr>
                <w:sz w:val="22"/>
              </w:rPr>
              <w:t>change</w:t>
            </w:r>
            <w:r>
              <w:rPr>
                <w:spacing w:val="-3"/>
                <w:sz w:val="22"/>
              </w:rPr>
              <w:t> </w:t>
            </w:r>
            <w:r>
              <w:rPr>
                <w:sz w:val="22"/>
              </w:rPr>
              <w:t>social</w:t>
            </w:r>
            <w:r>
              <w:rPr>
                <w:spacing w:val="-4"/>
                <w:sz w:val="22"/>
              </w:rPr>
              <w:t> </w:t>
            </w:r>
            <w:r>
              <w:rPr>
                <w:sz w:val="22"/>
              </w:rPr>
              <w:t>and</w:t>
            </w:r>
            <w:r>
              <w:rPr>
                <w:spacing w:val="-5"/>
                <w:sz w:val="22"/>
              </w:rPr>
              <w:t> </w:t>
            </w:r>
            <w:r>
              <w:rPr>
                <w:sz w:val="22"/>
              </w:rPr>
              <w:t>cultural perceptions and attitudes regarding women’s HLP rights; and</w:t>
            </w:r>
          </w:p>
          <w:p>
            <w:pPr>
              <w:pStyle w:val="TableParagraph"/>
              <w:numPr>
                <w:ilvl w:val="1"/>
                <w:numId w:val="14"/>
              </w:numPr>
              <w:tabs>
                <w:tab w:pos="1181" w:val="left" w:leader="none"/>
              </w:tabs>
              <w:spacing w:line="237" w:lineRule="auto" w:before="5" w:after="0"/>
              <w:ind w:left="1181" w:right="262" w:hanging="360"/>
              <w:jc w:val="left"/>
              <w:rPr>
                <w:sz w:val="22"/>
              </w:rPr>
            </w:pPr>
            <w:r>
              <w:rPr>
                <w:sz w:val="22"/>
              </w:rPr>
              <w:t>Providing specialized counselling services, information, legal assistance, including community-level</w:t>
            </w:r>
            <w:r>
              <w:rPr>
                <w:spacing w:val="-3"/>
                <w:sz w:val="22"/>
              </w:rPr>
              <w:t> </w:t>
            </w:r>
            <w:r>
              <w:rPr>
                <w:sz w:val="22"/>
              </w:rPr>
              <w:t>assistance</w:t>
            </w:r>
            <w:r>
              <w:rPr>
                <w:spacing w:val="-3"/>
                <w:sz w:val="22"/>
              </w:rPr>
              <w:t> </w:t>
            </w:r>
            <w:r>
              <w:rPr>
                <w:sz w:val="22"/>
              </w:rPr>
              <w:t>via</w:t>
            </w:r>
            <w:r>
              <w:rPr>
                <w:spacing w:val="-6"/>
                <w:sz w:val="22"/>
              </w:rPr>
              <w:t> </w:t>
            </w:r>
            <w:r>
              <w:rPr>
                <w:sz w:val="22"/>
              </w:rPr>
              <w:t>paralegal</w:t>
            </w:r>
            <w:r>
              <w:rPr>
                <w:spacing w:val="-3"/>
                <w:sz w:val="22"/>
              </w:rPr>
              <w:t> </w:t>
            </w:r>
            <w:r>
              <w:rPr>
                <w:sz w:val="22"/>
              </w:rPr>
              <w:t>teams,</w:t>
            </w:r>
            <w:r>
              <w:rPr>
                <w:spacing w:val="-5"/>
                <w:sz w:val="22"/>
              </w:rPr>
              <w:t> </w:t>
            </w:r>
            <w:r>
              <w:rPr>
                <w:sz w:val="22"/>
              </w:rPr>
              <w:t>to</w:t>
            </w:r>
            <w:r>
              <w:rPr>
                <w:spacing w:val="-4"/>
                <w:sz w:val="22"/>
              </w:rPr>
              <w:t> </w:t>
            </w:r>
            <w:r>
              <w:rPr>
                <w:sz w:val="22"/>
              </w:rPr>
              <w:t>ensure</w:t>
            </w:r>
            <w:r>
              <w:rPr>
                <w:spacing w:val="-3"/>
                <w:sz w:val="22"/>
              </w:rPr>
              <w:t> </w:t>
            </w:r>
            <w:r>
              <w:rPr>
                <w:sz w:val="22"/>
              </w:rPr>
              <w:t>displaced</w:t>
            </w:r>
            <w:r>
              <w:rPr>
                <w:spacing w:val="-3"/>
                <w:sz w:val="22"/>
              </w:rPr>
              <w:t> </w:t>
            </w:r>
            <w:r>
              <w:rPr>
                <w:sz w:val="22"/>
              </w:rPr>
              <w:t>people</w:t>
            </w:r>
            <w:r>
              <w:rPr>
                <w:spacing w:val="-6"/>
                <w:sz w:val="22"/>
              </w:rPr>
              <w:t> </w:t>
            </w:r>
            <w:r>
              <w:rPr>
                <w:sz w:val="22"/>
              </w:rPr>
              <w:t>can</w:t>
            </w:r>
            <w:r>
              <w:rPr>
                <w:spacing w:val="-6"/>
                <w:sz w:val="22"/>
              </w:rPr>
              <w:t> </w:t>
            </w:r>
            <w:r>
              <w:rPr>
                <w:sz w:val="22"/>
              </w:rPr>
              <w:t>exercise their rights and achieve durable solutions.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1005" w:hRule="atLeast"/>
        </w:trPr>
        <w:tc>
          <w:tcPr>
            <w:tcW w:w="9352" w:type="dxa"/>
          </w:tcPr>
          <w:p>
            <w:pPr>
              <w:pStyle w:val="TableParagraph"/>
              <w:spacing w:before="97"/>
              <w:ind w:left="461" w:right="203" w:hanging="361"/>
              <w:rPr>
                <w:sz w:val="22"/>
              </w:rPr>
            </w:pPr>
            <w:r>
              <w:rPr>
                <w:b/>
                <w:sz w:val="22"/>
              </w:rPr>
              <w:t>69.</w:t>
            </w:r>
            <w:r>
              <w:rPr>
                <w:b/>
                <w:spacing w:val="25"/>
                <w:sz w:val="22"/>
              </w:rPr>
              <w:t> </w:t>
            </w:r>
            <w:r>
              <w:rPr>
                <w:sz w:val="22"/>
              </w:rPr>
              <w:t>Implement</w:t>
            </w:r>
            <w:r>
              <w:rPr>
                <w:spacing w:val="-4"/>
                <w:sz w:val="22"/>
              </w:rPr>
              <w:t> </w:t>
            </w:r>
            <w:r>
              <w:rPr>
                <w:sz w:val="22"/>
              </w:rPr>
              <w:t>activities</w:t>
            </w:r>
            <w:r>
              <w:rPr>
                <w:spacing w:val="-5"/>
                <w:sz w:val="22"/>
              </w:rPr>
              <w:t> </w:t>
            </w:r>
            <w:r>
              <w:rPr>
                <w:sz w:val="22"/>
              </w:rPr>
              <w:t>to</w:t>
            </w:r>
            <w:r>
              <w:rPr>
                <w:spacing w:val="-1"/>
                <w:sz w:val="22"/>
              </w:rPr>
              <w:t> </w:t>
            </w:r>
            <w:r>
              <w:rPr>
                <w:sz w:val="22"/>
              </w:rPr>
              <w:t>identify</w:t>
            </w:r>
            <w:r>
              <w:rPr>
                <w:spacing w:val="-2"/>
                <w:sz w:val="22"/>
              </w:rPr>
              <w:t> </w:t>
            </w:r>
            <w:r>
              <w:rPr>
                <w:sz w:val="22"/>
              </w:rPr>
              <w:t>and</w:t>
            </w:r>
            <w:r>
              <w:rPr>
                <w:spacing w:val="-4"/>
                <w:sz w:val="22"/>
              </w:rPr>
              <w:t> </w:t>
            </w:r>
            <w:r>
              <w:rPr>
                <w:sz w:val="22"/>
              </w:rPr>
              <w:t>address</w:t>
            </w:r>
            <w:r>
              <w:rPr>
                <w:spacing w:val="-4"/>
                <w:sz w:val="22"/>
              </w:rPr>
              <w:t> </w:t>
            </w:r>
            <w:r>
              <w:rPr>
                <w:sz w:val="22"/>
              </w:rPr>
              <w:t>the</w:t>
            </w:r>
            <w:r>
              <w:rPr>
                <w:spacing w:val="-2"/>
                <w:sz w:val="22"/>
              </w:rPr>
              <w:t> </w:t>
            </w:r>
            <w:r>
              <w:rPr>
                <w:sz w:val="22"/>
              </w:rPr>
              <w:t>increases</w:t>
            </w:r>
            <w:r>
              <w:rPr>
                <w:spacing w:val="-2"/>
                <w:sz w:val="22"/>
              </w:rPr>
              <w:t> </w:t>
            </w:r>
            <w:r>
              <w:rPr>
                <w:sz w:val="22"/>
              </w:rPr>
              <w:t>in</w:t>
            </w:r>
            <w:r>
              <w:rPr>
                <w:spacing w:val="-4"/>
                <w:sz w:val="22"/>
              </w:rPr>
              <w:t> </w:t>
            </w:r>
            <w:r>
              <w:rPr>
                <w:sz w:val="22"/>
              </w:rPr>
              <w:t>unpaid</w:t>
            </w:r>
            <w:r>
              <w:rPr>
                <w:spacing w:val="-4"/>
                <w:sz w:val="22"/>
              </w:rPr>
              <w:t> </w:t>
            </w:r>
            <w:r>
              <w:rPr>
                <w:sz w:val="22"/>
              </w:rPr>
              <w:t>care</w:t>
            </w:r>
            <w:r>
              <w:rPr>
                <w:spacing w:val="-2"/>
                <w:sz w:val="22"/>
              </w:rPr>
              <w:t> </w:t>
            </w:r>
            <w:r>
              <w:rPr>
                <w:sz w:val="22"/>
              </w:rPr>
              <w:t>and</w:t>
            </w:r>
            <w:r>
              <w:rPr>
                <w:spacing w:val="-3"/>
                <w:sz w:val="22"/>
              </w:rPr>
              <w:t> </w:t>
            </w:r>
            <w:r>
              <w:rPr>
                <w:sz w:val="22"/>
              </w:rPr>
              <w:t>domestic</w:t>
            </w:r>
            <w:r>
              <w:rPr>
                <w:spacing w:val="-2"/>
                <w:sz w:val="22"/>
              </w:rPr>
              <w:t> </w:t>
            </w:r>
            <w:r>
              <w:rPr>
                <w:sz w:val="22"/>
              </w:rPr>
              <w:t>burdens on women and girls in all their diversity post disaster, including the impact on their capacity to participate in income-earning work and other economic activities.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736" w:hRule="atLeast"/>
        </w:trPr>
        <w:tc>
          <w:tcPr>
            <w:tcW w:w="9352" w:type="dxa"/>
          </w:tcPr>
          <w:p>
            <w:pPr>
              <w:pStyle w:val="TableParagraph"/>
              <w:spacing w:before="100"/>
              <w:ind w:left="461" w:right="146" w:hanging="361"/>
              <w:rPr>
                <w:sz w:val="22"/>
              </w:rPr>
            </w:pPr>
            <w:r>
              <w:rPr>
                <w:b/>
                <w:sz w:val="22"/>
              </w:rPr>
              <w:t>70.</w:t>
            </w:r>
            <w:r>
              <w:rPr>
                <w:b/>
                <w:spacing w:val="22"/>
                <w:sz w:val="22"/>
              </w:rPr>
              <w:t> </w:t>
            </w:r>
            <w:r>
              <w:rPr>
                <w:sz w:val="22"/>
              </w:rPr>
              <w:t>Implement</w:t>
            </w:r>
            <w:r>
              <w:rPr>
                <w:spacing w:val="-6"/>
                <w:sz w:val="22"/>
              </w:rPr>
              <w:t> </w:t>
            </w:r>
            <w:r>
              <w:rPr>
                <w:sz w:val="22"/>
              </w:rPr>
              <w:t>educational</w:t>
            </w:r>
            <w:r>
              <w:rPr>
                <w:spacing w:val="-4"/>
                <w:sz w:val="22"/>
              </w:rPr>
              <w:t> </w:t>
            </w:r>
            <w:r>
              <w:rPr>
                <w:sz w:val="22"/>
              </w:rPr>
              <w:t>policies</w:t>
            </w:r>
            <w:r>
              <w:rPr>
                <w:spacing w:val="-4"/>
                <w:sz w:val="22"/>
              </w:rPr>
              <w:t> </w:t>
            </w:r>
            <w:r>
              <w:rPr>
                <w:sz w:val="22"/>
              </w:rPr>
              <w:t>for</w:t>
            </w:r>
            <w:r>
              <w:rPr>
                <w:spacing w:val="-4"/>
                <w:sz w:val="22"/>
              </w:rPr>
              <w:t> </w:t>
            </w:r>
            <w:r>
              <w:rPr>
                <w:sz w:val="22"/>
              </w:rPr>
              <w:t>improving</w:t>
            </w:r>
            <w:r>
              <w:rPr>
                <w:spacing w:val="-5"/>
                <w:sz w:val="22"/>
              </w:rPr>
              <w:t> </w:t>
            </w:r>
            <w:r>
              <w:rPr>
                <w:sz w:val="22"/>
              </w:rPr>
              <w:t>gender-responsive</w:t>
            </w:r>
            <w:r>
              <w:rPr>
                <w:spacing w:val="-4"/>
                <w:sz w:val="22"/>
              </w:rPr>
              <w:t> </w:t>
            </w:r>
            <w:r>
              <w:rPr>
                <w:sz w:val="22"/>
              </w:rPr>
              <w:t>preparedness,</w:t>
            </w:r>
            <w:r>
              <w:rPr>
                <w:spacing w:val="-6"/>
                <w:sz w:val="22"/>
              </w:rPr>
              <w:t> </w:t>
            </w:r>
            <w:r>
              <w:rPr>
                <w:sz w:val="22"/>
              </w:rPr>
              <w:t>response, recovery, rehabilitation and reconstruction at all levels of education.</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r>
        <w:trPr>
          <w:trHeight w:val="1005" w:hRule="atLeast"/>
        </w:trPr>
        <w:tc>
          <w:tcPr>
            <w:tcW w:w="9352" w:type="dxa"/>
          </w:tcPr>
          <w:p>
            <w:pPr>
              <w:pStyle w:val="TableParagraph"/>
              <w:spacing w:before="100"/>
              <w:ind w:left="461" w:hanging="361"/>
              <w:rPr>
                <w:sz w:val="22"/>
              </w:rPr>
            </w:pPr>
            <w:r>
              <w:rPr>
                <w:b/>
                <w:sz w:val="22"/>
              </w:rPr>
              <w:t>71.</w:t>
            </w:r>
            <w:r>
              <w:rPr>
                <w:b/>
                <w:spacing w:val="24"/>
                <w:sz w:val="22"/>
              </w:rPr>
              <w:t> </w:t>
            </w:r>
            <w:r>
              <w:rPr>
                <w:sz w:val="22"/>
              </w:rPr>
              <w:t>Ensure</w:t>
            </w:r>
            <w:r>
              <w:rPr>
                <w:spacing w:val="-2"/>
                <w:sz w:val="22"/>
              </w:rPr>
              <w:t> </w:t>
            </w:r>
            <w:r>
              <w:rPr>
                <w:sz w:val="22"/>
              </w:rPr>
              <w:t>that</w:t>
            </w:r>
            <w:r>
              <w:rPr>
                <w:spacing w:val="-5"/>
                <w:sz w:val="22"/>
              </w:rPr>
              <w:t> </w:t>
            </w:r>
            <w:r>
              <w:rPr>
                <w:sz w:val="22"/>
              </w:rPr>
              <w:t>laws,</w:t>
            </w:r>
            <w:r>
              <w:rPr>
                <w:spacing w:val="-4"/>
                <w:sz w:val="22"/>
              </w:rPr>
              <w:t> </w:t>
            </w:r>
            <w:r>
              <w:rPr>
                <w:sz w:val="22"/>
              </w:rPr>
              <w:t>policies</w:t>
            </w:r>
            <w:r>
              <w:rPr>
                <w:spacing w:val="-1"/>
                <w:sz w:val="22"/>
              </w:rPr>
              <w:t> </w:t>
            </w:r>
            <w:r>
              <w:rPr>
                <w:sz w:val="22"/>
              </w:rPr>
              <w:t>and</w:t>
            </w:r>
            <w:r>
              <w:rPr>
                <w:spacing w:val="-3"/>
                <w:sz w:val="22"/>
              </w:rPr>
              <w:t> </w:t>
            </w:r>
            <w:r>
              <w:rPr>
                <w:sz w:val="22"/>
              </w:rPr>
              <w:t>programmes</w:t>
            </w:r>
            <w:r>
              <w:rPr>
                <w:spacing w:val="-2"/>
                <w:sz w:val="22"/>
              </w:rPr>
              <w:t> </w:t>
            </w:r>
            <w:r>
              <w:rPr>
                <w:sz w:val="22"/>
              </w:rPr>
              <w:t>for</w:t>
            </w:r>
            <w:r>
              <w:rPr>
                <w:spacing w:val="-2"/>
                <w:sz w:val="22"/>
              </w:rPr>
              <w:t> </w:t>
            </w:r>
            <w:r>
              <w:rPr>
                <w:sz w:val="22"/>
              </w:rPr>
              <w:t>recovery</w:t>
            </w:r>
            <w:r>
              <w:rPr>
                <w:spacing w:val="-1"/>
                <w:sz w:val="22"/>
              </w:rPr>
              <w:t> </w:t>
            </w:r>
            <w:r>
              <w:rPr>
                <w:sz w:val="22"/>
              </w:rPr>
              <w:t>promote</w:t>
            </w:r>
            <w:r>
              <w:rPr>
                <w:spacing w:val="-4"/>
                <w:sz w:val="22"/>
              </w:rPr>
              <w:t> </w:t>
            </w:r>
            <w:r>
              <w:rPr>
                <w:sz w:val="22"/>
              </w:rPr>
              <w:t>decent</w:t>
            </w:r>
            <w:r>
              <w:rPr>
                <w:spacing w:val="-2"/>
                <w:sz w:val="22"/>
              </w:rPr>
              <w:t> </w:t>
            </w:r>
            <w:r>
              <w:rPr>
                <w:sz w:val="22"/>
              </w:rPr>
              <w:t>working</w:t>
            </w:r>
            <w:r>
              <w:rPr>
                <w:spacing w:val="-5"/>
                <w:sz w:val="22"/>
              </w:rPr>
              <w:t> </w:t>
            </w:r>
            <w:r>
              <w:rPr>
                <w:sz w:val="22"/>
              </w:rPr>
              <w:t>conditions</w:t>
            </w:r>
            <w:r>
              <w:rPr>
                <w:spacing w:val="-2"/>
                <w:sz w:val="22"/>
              </w:rPr>
              <w:t> </w:t>
            </w:r>
            <w:r>
              <w:rPr>
                <w:sz w:val="22"/>
              </w:rPr>
              <w:t>for displaced and affected women and their socioeconomic reintegration by increasing access to employment, credit, training and entrepreneurship opportunities.</w:t>
            </w:r>
          </w:p>
        </w:tc>
        <w:tc>
          <w:tcPr>
            <w:tcW w:w="2694" w:type="dxa"/>
          </w:tcPr>
          <w:p>
            <w:pPr>
              <w:pStyle w:val="TableParagraph"/>
              <w:rPr>
                <w:rFonts w:ascii="Times New Roman"/>
                <w:sz w:val="22"/>
              </w:rPr>
            </w:pPr>
          </w:p>
        </w:tc>
        <w:tc>
          <w:tcPr>
            <w:tcW w:w="2127" w:type="dxa"/>
          </w:tcPr>
          <w:p>
            <w:pPr>
              <w:pStyle w:val="TableParagraph"/>
              <w:rPr>
                <w:rFonts w:ascii="Times New Roman"/>
                <w:sz w:val="22"/>
              </w:rPr>
            </w:pPr>
          </w:p>
        </w:tc>
      </w:tr>
    </w:tbl>
    <w:p>
      <w:pPr>
        <w:spacing w:after="0"/>
        <w:rPr>
          <w:rFonts w:ascii="Times New Roman"/>
          <w:sz w:val="22"/>
        </w:rPr>
        <w:sectPr>
          <w:pgSz w:w="16840" w:h="11910" w:orient="landscape"/>
          <w:pgMar w:header="751" w:footer="1784" w:top="1400" w:bottom="2000" w:left="1320" w:right="960"/>
        </w:sectPr>
      </w:pPr>
    </w:p>
    <w:p>
      <w:pPr>
        <w:pStyle w:val="BodyText"/>
        <w:spacing w:before="7"/>
        <w:rPr>
          <w:rFonts w:ascii="Calibri Light"/>
          <w:b w:val="0"/>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2"/>
        <w:gridCol w:w="2552"/>
        <w:gridCol w:w="2268"/>
      </w:tblGrid>
      <w:tr>
        <w:trPr>
          <w:trHeight w:val="1571" w:hRule="atLeast"/>
        </w:trPr>
        <w:tc>
          <w:tcPr>
            <w:tcW w:w="14172" w:type="dxa"/>
            <w:gridSpan w:val="3"/>
            <w:shd w:val="clear" w:color="auto" w:fill="D9E1F3"/>
          </w:tcPr>
          <w:p>
            <w:pPr>
              <w:pStyle w:val="TableParagraph"/>
              <w:spacing w:before="220"/>
              <w:ind w:left="100"/>
              <w:rPr>
                <w:rFonts w:ascii="Calibri Light"/>
                <w:b w:val="0"/>
                <w:sz w:val="24"/>
              </w:rPr>
            </w:pPr>
            <w:bookmarkStart w:name="_bookmark35" w:id="36"/>
            <w:bookmarkEnd w:id="36"/>
            <w:r>
              <w:rPr/>
            </w:r>
            <w:r>
              <w:rPr>
                <w:rFonts w:ascii="Calibri Light"/>
                <w:b w:val="0"/>
                <w:sz w:val="24"/>
              </w:rPr>
              <w:t>Key</w:t>
            </w:r>
            <w:r>
              <w:rPr>
                <w:rFonts w:ascii="Calibri Light"/>
                <w:b w:val="0"/>
                <w:spacing w:val="-2"/>
                <w:sz w:val="24"/>
              </w:rPr>
              <w:t> </w:t>
            </w:r>
            <w:r>
              <w:rPr>
                <w:rFonts w:ascii="Calibri Light"/>
                <w:b w:val="0"/>
                <w:sz w:val="24"/>
              </w:rPr>
              <w:t>objective</w:t>
            </w:r>
            <w:r>
              <w:rPr>
                <w:rFonts w:ascii="Calibri Light"/>
                <w:b w:val="0"/>
                <w:spacing w:val="-2"/>
                <w:sz w:val="24"/>
              </w:rPr>
              <w:t> </w:t>
            </w:r>
            <w:r>
              <w:rPr>
                <w:rFonts w:ascii="Calibri Light"/>
                <w:b w:val="0"/>
                <w:sz w:val="24"/>
              </w:rPr>
              <w:t>8:</w:t>
            </w:r>
            <w:r>
              <w:rPr>
                <w:rFonts w:ascii="Calibri Light"/>
                <w:b w:val="0"/>
                <w:spacing w:val="-2"/>
                <w:sz w:val="24"/>
              </w:rPr>
              <w:t> </w:t>
            </w:r>
            <w:r>
              <w:rPr>
                <w:rFonts w:ascii="Calibri Light"/>
                <w:b w:val="0"/>
                <w:sz w:val="24"/>
              </w:rPr>
              <w:t>Preparing</w:t>
            </w:r>
            <w:r>
              <w:rPr>
                <w:rFonts w:ascii="Calibri Light"/>
                <w:b w:val="0"/>
                <w:spacing w:val="-1"/>
                <w:sz w:val="24"/>
              </w:rPr>
              <w:t> </w:t>
            </w:r>
            <w:r>
              <w:rPr>
                <w:rFonts w:ascii="Calibri Light"/>
                <w:b w:val="0"/>
                <w:sz w:val="24"/>
              </w:rPr>
              <w:t>for</w:t>
            </w:r>
            <w:r>
              <w:rPr>
                <w:rFonts w:ascii="Calibri Light"/>
                <w:b w:val="0"/>
                <w:spacing w:val="-2"/>
                <w:sz w:val="24"/>
              </w:rPr>
              <w:t> </w:t>
            </w:r>
            <w:r>
              <w:rPr>
                <w:rFonts w:ascii="Calibri Light"/>
                <w:b w:val="0"/>
                <w:sz w:val="24"/>
              </w:rPr>
              <w:t>continuity</w:t>
            </w:r>
            <w:r>
              <w:rPr>
                <w:rFonts w:ascii="Calibri Light"/>
                <w:b w:val="0"/>
                <w:spacing w:val="-2"/>
                <w:sz w:val="24"/>
              </w:rPr>
              <w:t> </w:t>
            </w:r>
            <w:r>
              <w:rPr>
                <w:rFonts w:ascii="Calibri Light"/>
                <w:b w:val="0"/>
                <w:sz w:val="24"/>
              </w:rPr>
              <w:t>of special</w:t>
            </w:r>
            <w:r>
              <w:rPr>
                <w:rFonts w:ascii="Calibri Light"/>
                <w:b w:val="0"/>
                <w:spacing w:val="-1"/>
                <w:sz w:val="24"/>
              </w:rPr>
              <w:t> </w:t>
            </w:r>
            <w:r>
              <w:rPr>
                <w:rFonts w:ascii="Calibri Light"/>
                <w:b w:val="0"/>
                <w:sz w:val="24"/>
              </w:rPr>
              <w:t>health</w:t>
            </w:r>
            <w:r>
              <w:rPr>
                <w:rFonts w:ascii="Calibri Light"/>
                <w:b w:val="0"/>
                <w:spacing w:val="-2"/>
                <w:sz w:val="24"/>
              </w:rPr>
              <w:t> </w:t>
            </w:r>
            <w:r>
              <w:rPr>
                <w:rFonts w:ascii="Calibri Light"/>
                <w:b w:val="0"/>
                <w:sz w:val="24"/>
              </w:rPr>
              <w:t>and</w:t>
            </w:r>
            <w:r>
              <w:rPr>
                <w:rFonts w:ascii="Calibri Light"/>
                <w:b w:val="0"/>
                <w:spacing w:val="-1"/>
                <w:sz w:val="24"/>
              </w:rPr>
              <w:t> </w:t>
            </w:r>
            <w:r>
              <w:rPr>
                <w:rFonts w:ascii="Calibri Light"/>
                <w:b w:val="0"/>
                <w:sz w:val="24"/>
              </w:rPr>
              <w:t>support services</w:t>
            </w:r>
            <w:r>
              <w:rPr>
                <w:rFonts w:ascii="Calibri Light"/>
                <w:b w:val="0"/>
                <w:spacing w:val="-1"/>
                <w:sz w:val="24"/>
              </w:rPr>
              <w:t> </w:t>
            </w:r>
            <w:r>
              <w:rPr>
                <w:rFonts w:ascii="Calibri Light"/>
                <w:b w:val="0"/>
                <w:sz w:val="24"/>
              </w:rPr>
              <w:t>for women</w:t>
            </w:r>
            <w:r>
              <w:rPr>
                <w:rFonts w:ascii="Calibri Light"/>
                <w:b w:val="0"/>
                <w:spacing w:val="-2"/>
                <w:sz w:val="24"/>
              </w:rPr>
              <w:t> </w:t>
            </w:r>
            <w:r>
              <w:rPr>
                <w:rFonts w:ascii="Calibri Light"/>
                <w:b w:val="0"/>
                <w:sz w:val="24"/>
              </w:rPr>
              <w:t>and</w:t>
            </w:r>
            <w:r>
              <w:rPr>
                <w:rFonts w:ascii="Calibri Light"/>
                <w:b w:val="0"/>
                <w:spacing w:val="-1"/>
                <w:sz w:val="24"/>
              </w:rPr>
              <w:t> </w:t>
            </w:r>
            <w:r>
              <w:rPr>
                <w:rFonts w:ascii="Calibri Light"/>
                <w:b w:val="0"/>
                <w:sz w:val="24"/>
              </w:rPr>
              <w:t>girls in</w:t>
            </w:r>
            <w:r>
              <w:rPr>
                <w:rFonts w:ascii="Calibri Light"/>
                <w:b w:val="0"/>
                <w:spacing w:val="-2"/>
                <w:sz w:val="24"/>
              </w:rPr>
              <w:t> </w:t>
            </w:r>
            <w:r>
              <w:rPr>
                <w:rFonts w:ascii="Calibri Light"/>
                <w:b w:val="0"/>
                <w:sz w:val="24"/>
              </w:rPr>
              <w:t>response</w:t>
            </w:r>
            <w:r>
              <w:rPr>
                <w:rFonts w:ascii="Calibri Light"/>
                <w:b w:val="0"/>
                <w:spacing w:val="-2"/>
                <w:sz w:val="24"/>
              </w:rPr>
              <w:t> </w:t>
            </w:r>
            <w:r>
              <w:rPr>
                <w:rFonts w:ascii="Calibri Light"/>
                <w:b w:val="0"/>
                <w:sz w:val="24"/>
              </w:rPr>
              <w:t>and </w:t>
            </w:r>
            <w:r>
              <w:rPr>
                <w:rFonts w:ascii="Calibri Light"/>
                <w:b w:val="0"/>
                <w:spacing w:val="-2"/>
                <w:sz w:val="24"/>
              </w:rPr>
              <w:t>recovery:</w:t>
            </w:r>
          </w:p>
          <w:p>
            <w:pPr>
              <w:pStyle w:val="TableParagraph"/>
              <w:spacing w:before="79"/>
              <w:ind w:left="100"/>
              <w:rPr>
                <w:sz w:val="24"/>
              </w:rPr>
            </w:pPr>
            <w:r>
              <w:rPr>
                <w:sz w:val="24"/>
              </w:rPr>
              <w:t>Ensure</w:t>
            </w:r>
            <w:r>
              <w:rPr>
                <w:spacing w:val="-3"/>
                <w:sz w:val="24"/>
              </w:rPr>
              <w:t> </w:t>
            </w:r>
            <w:r>
              <w:rPr>
                <w:sz w:val="24"/>
              </w:rPr>
              <w:t>that</w:t>
            </w:r>
            <w:r>
              <w:rPr>
                <w:spacing w:val="-3"/>
                <w:sz w:val="24"/>
              </w:rPr>
              <w:t> </w:t>
            </w:r>
            <w:r>
              <w:rPr>
                <w:sz w:val="24"/>
              </w:rPr>
              <w:t>disaster</w:t>
            </w:r>
            <w:r>
              <w:rPr>
                <w:spacing w:val="-3"/>
                <w:sz w:val="24"/>
              </w:rPr>
              <w:t> </w:t>
            </w:r>
            <w:r>
              <w:rPr>
                <w:sz w:val="24"/>
              </w:rPr>
              <w:t>preparedness,</w:t>
            </w:r>
            <w:r>
              <w:rPr>
                <w:spacing w:val="-2"/>
                <w:sz w:val="24"/>
              </w:rPr>
              <w:t> </w:t>
            </w:r>
            <w:r>
              <w:rPr>
                <w:sz w:val="24"/>
              </w:rPr>
              <w:t>response</w:t>
            </w:r>
            <w:r>
              <w:rPr>
                <w:spacing w:val="-4"/>
                <w:sz w:val="24"/>
              </w:rPr>
              <w:t> </w:t>
            </w:r>
            <w:r>
              <w:rPr>
                <w:sz w:val="24"/>
              </w:rPr>
              <w:t>and</w:t>
            </w:r>
            <w:r>
              <w:rPr>
                <w:spacing w:val="-1"/>
                <w:sz w:val="24"/>
              </w:rPr>
              <w:t> </w:t>
            </w:r>
            <w:r>
              <w:rPr>
                <w:sz w:val="24"/>
              </w:rPr>
              <w:t>recovery</w:t>
            </w:r>
            <w:r>
              <w:rPr>
                <w:spacing w:val="-2"/>
                <w:sz w:val="24"/>
              </w:rPr>
              <w:t> </w:t>
            </w:r>
            <w:r>
              <w:rPr>
                <w:sz w:val="24"/>
              </w:rPr>
              <w:t>plans,</w:t>
            </w:r>
            <w:r>
              <w:rPr>
                <w:spacing w:val="-2"/>
                <w:sz w:val="24"/>
              </w:rPr>
              <w:t> </w:t>
            </w:r>
            <w:r>
              <w:rPr>
                <w:sz w:val="24"/>
              </w:rPr>
              <w:t>and</w:t>
            </w:r>
            <w:r>
              <w:rPr>
                <w:spacing w:val="-1"/>
                <w:sz w:val="24"/>
              </w:rPr>
              <w:t> </w:t>
            </w:r>
            <w:r>
              <w:rPr>
                <w:sz w:val="24"/>
              </w:rPr>
              <w:t>related</w:t>
            </w:r>
            <w:r>
              <w:rPr>
                <w:spacing w:val="-1"/>
                <w:sz w:val="24"/>
              </w:rPr>
              <w:t> </w:t>
            </w:r>
            <w:r>
              <w:rPr>
                <w:sz w:val="24"/>
              </w:rPr>
              <w:t>guidance</w:t>
            </w:r>
            <w:r>
              <w:rPr>
                <w:spacing w:val="-4"/>
                <w:sz w:val="24"/>
              </w:rPr>
              <w:t> </w:t>
            </w:r>
            <w:r>
              <w:rPr>
                <w:sz w:val="24"/>
              </w:rPr>
              <w:t>and</w:t>
            </w:r>
            <w:r>
              <w:rPr>
                <w:spacing w:val="-1"/>
                <w:sz w:val="24"/>
              </w:rPr>
              <w:t> </w:t>
            </w:r>
            <w:r>
              <w:rPr>
                <w:sz w:val="24"/>
              </w:rPr>
              <w:t>resource</w:t>
            </w:r>
            <w:r>
              <w:rPr>
                <w:spacing w:val="-4"/>
                <w:sz w:val="24"/>
              </w:rPr>
              <w:t> </w:t>
            </w:r>
            <w:r>
              <w:rPr>
                <w:sz w:val="24"/>
              </w:rPr>
              <w:t>allocations</w:t>
            </w:r>
            <w:r>
              <w:rPr>
                <w:spacing w:val="-2"/>
                <w:sz w:val="24"/>
              </w:rPr>
              <w:t> </w:t>
            </w:r>
            <w:r>
              <w:rPr>
                <w:sz w:val="24"/>
              </w:rPr>
              <w:t>give</w:t>
            </w:r>
            <w:r>
              <w:rPr>
                <w:spacing w:val="-3"/>
                <w:sz w:val="24"/>
              </w:rPr>
              <w:t> </w:t>
            </w:r>
            <w:r>
              <w:rPr>
                <w:sz w:val="24"/>
              </w:rPr>
              <w:t>priority</w:t>
            </w:r>
            <w:r>
              <w:rPr>
                <w:spacing w:val="-2"/>
                <w:sz w:val="24"/>
              </w:rPr>
              <w:t> </w:t>
            </w:r>
            <w:r>
              <w:rPr>
                <w:sz w:val="24"/>
              </w:rPr>
              <w:t>to</w:t>
            </w:r>
            <w:r>
              <w:rPr>
                <w:spacing w:val="-1"/>
                <w:sz w:val="24"/>
              </w:rPr>
              <w:t> </w:t>
            </w:r>
            <w:r>
              <w:rPr>
                <w:sz w:val="24"/>
              </w:rPr>
              <w:t>maintaining</w:t>
            </w:r>
            <w:r>
              <w:rPr>
                <w:spacing w:val="-4"/>
                <w:sz w:val="24"/>
              </w:rPr>
              <w:t> </w:t>
            </w:r>
            <w:r>
              <w:rPr>
                <w:sz w:val="24"/>
              </w:rPr>
              <w:t>the full spectrum of sexual and reproductive health and rights services for women and girls, as well as prevention and response to gender based violence, including medical care, psychosocial support, referral, legal assistance and other support services.</w:t>
            </w:r>
          </w:p>
        </w:tc>
      </w:tr>
      <w:tr>
        <w:trPr>
          <w:trHeight w:val="1080" w:hRule="atLeast"/>
        </w:trPr>
        <w:tc>
          <w:tcPr>
            <w:tcW w:w="9352" w:type="dxa"/>
            <w:shd w:val="clear" w:color="auto" w:fill="D9E1F3"/>
          </w:tcPr>
          <w:p>
            <w:pPr>
              <w:pStyle w:val="TableParagraph"/>
              <w:spacing w:before="100"/>
              <w:ind w:left="100"/>
              <w:rPr>
                <w:b/>
                <w:sz w:val="24"/>
              </w:rPr>
            </w:pPr>
            <w:r>
              <w:rPr>
                <w:b/>
                <w:sz w:val="24"/>
              </w:rPr>
              <w:t>Recommended</w:t>
            </w:r>
            <w:r>
              <w:rPr>
                <w:b/>
                <w:spacing w:val="-3"/>
                <w:sz w:val="24"/>
              </w:rPr>
              <w:t> </w:t>
            </w:r>
            <w:r>
              <w:rPr>
                <w:b/>
                <w:sz w:val="24"/>
              </w:rPr>
              <w:t>Gender</w:t>
            </w:r>
            <w:r>
              <w:rPr>
                <w:b/>
                <w:spacing w:val="-4"/>
                <w:sz w:val="24"/>
              </w:rPr>
              <w:t> </w:t>
            </w:r>
            <w:r>
              <w:rPr>
                <w:b/>
                <w:sz w:val="24"/>
              </w:rPr>
              <w:t>Equality</w:t>
            </w:r>
            <w:r>
              <w:rPr>
                <w:b/>
                <w:spacing w:val="-3"/>
                <w:sz w:val="24"/>
              </w:rPr>
              <w:t> </w:t>
            </w:r>
            <w:r>
              <w:rPr>
                <w:b/>
                <w:spacing w:val="-2"/>
                <w:sz w:val="24"/>
              </w:rPr>
              <w:t>Actions</w:t>
            </w:r>
          </w:p>
        </w:tc>
        <w:tc>
          <w:tcPr>
            <w:tcW w:w="2552" w:type="dxa"/>
            <w:shd w:val="clear" w:color="auto" w:fill="D9E1F3"/>
          </w:tcPr>
          <w:p>
            <w:pPr>
              <w:pStyle w:val="TableParagraph"/>
              <w:spacing w:before="100"/>
              <w:ind w:left="100" w:right="377"/>
              <w:rPr>
                <w:b/>
                <w:sz w:val="24"/>
              </w:rPr>
            </w:pPr>
            <w:r>
              <w:rPr>
                <w:b/>
                <w:spacing w:val="-2"/>
                <w:sz w:val="24"/>
              </w:rPr>
              <w:t>Suggested </w:t>
            </w:r>
            <w:r>
              <w:rPr>
                <w:b/>
                <w:sz w:val="24"/>
              </w:rPr>
              <w:t>implementing</w:t>
            </w:r>
            <w:r>
              <w:rPr>
                <w:b/>
                <w:spacing w:val="-14"/>
                <w:sz w:val="24"/>
              </w:rPr>
              <w:t> </w:t>
            </w:r>
            <w:r>
              <w:rPr>
                <w:b/>
                <w:sz w:val="24"/>
              </w:rPr>
              <w:t>actors</w:t>
            </w:r>
          </w:p>
        </w:tc>
        <w:tc>
          <w:tcPr>
            <w:tcW w:w="2268" w:type="dxa"/>
            <w:shd w:val="clear" w:color="auto" w:fill="D9E1F3"/>
          </w:tcPr>
          <w:p>
            <w:pPr>
              <w:pStyle w:val="TableParagraph"/>
              <w:spacing w:before="100"/>
              <w:ind w:left="100" w:right="284"/>
              <w:rPr>
                <w:b/>
                <w:sz w:val="24"/>
              </w:rPr>
            </w:pPr>
            <w:r>
              <w:rPr>
                <w:b/>
                <w:spacing w:val="-2"/>
                <w:sz w:val="24"/>
              </w:rPr>
              <w:t>Results, Deliverables, Indicators</w:t>
            </w:r>
          </w:p>
        </w:tc>
      </w:tr>
      <w:tr>
        <w:trPr>
          <w:trHeight w:val="736" w:hRule="atLeast"/>
        </w:trPr>
        <w:tc>
          <w:tcPr>
            <w:tcW w:w="9352" w:type="dxa"/>
          </w:tcPr>
          <w:p>
            <w:pPr>
              <w:pStyle w:val="TableParagraph"/>
              <w:spacing w:line="237" w:lineRule="auto" w:before="102"/>
              <w:ind w:left="461" w:right="146" w:hanging="361"/>
              <w:rPr>
                <w:sz w:val="22"/>
              </w:rPr>
            </w:pPr>
            <w:r>
              <w:rPr>
                <w:b/>
                <w:sz w:val="22"/>
              </w:rPr>
              <w:t>72.</w:t>
            </w:r>
            <w:r>
              <w:rPr>
                <w:b/>
                <w:spacing w:val="24"/>
                <w:sz w:val="22"/>
              </w:rPr>
              <w:t> </w:t>
            </w:r>
            <w:r>
              <w:rPr>
                <w:sz w:val="22"/>
              </w:rPr>
              <w:t>Ensure</w:t>
            </w:r>
            <w:r>
              <w:rPr>
                <w:spacing w:val="-3"/>
                <w:sz w:val="22"/>
              </w:rPr>
              <w:t> </w:t>
            </w:r>
            <w:r>
              <w:rPr>
                <w:sz w:val="22"/>
              </w:rPr>
              <w:t>that</w:t>
            </w:r>
            <w:r>
              <w:rPr>
                <w:spacing w:val="-6"/>
                <w:sz w:val="22"/>
              </w:rPr>
              <w:t> </w:t>
            </w:r>
            <w:r>
              <w:rPr>
                <w:sz w:val="22"/>
              </w:rPr>
              <w:t>disaster</w:t>
            </w:r>
            <w:r>
              <w:rPr>
                <w:spacing w:val="-6"/>
                <w:sz w:val="22"/>
              </w:rPr>
              <w:t> </w:t>
            </w:r>
            <w:r>
              <w:rPr>
                <w:sz w:val="22"/>
              </w:rPr>
              <w:t>response</w:t>
            </w:r>
            <w:r>
              <w:rPr>
                <w:spacing w:val="-2"/>
                <w:sz w:val="22"/>
              </w:rPr>
              <w:t> </w:t>
            </w:r>
            <w:r>
              <w:rPr>
                <w:sz w:val="22"/>
              </w:rPr>
              <w:t>and</w:t>
            </w:r>
            <w:r>
              <w:rPr>
                <w:spacing w:val="-4"/>
                <w:sz w:val="22"/>
              </w:rPr>
              <w:t> </w:t>
            </w:r>
            <w:r>
              <w:rPr>
                <w:sz w:val="22"/>
              </w:rPr>
              <w:t>recovery</w:t>
            </w:r>
            <w:r>
              <w:rPr>
                <w:spacing w:val="-3"/>
                <w:sz w:val="22"/>
              </w:rPr>
              <w:t> </w:t>
            </w:r>
            <w:r>
              <w:rPr>
                <w:sz w:val="22"/>
              </w:rPr>
              <w:t>plans,</w:t>
            </w:r>
            <w:r>
              <w:rPr>
                <w:spacing w:val="-3"/>
                <w:sz w:val="22"/>
              </w:rPr>
              <w:t> </w:t>
            </w:r>
            <w:r>
              <w:rPr>
                <w:sz w:val="22"/>
              </w:rPr>
              <w:t>guidance</w:t>
            </w:r>
            <w:r>
              <w:rPr>
                <w:spacing w:val="-2"/>
                <w:sz w:val="22"/>
              </w:rPr>
              <w:t> </w:t>
            </w:r>
            <w:r>
              <w:rPr>
                <w:sz w:val="22"/>
              </w:rPr>
              <w:t>and</w:t>
            </w:r>
            <w:r>
              <w:rPr>
                <w:spacing w:val="-4"/>
                <w:sz w:val="22"/>
              </w:rPr>
              <w:t> </w:t>
            </w:r>
            <w:r>
              <w:rPr>
                <w:sz w:val="22"/>
              </w:rPr>
              <w:t>resource</w:t>
            </w:r>
            <w:r>
              <w:rPr>
                <w:spacing w:val="-3"/>
                <w:sz w:val="22"/>
              </w:rPr>
              <w:t> </w:t>
            </w:r>
            <w:r>
              <w:rPr>
                <w:sz w:val="22"/>
              </w:rPr>
              <w:t>allocations</w:t>
            </w:r>
            <w:r>
              <w:rPr>
                <w:spacing w:val="-3"/>
                <w:sz w:val="22"/>
              </w:rPr>
              <w:t> </w:t>
            </w:r>
            <w:r>
              <w:rPr>
                <w:sz w:val="22"/>
              </w:rPr>
              <w:t>give</w:t>
            </w:r>
            <w:r>
              <w:rPr>
                <w:spacing w:val="-3"/>
                <w:sz w:val="22"/>
              </w:rPr>
              <w:t> </w:t>
            </w:r>
            <w:r>
              <w:rPr>
                <w:sz w:val="22"/>
              </w:rPr>
              <w:t>priority to maintenance of sexual and reproductive health services for women and girls</w:t>
            </w:r>
          </w:p>
        </w:tc>
        <w:tc>
          <w:tcPr>
            <w:tcW w:w="2552" w:type="dxa"/>
          </w:tcPr>
          <w:p>
            <w:pPr>
              <w:pStyle w:val="TableParagraph"/>
              <w:spacing w:line="237" w:lineRule="auto" w:before="102"/>
              <w:ind w:left="100" w:right="569"/>
              <w:rPr>
                <w:sz w:val="22"/>
              </w:rPr>
            </w:pPr>
            <w:r>
              <w:rPr>
                <w:spacing w:val="-2"/>
                <w:sz w:val="22"/>
              </w:rPr>
              <w:t>Leading: Contributing:</w:t>
            </w:r>
          </w:p>
        </w:tc>
        <w:tc>
          <w:tcPr>
            <w:tcW w:w="2268" w:type="dxa"/>
          </w:tcPr>
          <w:p>
            <w:pPr>
              <w:pStyle w:val="TableParagraph"/>
              <w:rPr>
                <w:rFonts w:ascii="Times New Roman"/>
                <w:sz w:val="22"/>
              </w:rPr>
            </w:pPr>
          </w:p>
        </w:tc>
      </w:tr>
      <w:tr>
        <w:trPr>
          <w:trHeight w:val="736" w:hRule="atLeast"/>
        </w:trPr>
        <w:tc>
          <w:tcPr>
            <w:tcW w:w="9352" w:type="dxa"/>
          </w:tcPr>
          <w:p>
            <w:pPr>
              <w:pStyle w:val="TableParagraph"/>
              <w:spacing w:before="100"/>
              <w:ind w:left="461" w:hanging="361"/>
              <w:rPr>
                <w:sz w:val="22"/>
              </w:rPr>
            </w:pPr>
            <w:r>
              <w:rPr>
                <w:b/>
                <w:sz w:val="22"/>
              </w:rPr>
              <w:t>73.</w:t>
            </w:r>
            <w:r>
              <w:rPr>
                <w:b/>
                <w:spacing w:val="72"/>
                <w:sz w:val="22"/>
              </w:rPr>
              <w:t> </w:t>
            </w:r>
            <w:r>
              <w:rPr>
                <w:sz w:val="22"/>
              </w:rPr>
              <w:t>Develop</w:t>
            </w:r>
            <w:r>
              <w:rPr>
                <w:spacing w:val="-3"/>
                <w:sz w:val="22"/>
              </w:rPr>
              <w:t> </w:t>
            </w:r>
            <w:r>
              <w:rPr>
                <w:sz w:val="22"/>
              </w:rPr>
              <w:t>tools,</w:t>
            </w:r>
            <w:r>
              <w:rPr>
                <w:spacing w:val="-4"/>
                <w:sz w:val="22"/>
              </w:rPr>
              <w:t> </w:t>
            </w:r>
            <w:r>
              <w:rPr>
                <w:sz w:val="22"/>
              </w:rPr>
              <w:t>methodologies</w:t>
            </w:r>
            <w:r>
              <w:rPr>
                <w:spacing w:val="-2"/>
                <w:sz w:val="22"/>
              </w:rPr>
              <w:t> </w:t>
            </w:r>
            <w:r>
              <w:rPr>
                <w:sz w:val="22"/>
              </w:rPr>
              <w:t>and</w:t>
            </w:r>
            <w:r>
              <w:rPr>
                <w:spacing w:val="-3"/>
                <w:sz w:val="22"/>
              </w:rPr>
              <w:t> </w:t>
            </w:r>
            <w:r>
              <w:rPr>
                <w:sz w:val="22"/>
              </w:rPr>
              <w:t>strategies</w:t>
            </w:r>
            <w:r>
              <w:rPr>
                <w:spacing w:val="-5"/>
                <w:sz w:val="22"/>
              </w:rPr>
              <w:t> </w:t>
            </w:r>
            <w:r>
              <w:rPr>
                <w:sz w:val="22"/>
              </w:rPr>
              <w:t>that</w:t>
            </w:r>
            <w:r>
              <w:rPr>
                <w:spacing w:val="-2"/>
                <w:sz w:val="22"/>
              </w:rPr>
              <w:t> </w:t>
            </w:r>
            <w:r>
              <w:rPr>
                <w:sz w:val="22"/>
              </w:rPr>
              <w:t>allow</w:t>
            </w:r>
            <w:r>
              <w:rPr>
                <w:spacing w:val="-2"/>
                <w:sz w:val="22"/>
              </w:rPr>
              <w:t> </w:t>
            </w:r>
            <w:r>
              <w:rPr>
                <w:sz w:val="22"/>
              </w:rPr>
              <w:t>understanding</w:t>
            </w:r>
            <w:r>
              <w:rPr>
                <w:spacing w:val="-3"/>
                <w:sz w:val="22"/>
              </w:rPr>
              <w:t> </w:t>
            </w:r>
            <w:r>
              <w:rPr>
                <w:sz w:val="22"/>
              </w:rPr>
              <w:t>and</w:t>
            </w:r>
            <w:r>
              <w:rPr>
                <w:spacing w:val="-4"/>
                <w:sz w:val="22"/>
              </w:rPr>
              <w:t> </w:t>
            </w:r>
            <w:r>
              <w:rPr>
                <w:sz w:val="22"/>
              </w:rPr>
              <w:t>identify</w:t>
            </w:r>
            <w:r>
              <w:rPr>
                <w:spacing w:val="-2"/>
                <w:sz w:val="22"/>
              </w:rPr>
              <w:t> </w:t>
            </w:r>
            <w:r>
              <w:rPr>
                <w:sz w:val="22"/>
              </w:rPr>
              <w:t>the</w:t>
            </w:r>
            <w:r>
              <w:rPr>
                <w:spacing w:val="-4"/>
                <w:sz w:val="22"/>
              </w:rPr>
              <w:t> </w:t>
            </w:r>
            <w:r>
              <w:rPr>
                <w:sz w:val="22"/>
              </w:rPr>
              <w:t>links between gender-based violence and disaster risk reduction.</w:t>
            </w:r>
          </w:p>
        </w:tc>
        <w:tc>
          <w:tcPr>
            <w:tcW w:w="2552"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7" w:hRule="atLeast"/>
        </w:trPr>
        <w:tc>
          <w:tcPr>
            <w:tcW w:w="9352" w:type="dxa"/>
          </w:tcPr>
          <w:p>
            <w:pPr>
              <w:pStyle w:val="TableParagraph"/>
              <w:spacing w:before="100"/>
              <w:ind w:left="461" w:hanging="361"/>
              <w:rPr>
                <w:sz w:val="22"/>
              </w:rPr>
            </w:pPr>
            <w:r>
              <w:rPr>
                <w:b/>
                <w:sz w:val="22"/>
              </w:rPr>
              <w:t>74.</w:t>
            </w:r>
            <w:r>
              <w:rPr>
                <w:b/>
                <w:spacing w:val="34"/>
                <w:sz w:val="22"/>
              </w:rPr>
              <w:t> </w:t>
            </w:r>
            <w:r>
              <w:rPr>
                <w:sz w:val="22"/>
              </w:rPr>
              <w:t>Establish protocols to provide support and specific attention to maternal and child/infant needs throughout</w:t>
            </w:r>
            <w:r>
              <w:rPr>
                <w:spacing w:val="-5"/>
                <w:sz w:val="22"/>
              </w:rPr>
              <w:t> </w:t>
            </w:r>
            <w:r>
              <w:rPr>
                <w:sz w:val="22"/>
              </w:rPr>
              <w:t>the</w:t>
            </w:r>
            <w:r>
              <w:rPr>
                <w:spacing w:val="-3"/>
                <w:sz w:val="22"/>
              </w:rPr>
              <w:t> </w:t>
            </w:r>
            <w:r>
              <w:rPr>
                <w:sz w:val="22"/>
              </w:rPr>
              <w:t>disaster</w:t>
            </w:r>
            <w:r>
              <w:rPr>
                <w:spacing w:val="-3"/>
                <w:sz w:val="22"/>
              </w:rPr>
              <w:t> </w:t>
            </w:r>
            <w:r>
              <w:rPr>
                <w:sz w:val="22"/>
              </w:rPr>
              <w:t>response</w:t>
            </w:r>
            <w:r>
              <w:rPr>
                <w:spacing w:val="-2"/>
                <w:sz w:val="22"/>
              </w:rPr>
              <w:t> </w:t>
            </w:r>
            <w:r>
              <w:rPr>
                <w:sz w:val="22"/>
              </w:rPr>
              <w:t>and</w:t>
            </w:r>
            <w:r>
              <w:rPr>
                <w:spacing w:val="-4"/>
                <w:sz w:val="22"/>
              </w:rPr>
              <w:t> </w:t>
            </w:r>
            <w:r>
              <w:rPr>
                <w:sz w:val="22"/>
              </w:rPr>
              <w:t>recovery</w:t>
            </w:r>
            <w:r>
              <w:rPr>
                <w:spacing w:val="-2"/>
                <w:sz w:val="22"/>
              </w:rPr>
              <w:t> </w:t>
            </w:r>
            <w:r>
              <w:rPr>
                <w:sz w:val="22"/>
              </w:rPr>
              <w:t>processes,</w:t>
            </w:r>
            <w:r>
              <w:rPr>
                <w:spacing w:val="-2"/>
                <w:sz w:val="22"/>
              </w:rPr>
              <w:t> </w:t>
            </w:r>
            <w:r>
              <w:rPr>
                <w:sz w:val="22"/>
              </w:rPr>
              <w:t>e.g.</w:t>
            </w:r>
            <w:r>
              <w:rPr>
                <w:spacing w:val="-3"/>
                <w:sz w:val="22"/>
              </w:rPr>
              <w:t> </w:t>
            </w:r>
            <w:r>
              <w:rPr>
                <w:sz w:val="22"/>
              </w:rPr>
              <w:t>safe</w:t>
            </w:r>
            <w:r>
              <w:rPr>
                <w:spacing w:val="-3"/>
                <w:sz w:val="22"/>
              </w:rPr>
              <w:t> </w:t>
            </w:r>
            <w:r>
              <w:rPr>
                <w:sz w:val="22"/>
              </w:rPr>
              <w:t>and</w:t>
            </w:r>
            <w:r>
              <w:rPr>
                <w:spacing w:val="-4"/>
                <w:sz w:val="22"/>
              </w:rPr>
              <w:t> </w:t>
            </w:r>
            <w:r>
              <w:rPr>
                <w:sz w:val="22"/>
              </w:rPr>
              <w:t>private</w:t>
            </w:r>
            <w:r>
              <w:rPr>
                <w:spacing w:val="-5"/>
                <w:sz w:val="22"/>
              </w:rPr>
              <w:t> </w:t>
            </w:r>
            <w:r>
              <w:rPr>
                <w:sz w:val="22"/>
              </w:rPr>
              <w:t>lactation</w:t>
            </w:r>
            <w:r>
              <w:rPr>
                <w:spacing w:val="-4"/>
                <w:sz w:val="22"/>
              </w:rPr>
              <w:t> </w:t>
            </w:r>
            <w:r>
              <w:rPr>
                <w:sz w:val="22"/>
              </w:rPr>
              <w:t>areas</w:t>
            </w:r>
            <w:r>
              <w:rPr>
                <w:spacing w:val="-5"/>
                <w:sz w:val="22"/>
              </w:rPr>
              <w:t> </w:t>
            </w:r>
            <w:r>
              <w:rPr>
                <w:sz w:val="22"/>
              </w:rPr>
              <w:t>in shelters,</w:t>
            </w:r>
            <w:r>
              <w:rPr>
                <w:spacing w:val="-7"/>
                <w:sz w:val="22"/>
              </w:rPr>
              <w:t> </w:t>
            </w:r>
            <w:r>
              <w:rPr>
                <w:sz w:val="22"/>
              </w:rPr>
              <w:t>availability</w:t>
            </w:r>
            <w:r>
              <w:rPr>
                <w:spacing w:val="-5"/>
                <w:sz w:val="22"/>
              </w:rPr>
              <w:t> </w:t>
            </w:r>
            <w:r>
              <w:rPr>
                <w:sz w:val="22"/>
              </w:rPr>
              <w:t>of</w:t>
            </w:r>
            <w:r>
              <w:rPr>
                <w:spacing w:val="-3"/>
                <w:sz w:val="22"/>
              </w:rPr>
              <w:t> </w:t>
            </w:r>
            <w:r>
              <w:rPr>
                <w:sz w:val="22"/>
              </w:rPr>
              <w:t>lactation</w:t>
            </w:r>
            <w:r>
              <w:rPr>
                <w:spacing w:val="-5"/>
                <w:sz w:val="22"/>
              </w:rPr>
              <w:t> </w:t>
            </w:r>
            <w:r>
              <w:rPr>
                <w:sz w:val="22"/>
              </w:rPr>
              <w:t>supplies,</w:t>
            </w:r>
            <w:r>
              <w:rPr>
                <w:spacing w:val="-4"/>
                <w:sz w:val="22"/>
              </w:rPr>
              <w:t> </w:t>
            </w:r>
            <w:r>
              <w:rPr>
                <w:sz w:val="22"/>
              </w:rPr>
              <w:t>inclusion</w:t>
            </w:r>
            <w:r>
              <w:rPr>
                <w:spacing w:val="-6"/>
                <w:sz w:val="22"/>
              </w:rPr>
              <w:t> </w:t>
            </w:r>
            <w:r>
              <w:rPr>
                <w:sz w:val="22"/>
              </w:rPr>
              <w:t>of</w:t>
            </w:r>
            <w:r>
              <w:rPr>
                <w:spacing w:val="-5"/>
                <w:sz w:val="22"/>
              </w:rPr>
              <w:t> </w:t>
            </w:r>
            <w:r>
              <w:rPr>
                <w:sz w:val="22"/>
              </w:rPr>
              <w:t>child</w:t>
            </w:r>
            <w:r>
              <w:rPr>
                <w:spacing w:val="-4"/>
                <w:sz w:val="22"/>
              </w:rPr>
              <w:t> </w:t>
            </w:r>
            <w:r>
              <w:rPr>
                <w:sz w:val="22"/>
              </w:rPr>
              <w:t>care</w:t>
            </w:r>
            <w:r>
              <w:rPr>
                <w:spacing w:val="-3"/>
                <w:sz w:val="22"/>
              </w:rPr>
              <w:t> </w:t>
            </w:r>
            <w:r>
              <w:rPr>
                <w:sz w:val="22"/>
              </w:rPr>
              <w:t>kits</w:t>
            </w:r>
            <w:r>
              <w:rPr>
                <w:spacing w:val="-3"/>
                <w:sz w:val="22"/>
              </w:rPr>
              <w:t> </w:t>
            </w:r>
            <w:r>
              <w:rPr>
                <w:sz w:val="22"/>
              </w:rPr>
              <w:t>in</w:t>
            </w:r>
            <w:r>
              <w:rPr>
                <w:spacing w:val="-5"/>
                <w:sz w:val="22"/>
              </w:rPr>
              <w:t> </w:t>
            </w:r>
            <w:r>
              <w:rPr>
                <w:sz w:val="22"/>
              </w:rPr>
              <w:t>humanitarian</w:t>
            </w:r>
            <w:r>
              <w:rPr>
                <w:spacing w:val="-5"/>
                <w:sz w:val="22"/>
              </w:rPr>
              <w:t> </w:t>
            </w:r>
            <w:r>
              <w:rPr>
                <w:sz w:val="22"/>
              </w:rPr>
              <w:t>aid</w:t>
            </w:r>
            <w:r>
              <w:rPr>
                <w:spacing w:val="-4"/>
                <w:sz w:val="22"/>
              </w:rPr>
              <w:t> </w:t>
            </w:r>
            <w:r>
              <w:rPr>
                <w:sz w:val="22"/>
              </w:rPr>
              <w:t>kits,</w:t>
            </w:r>
            <w:r>
              <w:rPr>
                <w:spacing w:val="-4"/>
                <w:sz w:val="22"/>
              </w:rPr>
              <w:t> etc.</w:t>
            </w:r>
          </w:p>
        </w:tc>
        <w:tc>
          <w:tcPr>
            <w:tcW w:w="2552" w:type="dxa"/>
          </w:tcPr>
          <w:p>
            <w:pPr>
              <w:pStyle w:val="TableParagraph"/>
              <w:rPr>
                <w:rFonts w:ascii="Times New Roman"/>
                <w:sz w:val="22"/>
              </w:rPr>
            </w:pPr>
          </w:p>
        </w:tc>
        <w:tc>
          <w:tcPr>
            <w:tcW w:w="2268" w:type="dxa"/>
          </w:tcPr>
          <w:p>
            <w:pPr>
              <w:pStyle w:val="TableParagraph"/>
              <w:rPr>
                <w:rFonts w:ascii="Times New Roman"/>
                <w:sz w:val="22"/>
              </w:rPr>
            </w:pPr>
          </w:p>
        </w:tc>
      </w:tr>
      <w:tr>
        <w:trPr>
          <w:trHeight w:val="1542" w:hRule="atLeast"/>
        </w:trPr>
        <w:tc>
          <w:tcPr>
            <w:tcW w:w="9352" w:type="dxa"/>
          </w:tcPr>
          <w:p>
            <w:pPr>
              <w:pStyle w:val="TableParagraph"/>
              <w:spacing w:before="97"/>
              <w:ind w:left="461" w:right="146" w:hanging="361"/>
              <w:rPr>
                <w:sz w:val="22"/>
              </w:rPr>
            </w:pPr>
            <w:r>
              <w:rPr>
                <w:b/>
                <w:sz w:val="22"/>
              </w:rPr>
              <w:t>75.</w:t>
            </w:r>
            <w:r>
              <w:rPr>
                <w:b/>
                <w:spacing w:val="40"/>
                <w:sz w:val="22"/>
              </w:rPr>
              <w:t> </w:t>
            </w:r>
            <w:r>
              <w:rPr>
                <w:sz w:val="22"/>
              </w:rPr>
              <w:t>Establish mechanisms and implement activities to identify and address gender-based violence through</w:t>
            </w:r>
            <w:r>
              <w:rPr>
                <w:spacing w:val="-3"/>
                <w:sz w:val="22"/>
              </w:rPr>
              <w:t> </w:t>
            </w:r>
            <w:r>
              <w:rPr>
                <w:sz w:val="22"/>
              </w:rPr>
              <w:t>prevention</w:t>
            </w:r>
            <w:r>
              <w:rPr>
                <w:spacing w:val="-3"/>
                <w:sz w:val="22"/>
              </w:rPr>
              <w:t> </w:t>
            </w:r>
            <w:r>
              <w:rPr>
                <w:sz w:val="22"/>
              </w:rPr>
              <w:t>and</w:t>
            </w:r>
            <w:r>
              <w:rPr>
                <w:spacing w:val="-6"/>
                <w:sz w:val="22"/>
              </w:rPr>
              <w:t> </w:t>
            </w:r>
            <w:r>
              <w:rPr>
                <w:sz w:val="22"/>
              </w:rPr>
              <w:t>mitigation</w:t>
            </w:r>
            <w:r>
              <w:rPr>
                <w:spacing w:val="-3"/>
                <w:sz w:val="22"/>
              </w:rPr>
              <w:t> </w:t>
            </w:r>
            <w:r>
              <w:rPr>
                <w:sz w:val="22"/>
              </w:rPr>
              <w:t>in</w:t>
            </w:r>
            <w:r>
              <w:rPr>
                <w:spacing w:val="-2"/>
                <w:sz w:val="22"/>
              </w:rPr>
              <w:t> </w:t>
            </w:r>
            <w:r>
              <w:rPr>
                <w:sz w:val="22"/>
              </w:rPr>
              <w:t>disaster</w:t>
            </w:r>
            <w:r>
              <w:rPr>
                <w:spacing w:val="-4"/>
                <w:sz w:val="22"/>
              </w:rPr>
              <w:t> </w:t>
            </w:r>
            <w:r>
              <w:rPr>
                <w:sz w:val="22"/>
              </w:rPr>
              <w:t>contexts.</w:t>
            </w:r>
            <w:r>
              <w:rPr>
                <w:spacing w:val="-2"/>
                <w:sz w:val="22"/>
              </w:rPr>
              <w:t> </w:t>
            </w:r>
            <w:r>
              <w:rPr>
                <w:sz w:val="22"/>
              </w:rPr>
              <w:t>E.g.</w:t>
            </w:r>
            <w:r>
              <w:rPr>
                <w:spacing w:val="-1"/>
                <w:sz w:val="22"/>
              </w:rPr>
              <w:t> </w:t>
            </w:r>
            <w:r>
              <w:rPr>
                <w:sz w:val="22"/>
              </w:rPr>
              <w:t>physical</w:t>
            </w:r>
            <w:r>
              <w:rPr>
                <w:spacing w:val="-3"/>
                <w:sz w:val="22"/>
              </w:rPr>
              <w:t> </w:t>
            </w:r>
            <w:r>
              <w:rPr>
                <w:sz w:val="22"/>
              </w:rPr>
              <w:t>and</w:t>
            </w:r>
            <w:r>
              <w:rPr>
                <w:spacing w:val="-4"/>
                <w:sz w:val="22"/>
              </w:rPr>
              <w:t> </w:t>
            </w:r>
            <w:r>
              <w:rPr>
                <w:sz w:val="22"/>
              </w:rPr>
              <w:t>administrative</w:t>
            </w:r>
            <w:r>
              <w:rPr>
                <w:spacing w:val="-2"/>
                <w:sz w:val="22"/>
              </w:rPr>
              <w:t> </w:t>
            </w:r>
            <w:r>
              <w:rPr>
                <w:sz w:val="22"/>
              </w:rPr>
              <w:t>planning of evacuation centres and all</w:t>
            </w:r>
            <w:r>
              <w:rPr>
                <w:spacing w:val="40"/>
                <w:sz w:val="22"/>
              </w:rPr>
              <w:t> </w:t>
            </w:r>
            <w:r>
              <w:rPr>
                <w:sz w:val="22"/>
              </w:rPr>
              <w:t>temporary shelter is planned to reduce threats to the safety and social</w:t>
            </w:r>
            <w:r>
              <w:rPr>
                <w:spacing w:val="-5"/>
                <w:sz w:val="22"/>
              </w:rPr>
              <w:t> </w:t>
            </w:r>
            <w:r>
              <w:rPr>
                <w:sz w:val="22"/>
              </w:rPr>
              <w:t>welfare</w:t>
            </w:r>
            <w:r>
              <w:rPr>
                <w:spacing w:val="-4"/>
                <w:sz w:val="22"/>
              </w:rPr>
              <w:t> </w:t>
            </w:r>
            <w:r>
              <w:rPr>
                <w:sz w:val="22"/>
              </w:rPr>
              <w:t>of</w:t>
            </w:r>
            <w:r>
              <w:rPr>
                <w:spacing w:val="-2"/>
                <w:sz w:val="22"/>
              </w:rPr>
              <w:t> </w:t>
            </w:r>
            <w:r>
              <w:rPr>
                <w:sz w:val="22"/>
              </w:rPr>
              <w:t>all</w:t>
            </w:r>
            <w:r>
              <w:rPr>
                <w:spacing w:val="-2"/>
                <w:sz w:val="22"/>
              </w:rPr>
              <w:t> </w:t>
            </w:r>
            <w:r>
              <w:rPr>
                <w:sz w:val="22"/>
              </w:rPr>
              <w:t>users,</w:t>
            </w:r>
            <w:r>
              <w:rPr>
                <w:spacing w:val="-4"/>
                <w:sz w:val="22"/>
              </w:rPr>
              <w:t> </w:t>
            </w:r>
            <w:r>
              <w:rPr>
                <w:sz w:val="22"/>
              </w:rPr>
              <w:t>especially</w:t>
            </w:r>
            <w:r>
              <w:rPr>
                <w:spacing w:val="-4"/>
                <w:sz w:val="22"/>
              </w:rPr>
              <w:t> </w:t>
            </w:r>
            <w:r>
              <w:rPr>
                <w:sz w:val="22"/>
              </w:rPr>
              <w:t>women,</w:t>
            </w:r>
            <w:r>
              <w:rPr>
                <w:spacing w:val="-2"/>
                <w:sz w:val="22"/>
              </w:rPr>
              <w:t> </w:t>
            </w:r>
            <w:r>
              <w:rPr>
                <w:sz w:val="22"/>
              </w:rPr>
              <w:t>girls</w:t>
            </w:r>
            <w:r>
              <w:rPr>
                <w:spacing w:val="-2"/>
                <w:sz w:val="22"/>
              </w:rPr>
              <w:t> </w:t>
            </w:r>
            <w:r>
              <w:rPr>
                <w:sz w:val="22"/>
              </w:rPr>
              <w:t>and</w:t>
            </w:r>
            <w:r>
              <w:rPr>
                <w:spacing w:val="-5"/>
                <w:sz w:val="22"/>
              </w:rPr>
              <w:t> </w:t>
            </w:r>
            <w:r>
              <w:rPr>
                <w:sz w:val="22"/>
              </w:rPr>
              <w:t>gender</w:t>
            </w:r>
            <w:r>
              <w:rPr>
                <w:spacing w:val="-2"/>
                <w:sz w:val="22"/>
              </w:rPr>
              <w:t> </w:t>
            </w:r>
            <w:r>
              <w:rPr>
                <w:sz w:val="22"/>
              </w:rPr>
              <w:t>diverse</w:t>
            </w:r>
            <w:r>
              <w:rPr>
                <w:spacing w:val="-1"/>
                <w:sz w:val="22"/>
              </w:rPr>
              <w:t> </w:t>
            </w:r>
            <w:r>
              <w:rPr>
                <w:sz w:val="22"/>
              </w:rPr>
              <w:t>people,</w:t>
            </w:r>
            <w:r>
              <w:rPr>
                <w:spacing w:val="-5"/>
                <w:sz w:val="22"/>
              </w:rPr>
              <w:t> </w:t>
            </w:r>
            <w:r>
              <w:rPr>
                <w:sz w:val="22"/>
              </w:rPr>
              <w:t>and</w:t>
            </w:r>
            <w:r>
              <w:rPr>
                <w:spacing w:val="-4"/>
                <w:sz w:val="22"/>
              </w:rPr>
              <w:t> </w:t>
            </w:r>
            <w:r>
              <w:rPr>
                <w:sz w:val="22"/>
              </w:rPr>
              <w:t>there</w:t>
            </w:r>
            <w:r>
              <w:rPr>
                <w:spacing w:val="-1"/>
                <w:sz w:val="22"/>
              </w:rPr>
              <w:t> </w:t>
            </w:r>
            <w:r>
              <w:rPr>
                <w:sz w:val="22"/>
              </w:rPr>
              <w:t>is</w:t>
            </w:r>
            <w:r>
              <w:rPr>
                <w:spacing w:val="-2"/>
                <w:sz w:val="22"/>
              </w:rPr>
              <w:t> </w:t>
            </w:r>
            <w:r>
              <w:rPr>
                <w:sz w:val="22"/>
              </w:rPr>
              <w:t>access to hotlines, support and referral services.</w:t>
            </w:r>
          </w:p>
        </w:tc>
        <w:tc>
          <w:tcPr>
            <w:tcW w:w="2552" w:type="dxa"/>
          </w:tcPr>
          <w:p>
            <w:pPr>
              <w:pStyle w:val="TableParagraph"/>
              <w:rPr>
                <w:rFonts w:ascii="Times New Roman"/>
                <w:sz w:val="22"/>
              </w:rPr>
            </w:pPr>
          </w:p>
        </w:tc>
        <w:tc>
          <w:tcPr>
            <w:tcW w:w="2268" w:type="dxa"/>
          </w:tcPr>
          <w:p>
            <w:pPr>
              <w:pStyle w:val="TableParagraph"/>
              <w:rPr>
                <w:rFonts w:ascii="Times New Roman"/>
                <w:sz w:val="22"/>
              </w:rPr>
            </w:pPr>
          </w:p>
        </w:tc>
      </w:tr>
      <w:tr>
        <w:trPr>
          <w:trHeight w:val="1005" w:hRule="atLeast"/>
        </w:trPr>
        <w:tc>
          <w:tcPr>
            <w:tcW w:w="9352" w:type="dxa"/>
          </w:tcPr>
          <w:p>
            <w:pPr>
              <w:pStyle w:val="TableParagraph"/>
              <w:spacing w:before="97"/>
              <w:ind w:left="461" w:right="97" w:hanging="361"/>
              <w:rPr>
                <w:sz w:val="22"/>
              </w:rPr>
            </w:pPr>
            <w:r>
              <w:rPr>
                <w:b/>
                <w:sz w:val="22"/>
              </w:rPr>
              <w:t>76.</w:t>
            </w:r>
            <w:r>
              <w:rPr>
                <w:b/>
                <w:spacing w:val="40"/>
                <w:sz w:val="22"/>
              </w:rPr>
              <w:t> </w:t>
            </w:r>
            <w:r>
              <w:rPr>
                <w:sz w:val="22"/>
              </w:rPr>
              <w:t>Implement regulations and standards to ensure new construction and renovations are designed and</w:t>
            </w:r>
            <w:r>
              <w:rPr>
                <w:spacing w:val="-5"/>
                <w:sz w:val="22"/>
              </w:rPr>
              <w:t> </w:t>
            </w:r>
            <w:r>
              <w:rPr>
                <w:sz w:val="22"/>
              </w:rPr>
              <w:t>built</w:t>
            </w:r>
            <w:r>
              <w:rPr>
                <w:spacing w:val="-4"/>
                <w:sz w:val="22"/>
              </w:rPr>
              <w:t> </w:t>
            </w:r>
            <w:r>
              <w:rPr>
                <w:sz w:val="22"/>
              </w:rPr>
              <w:t>to</w:t>
            </w:r>
            <w:r>
              <w:rPr>
                <w:spacing w:val="-3"/>
                <w:sz w:val="22"/>
              </w:rPr>
              <w:t> </w:t>
            </w:r>
            <w:r>
              <w:rPr>
                <w:sz w:val="22"/>
              </w:rPr>
              <w:t>reduce</w:t>
            </w:r>
            <w:r>
              <w:rPr>
                <w:spacing w:val="-3"/>
                <w:sz w:val="22"/>
              </w:rPr>
              <w:t> </w:t>
            </w:r>
            <w:r>
              <w:rPr>
                <w:sz w:val="22"/>
              </w:rPr>
              <w:t>disproportionate</w:t>
            </w:r>
            <w:r>
              <w:rPr>
                <w:spacing w:val="-6"/>
                <w:sz w:val="22"/>
              </w:rPr>
              <w:t> </w:t>
            </w:r>
            <w:r>
              <w:rPr>
                <w:sz w:val="22"/>
              </w:rPr>
              <w:t>vulnerabilities</w:t>
            </w:r>
            <w:r>
              <w:rPr>
                <w:spacing w:val="-3"/>
                <w:sz w:val="22"/>
              </w:rPr>
              <w:t> </w:t>
            </w:r>
            <w:r>
              <w:rPr>
                <w:sz w:val="22"/>
              </w:rPr>
              <w:t>to</w:t>
            </w:r>
            <w:r>
              <w:rPr>
                <w:spacing w:val="-5"/>
                <w:sz w:val="22"/>
              </w:rPr>
              <w:t> </w:t>
            </w:r>
            <w:r>
              <w:rPr>
                <w:sz w:val="22"/>
              </w:rPr>
              <w:t>disasters,</w:t>
            </w:r>
            <w:r>
              <w:rPr>
                <w:spacing w:val="-4"/>
                <w:sz w:val="22"/>
              </w:rPr>
              <w:t> </w:t>
            </w:r>
            <w:r>
              <w:rPr>
                <w:sz w:val="22"/>
              </w:rPr>
              <w:t>including</w:t>
            </w:r>
            <w:r>
              <w:rPr>
                <w:spacing w:val="-5"/>
                <w:sz w:val="22"/>
              </w:rPr>
              <w:t> </w:t>
            </w:r>
            <w:r>
              <w:rPr>
                <w:sz w:val="22"/>
              </w:rPr>
              <w:t>through</w:t>
            </w:r>
            <w:r>
              <w:rPr>
                <w:spacing w:val="-5"/>
                <w:sz w:val="22"/>
              </w:rPr>
              <w:t> </w:t>
            </w:r>
            <w:r>
              <w:rPr>
                <w:sz w:val="22"/>
              </w:rPr>
              <w:t>sustainable</w:t>
            </w:r>
            <w:r>
              <w:rPr>
                <w:spacing w:val="-4"/>
                <w:sz w:val="22"/>
              </w:rPr>
              <w:t> </w:t>
            </w:r>
            <w:r>
              <w:rPr>
                <w:sz w:val="22"/>
              </w:rPr>
              <w:t>and gender-responsive architecture and design.</w:t>
            </w:r>
          </w:p>
        </w:tc>
        <w:tc>
          <w:tcPr>
            <w:tcW w:w="2552" w:type="dxa"/>
          </w:tcPr>
          <w:p>
            <w:pPr>
              <w:pStyle w:val="TableParagraph"/>
              <w:rPr>
                <w:rFonts w:ascii="Times New Roman"/>
                <w:sz w:val="22"/>
              </w:rPr>
            </w:pPr>
          </w:p>
        </w:tc>
        <w:tc>
          <w:tcPr>
            <w:tcW w:w="2268" w:type="dxa"/>
          </w:tcPr>
          <w:p>
            <w:pPr>
              <w:pStyle w:val="TableParagraph"/>
              <w:rPr>
                <w:rFonts w:ascii="Times New Roman"/>
                <w:sz w:val="22"/>
              </w:rPr>
            </w:pPr>
          </w:p>
        </w:tc>
      </w:tr>
    </w:tbl>
    <w:sectPr>
      <w:pgSz w:w="16840" w:h="11910" w:orient="landscape"/>
      <w:pgMar w:header="751" w:footer="1784" w:top="1400" w:bottom="2000" w:left="13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3056">
              <wp:simplePos x="0" y="0"/>
              <wp:positionH relativeFrom="page">
                <wp:posOffset>876604</wp:posOffset>
              </wp:positionH>
              <wp:positionV relativeFrom="page">
                <wp:posOffset>9402267</wp:posOffset>
              </wp:positionV>
              <wp:extent cx="1854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5420" cy="165735"/>
                      </a:xfrm>
                      <a:prstGeom prst="rect">
                        <a:avLst/>
                      </a:prstGeom>
                    </wps:spPr>
                    <wps:txbx>
                      <w:txbxContent>
                        <w:p>
                          <w:pPr>
                            <w:pStyle w:val="BodyText"/>
                            <w:spacing w:line="245" w:lineRule="exact"/>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 style="position:absolute;margin-left:69.024002pt;margin-top:740.335999pt;width:14.6pt;height:13.05pt;mso-position-horizontal-relative:page;mso-position-vertical-relative:page;z-index:-16423424" type="#_x0000_t202" id="docshape3" filled="false" stroked="false">
              <v:textbox inset="0,0,0,0">
                <w:txbxContent>
                  <w:p>
                    <w:pPr>
                      <w:pStyle w:val="BodyText"/>
                      <w:spacing w:line="245" w:lineRule="exact"/>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4592">
              <wp:simplePos x="0" y="0"/>
              <wp:positionH relativeFrom="page">
                <wp:posOffset>876604</wp:posOffset>
              </wp:positionH>
              <wp:positionV relativeFrom="page">
                <wp:posOffset>9402267</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69.024002pt;margin-top:740.335999pt;width:12.6pt;height:13.05pt;mso-position-horizontal-relative:page;mso-position-vertical-relative:page;z-index:-16421888" type="#_x0000_t202" id="docshape7"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6128">
              <wp:simplePos x="0" y="0"/>
              <wp:positionH relativeFrom="page">
                <wp:posOffset>876300</wp:posOffset>
              </wp:positionH>
              <wp:positionV relativeFrom="page">
                <wp:posOffset>6270447</wp:posOffset>
              </wp:positionV>
              <wp:extent cx="23241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69pt;margin-top:493.735992pt;width:18.3pt;height:13.05pt;mso-position-horizontal-relative:page;mso-position-vertical-relative:page;z-index:-16420352" type="#_x0000_t202" id="docshape13"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2032">
              <wp:simplePos x="0" y="0"/>
              <wp:positionH relativeFrom="page">
                <wp:posOffset>896416</wp:posOffset>
              </wp:positionH>
              <wp:positionV relativeFrom="page">
                <wp:posOffset>842771</wp:posOffset>
              </wp:positionV>
              <wp:extent cx="576961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66.359985pt;width:454.27pt;height:.96pt;mso-position-horizontal-relative:page;mso-position-vertical-relative:page;z-index:-1642444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892544">
              <wp:simplePos x="0" y="0"/>
              <wp:positionH relativeFrom="page">
                <wp:posOffset>902004</wp:posOffset>
              </wp:positionH>
              <wp:positionV relativeFrom="page">
                <wp:posOffset>464311</wp:posOffset>
              </wp:positionV>
              <wp:extent cx="5757545" cy="3505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57545" cy="350520"/>
                      </a:xfrm>
                      <a:prstGeom prst="rect">
                        <a:avLst/>
                      </a:prstGeom>
                    </wps:spPr>
                    <wps:txbx>
                      <w:txbxContent>
                        <w:p>
                          <w:pPr>
                            <w:pStyle w:val="BodyText"/>
                            <w:spacing w:line="245" w:lineRule="exact"/>
                            <w:ind w:left="20"/>
                          </w:pPr>
                          <w:r>
                            <w:rPr>
                              <w:spacing w:val="-2"/>
                            </w:rPr>
                            <w:t>A</w:t>
                          </w:r>
                          <w:r>
                            <w:rPr>
                              <w:spacing w:val="-3"/>
                            </w:rPr>
                            <w:t> </w:t>
                          </w:r>
                          <w:r>
                            <w:rPr>
                              <w:spacing w:val="-2"/>
                            </w:rPr>
                            <w:t>Gender Action</w:t>
                          </w:r>
                          <w:r>
                            <w:rPr>
                              <w:spacing w:val="-3"/>
                            </w:rPr>
                            <w:t> </w:t>
                          </w:r>
                          <w:r>
                            <w:rPr>
                              <w:spacing w:val="-2"/>
                            </w:rPr>
                            <w:t>Plan</w:t>
                          </w:r>
                          <w:r>
                            <w:rPr>
                              <w:spacing w:val="-5"/>
                            </w:rPr>
                            <w:t> </w:t>
                          </w:r>
                          <w:r>
                            <w:rPr>
                              <w:spacing w:val="-2"/>
                            </w:rPr>
                            <w:t>to</w:t>
                          </w:r>
                          <w:r>
                            <w:rPr/>
                            <w:t> </w:t>
                          </w:r>
                          <w:r>
                            <w:rPr>
                              <w:spacing w:val="-2"/>
                            </w:rPr>
                            <w:t>Support</w:t>
                          </w:r>
                          <w:r>
                            <w:rPr/>
                            <w:t> </w:t>
                          </w:r>
                          <w:r>
                            <w:rPr>
                              <w:spacing w:val="-2"/>
                            </w:rPr>
                            <w:t>Implementation</w:t>
                          </w:r>
                          <w:r>
                            <w:rPr>
                              <w:spacing w:val="-3"/>
                            </w:rPr>
                            <w:t> </w:t>
                          </w:r>
                          <w:r>
                            <w:rPr>
                              <w:spacing w:val="-2"/>
                            </w:rPr>
                            <w:t>of</w:t>
                          </w:r>
                          <w:r>
                            <w:rPr>
                              <w:spacing w:val="-3"/>
                            </w:rPr>
                            <w:t> </w:t>
                          </w:r>
                          <w:r>
                            <w:rPr>
                              <w:spacing w:val="-2"/>
                            </w:rPr>
                            <w:t>the</w:t>
                          </w:r>
                          <w:r>
                            <w:rPr>
                              <w:spacing w:val="1"/>
                            </w:rPr>
                            <w:t> </w:t>
                          </w:r>
                          <w:r>
                            <w:rPr>
                              <w:spacing w:val="-2"/>
                            </w:rPr>
                            <w:t>Sendai</w:t>
                          </w:r>
                          <w:r>
                            <w:rPr>
                              <w:spacing w:val="-3"/>
                            </w:rPr>
                            <w:t> </w:t>
                          </w:r>
                          <w:r>
                            <w:rPr>
                              <w:spacing w:val="-2"/>
                            </w:rPr>
                            <w:t>Framework</w:t>
                          </w:r>
                          <w:r>
                            <w:rPr>
                              <w:spacing w:val="1"/>
                            </w:rPr>
                            <w:t> </w:t>
                          </w:r>
                          <w:r>
                            <w:rPr>
                              <w:spacing w:val="-2"/>
                            </w:rPr>
                            <w:t>for</w:t>
                          </w:r>
                          <w:r>
                            <w:rPr>
                              <w:spacing w:val="-3"/>
                            </w:rPr>
                            <w:t> </w:t>
                          </w:r>
                          <w:r>
                            <w:rPr>
                              <w:spacing w:val="-2"/>
                            </w:rPr>
                            <w:t>Disaster</w:t>
                          </w:r>
                          <w:r>
                            <w:rPr>
                              <w:spacing w:val="-4"/>
                            </w:rPr>
                            <w:t> </w:t>
                          </w:r>
                          <w:r>
                            <w:rPr>
                              <w:spacing w:val="-2"/>
                            </w:rPr>
                            <w:t>Risk</w:t>
                          </w:r>
                          <w:r>
                            <w:rPr>
                              <w:spacing w:val="-1"/>
                            </w:rPr>
                            <w:t> </w:t>
                          </w:r>
                          <w:r>
                            <w:rPr>
                              <w:spacing w:val="-2"/>
                            </w:rPr>
                            <w:t>Reduction</w:t>
                          </w:r>
                        </w:p>
                        <w:p>
                          <w:pPr>
                            <w:pStyle w:val="BodyText"/>
                            <w:spacing w:before="22"/>
                            <w:ind w:left="20"/>
                          </w:pPr>
                          <w:r>
                            <w:rPr/>
                            <w:t>2015-2030</w:t>
                          </w:r>
                          <w:r>
                            <w:rPr>
                              <w:spacing w:val="-4"/>
                            </w:rPr>
                            <w:t> </w:t>
                          </w:r>
                          <w:r>
                            <w:rPr/>
                            <w:t>-</w:t>
                          </w:r>
                          <w:r>
                            <w:rPr>
                              <w:spacing w:val="-3"/>
                            </w:rPr>
                            <w:t> </w:t>
                          </w:r>
                          <w:r>
                            <w:rPr/>
                            <w:t>Draft</w:t>
                          </w:r>
                          <w:r>
                            <w:rPr>
                              <w:spacing w:val="-5"/>
                            </w:rPr>
                            <w:t> </w:t>
                          </w:r>
                          <w:r>
                            <w:rPr/>
                            <w:t>1,</w:t>
                          </w:r>
                          <w:r>
                            <w:rPr>
                              <w:spacing w:val="-5"/>
                            </w:rPr>
                            <w:t> </w:t>
                          </w:r>
                          <w:r>
                            <w:rPr/>
                            <w:t>29</w:t>
                          </w:r>
                          <w:r>
                            <w:rPr>
                              <w:spacing w:val="-3"/>
                            </w:rPr>
                            <w:t> </w:t>
                          </w:r>
                          <w:r>
                            <w:rPr/>
                            <w:t>August</w:t>
                          </w:r>
                          <w:r>
                            <w:rPr>
                              <w:spacing w:val="-1"/>
                            </w:rPr>
                            <w:t> </w:t>
                          </w:r>
                          <w:r>
                            <w:rPr>
                              <w:spacing w:val="-4"/>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6.559982pt;width:453.35pt;height:27.6pt;mso-position-horizontal-relative:page;mso-position-vertical-relative:page;z-index:-16423936" type="#_x0000_t202" id="docshape2" filled="false" stroked="false">
              <v:textbox inset="0,0,0,0">
                <w:txbxContent>
                  <w:p>
                    <w:pPr>
                      <w:pStyle w:val="BodyText"/>
                      <w:spacing w:line="245" w:lineRule="exact"/>
                      <w:ind w:left="20"/>
                    </w:pPr>
                    <w:r>
                      <w:rPr>
                        <w:spacing w:val="-2"/>
                      </w:rPr>
                      <w:t>A</w:t>
                    </w:r>
                    <w:r>
                      <w:rPr>
                        <w:spacing w:val="-3"/>
                      </w:rPr>
                      <w:t> </w:t>
                    </w:r>
                    <w:r>
                      <w:rPr>
                        <w:spacing w:val="-2"/>
                      </w:rPr>
                      <w:t>Gender Action</w:t>
                    </w:r>
                    <w:r>
                      <w:rPr>
                        <w:spacing w:val="-3"/>
                      </w:rPr>
                      <w:t> </w:t>
                    </w:r>
                    <w:r>
                      <w:rPr>
                        <w:spacing w:val="-2"/>
                      </w:rPr>
                      <w:t>Plan</w:t>
                    </w:r>
                    <w:r>
                      <w:rPr>
                        <w:spacing w:val="-5"/>
                      </w:rPr>
                      <w:t> </w:t>
                    </w:r>
                    <w:r>
                      <w:rPr>
                        <w:spacing w:val="-2"/>
                      </w:rPr>
                      <w:t>to</w:t>
                    </w:r>
                    <w:r>
                      <w:rPr/>
                      <w:t> </w:t>
                    </w:r>
                    <w:r>
                      <w:rPr>
                        <w:spacing w:val="-2"/>
                      </w:rPr>
                      <w:t>Support</w:t>
                    </w:r>
                    <w:r>
                      <w:rPr/>
                      <w:t> </w:t>
                    </w:r>
                    <w:r>
                      <w:rPr>
                        <w:spacing w:val="-2"/>
                      </w:rPr>
                      <w:t>Implementation</w:t>
                    </w:r>
                    <w:r>
                      <w:rPr>
                        <w:spacing w:val="-3"/>
                      </w:rPr>
                      <w:t> </w:t>
                    </w:r>
                    <w:r>
                      <w:rPr>
                        <w:spacing w:val="-2"/>
                      </w:rPr>
                      <w:t>of</w:t>
                    </w:r>
                    <w:r>
                      <w:rPr>
                        <w:spacing w:val="-3"/>
                      </w:rPr>
                      <w:t> </w:t>
                    </w:r>
                    <w:r>
                      <w:rPr>
                        <w:spacing w:val="-2"/>
                      </w:rPr>
                      <w:t>the</w:t>
                    </w:r>
                    <w:r>
                      <w:rPr>
                        <w:spacing w:val="1"/>
                      </w:rPr>
                      <w:t> </w:t>
                    </w:r>
                    <w:r>
                      <w:rPr>
                        <w:spacing w:val="-2"/>
                      </w:rPr>
                      <w:t>Sendai</w:t>
                    </w:r>
                    <w:r>
                      <w:rPr>
                        <w:spacing w:val="-3"/>
                      </w:rPr>
                      <w:t> </w:t>
                    </w:r>
                    <w:r>
                      <w:rPr>
                        <w:spacing w:val="-2"/>
                      </w:rPr>
                      <w:t>Framework</w:t>
                    </w:r>
                    <w:r>
                      <w:rPr>
                        <w:spacing w:val="1"/>
                      </w:rPr>
                      <w:t> </w:t>
                    </w:r>
                    <w:r>
                      <w:rPr>
                        <w:spacing w:val="-2"/>
                      </w:rPr>
                      <w:t>for</w:t>
                    </w:r>
                    <w:r>
                      <w:rPr>
                        <w:spacing w:val="-3"/>
                      </w:rPr>
                      <w:t> </w:t>
                    </w:r>
                    <w:r>
                      <w:rPr>
                        <w:spacing w:val="-2"/>
                      </w:rPr>
                      <w:t>Disaster</w:t>
                    </w:r>
                    <w:r>
                      <w:rPr>
                        <w:spacing w:val="-4"/>
                      </w:rPr>
                      <w:t> </w:t>
                    </w:r>
                    <w:r>
                      <w:rPr>
                        <w:spacing w:val="-2"/>
                      </w:rPr>
                      <w:t>Risk</w:t>
                    </w:r>
                    <w:r>
                      <w:rPr>
                        <w:spacing w:val="-1"/>
                      </w:rPr>
                      <w:t> </w:t>
                    </w:r>
                    <w:r>
                      <w:rPr>
                        <w:spacing w:val="-2"/>
                      </w:rPr>
                      <w:t>Reduction</w:t>
                    </w:r>
                  </w:p>
                  <w:p>
                    <w:pPr>
                      <w:pStyle w:val="BodyText"/>
                      <w:spacing w:before="22"/>
                      <w:ind w:left="20"/>
                    </w:pPr>
                    <w:r>
                      <w:rPr/>
                      <w:t>2015-2030</w:t>
                    </w:r>
                    <w:r>
                      <w:rPr>
                        <w:spacing w:val="-4"/>
                      </w:rPr>
                      <w:t> </w:t>
                    </w:r>
                    <w:r>
                      <w:rPr/>
                      <w:t>-</w:t>
                    </w:r>
                    <w:r>
                      <w:rPr>
                        <w:spacing w:val="-3"/>
                      </w:rPr>
                      <w:t> </w:t>
                    </w:r>
                    <w:r>
                      <w:rPr/>
                      <w:t>Draft</w:t>
                    </w:r>
                    <w:r>
                      <w:rPr>
                        <w:spacing w:val="-5"/>
                      </w:rPr>
                      <w:t> </w:t>
                    </w:r>
                    <w:r>
                      <w:rPr/>
                      <w:t>1,</w:t>
                    </w:r>
                    <w:r>
                      <w:rPr>
                        <w:spacing w:val="-5"/>
                      </w:rPr>
                      <w:t> </w:t>
                    </w:r>
                    <w:r>
                      <w:rPr/>
                      <w:t>29</w:t>
                    </w:r>
                    <w:r>
                      <w:rPr>
                        <w:spacing w:val="-3"/>
                      </w:rPr>
                      <w:t> </w:t>
                    </w:r>
                    <w:r>
                      <w:rPr/>
                      <w:t>August</w:t>
                    </w:r>
                    <w:r>
                      <w:rPr>
                        <w:spacing w:val="-1"/>
                      </w:rPr>
                      <w:t> </w:t>
                    </w:r>
                    <w:r>
                      <w:rPr>
                        <w:spacing w:val="-4"/>
                      </w:rPr>
                      <w:t>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3568">
              <wp:simplePos x="0" y="0"/>
              <wp:positionH relativeFrom="page">
                <wp:posOffset>896416</wp:posOffset>
              </wp:positionH>
              <wp:positionV relativeFrom="page">
                <wp:posOffset>842771</wp:posOffset>
              </wp:positionV>
              <wp:extent cx="5769610"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66.359985pt;width:454.27pt;height:.96pt;mso-position-horizontal-relative:page;mso-position-vertical-relative:page;z-index:-16422912"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894080">
              <wp:simplePos x="0" y="0"/>
              <wp:positionH relativeFrom="page">
                <wp:posOffset>902004</wp:posOffset>
              </wp:positionH>
              <wp:positionV relativeFrom="page">
                <wp:posOffset>464311</wp:posOffset>
              </wp:positionV>
              <wp:extent cx="5757545" cy="3505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757545" cy="350520"/>
                      </a:xfrm>
                      <a:prstGeom prst="rect">
                        <a:avLst/>
                      </a:prstGeom>
                    </wps:spPr>
                    <wps:txbx>
                      <w:txbxContent>
                        <w:p>
                          <w:pPr>
                            <w:pStyle w:val="BodyText"/>
                            <w:spacing w:line="245" w:lineRule="exact"/>
                            <w:ind w:left="20"/>
                          </w:pPr>
                          <w:r>
                            <w:rPr>
                              <w:spacing w:val="-2"/>
                            </w:rPr>
                            <w:t>A</w:t>
                          </w:r>
                          <w:r>
                            <w:rPr>
                              <w:spacing w:val="-3"/>
                            </w:rPr>
                            <w:t> </w:t>
                          </w:r>
                          <w:r>
                            <w:rPr>
                              <w:spacing w:val="-2"/>
                            </w:rPr>
                            <w:t>Gender Action</w:t>
                          </w:r>
                          <w:r>
                            <w:rPr>
                              <w:spacing w:val="-3"/>
                            </w:rPr>
                            <w:t> </w:t>
                          </w:r>
                          <w:r>
                            <w:rPr>
                              <w:spacing w:val="-2"/>
                            </w:rPr>
                            <w:t>Plan</w:t>
                          </w:r>
                          <w:r>
                            <w:rPr>
                              <w:spacing w:val="-5"/>
                            </w:rPr>
                            <w:t> </w:t>
                          </w:r>
                          <w:r>
                            <w:rPr>
                              <w:spacing w:val="-2"/>
                            </w:rPr>
                            <w:t>to</w:t>
                          </w:r>
                          <w:r>
                            <w:rPr/>
                            <w:t> </w:t>
                          </w:r>
                          <w:r>
                            <w:rPr>
                              <w:spacing w:val="-2"/>
                            </w:rPr>
                            <w:t>Support</w:t>
                          </w:r>
                          <w:r>
                            <w:rPr/>
                            <w:t> </w:t>
                          </w:r>
                          <w:r>
                            <w:rPr>
                              <w:spacing w:val="-2"/>
                            </w:rPr>
                            <w:t>Implementation</w:t>
                          </w:r>
                          <w:r>
                            <w:rPr>
                              <w:spacing w:val="-3"/>
                            </w:rPr>
                            <w:t> </w:t>
                          </w:r>
                          <w:r>
                            <w:rPr>
                              <w:spacing w:val="-2"/>
                            </w:rPr>
                            <w:t>of</w:t>
                          </w:r>
                          <w:r>
                            <w:rPr>
                              <w:spacing w:val="-3"/>
                            </w:rPr>
                            <w:t> </w:t>
                          </w:r>
                          <w:r>
                            <w:rPr>
                              <w:spacing w:val="-2"/>
                            </w:rPr>
                            <w:t>the</w:t>
                          </w:r>
                          <w:r>
                            <w:rPr>
                              <w:spacing w:val="1"/>
                            </w:rPr>
                            <w:t> </w:t>
                          </w:r>
                          <w:r>
                            <w:rPr>
                              <w:spacing w:val="-2"/>
                            </w:rPr>
                            <w:t>Sendai</w:t>
                          </w:r>
                          <w:r>
                            <w:rPr>
                              <w:spacing w:val="-3"/>
                            </w:rPr>
                            <w:t> </w:t>
                          </w:r>
                          <w:r>
                            <w:rPr>
                              <w:spacing w:val="-2"/>
                            </w:rPr>
                            <w:t>Framework</w:t>
                          </w:r>
                          <w:r>
                            <w:rPr>
                              <w:spacing w:val="1"/>
                            </w:rPr>
                            <w:t> </w:t>
                          </w:r>
                          <w:r>
                            <w:rPr>
                              <w:spacing w:val="-2"/>
                            </w:rPr>
                            <w:t>for</w:t>
                          </w:r>
                          <w:r>
                            <w:rPr>
                              <w:spacing w:val="-3"/>
                            </w:rPr>
                            <w:t> </w:t>
                          </w:r>
                          <w:r>
                            <w:rPr>
                              <w:spacing w:val="-2"/>
                            </w:rPr>
                            <w:t>Disaster</w:t>
                          </w:r>
                          <w:r>
                            <w:rPr>
                              <w:spacing w:val="-4"/>
                            </w:rPr>
                            <w:t> </w:t>
                          </w:r>
                          <w:r>
                            <w:rPr>
                              <w:spacing w:val="-2"/>
                            </w:rPr>
                            <w:t>Risk</w:t>
                          </w:r>
                          <w:r>
                            <w:rPr>
                              <w:spacing w:val="-1"/>
                            </w:rPr>
                            <w:t> </w:t>
                          </w:r>
                          <w:r>
                            <w:rPr>
                              <w:spacing w:val="-2"/>
                            </w:rPr>
                            <w:t>Reduction</w:t>
                          </w:r>
                        </w:p>
                        <w:p>
                          <w:pPr>
                            <w:pStyle w:val="BodyText"/>
                            <w:spacing w:before="22"/>
                            <w:ind w:left="20"/>
                          </w:pPr>
                          <w:r>
                            <w:rPr/>
                            <w:t>2015-2030</w:t>
                          </w:r>
                          <w:r>
                            <w:rPr>
                              <w:spacing w:val="-4"/>
                            </w:rPr>
                            <w:t> </w:t>
                          </w:r>
                          <w:r>
                            <w:rPr/>
                            <w:t>-</w:t>
                          </w:r>
                          <w:r>
                            <w:rPr>
                              <w:spacing w:val="-3"/>
                            </w:rPr>
                            <w:t> </w:t>
                          </w:r>
                          <w:r>
                            <w:rPr/>
                            <w:t>Draft</w:t>
                          </w:r>
                          <w:r>
                            <w:rPr>
                              <w:spacing w:val="-5"/>
                            </w:rPr>
                            <w:t> </w:t>
                          </w:r>
                          <w:r>
                            <w:rPr/>
                            <w:t>1,</w:t>
                          </w:r>
                          <w:r>
                            <w:rPr>
                              <w:spacing w:val="-5"/>
                            </w:rPr>
                            <w:t> </w:t>
                          </w:r>
                          <w:r>
                            <w:rPr/>
                            <w:t>29</w:t>
                          </w:r>
                          <w:r>
                            <w:rPr>
                              <w:spacing w:val="-3"/>
                            </w:rPr>
                            <w:t> </w:t>
                          </w:r>
                          <w:r>
                            <w:rPr/>
                            <w:t>August</w:t>
                          </w:r>
                          <w:r>
                            <w:rPr>
                              <w:spacing w:val="-1"/>
                            </w:rPr>
                            <w:t> </w:t>
                          </w:r>
                          <w:r>
                            <w:rPr>
                              <w:spacing w:val="-4"/>
                            </w:rPr>
                            <w:t>2023</w:t>
                          </w:r>
                        </w:p>
                      </w:txbxContent>
                    </wps:txbx>
                    <wps:bodyPr wrap="square" lIns="0" tIns="0" rIns="0" bIns="0" rtlCol="0">
                      <a:noAutofit/>
                    </wps:bodyPr>
                  </wps:wsp>
                </a:graphicData>
              </a:graphic>
            </wp:anchor>
          </w:drawing>
        </mc:Choice>
        <mc:Fallback>
          <w:pict>
            <v:shape style="position:absolute;margin-left:71.024002pt;margin-top:36.559982pt;width:453.35pt;height:27.6pt;mso-position-horizontal-relative:page;mso-position-vertical-relative:page;z-index:-16422400" type="#_x0000_t202" id="docshape6" filled="false" stroked="false">
              <v:textbox inset="0,0,0,0">
                <w:txbxContent>
                  <w:p>
                    <w:pPr>
                      <w:pStyle w:val="BodyText"/>
                      <w:spacing w:line="245" w:lineRule="exact"/>
                      <w:ind w:left="20"/>
                    </w:pPr>
                    <w:r>
                      <w:rPr>
                        <w:spacing w:val="-2"/>
                      </w:rPr>
                      <w:t>A</w:t>
                    </w:r>
                    <w:r>
                      <w:rPr>
                        <w:spacing w:val="-3"/>
                      </w:rPr>
                      <w:t> </w:t>
                    </w:r>
                    <w:r>
                      <w:rPr>
                        <w:spacing w:val="-2"/>
                      </w:rPr>
                      <w:t>Gender Action</w:t>
                    </w:r>
                    <w:r>
                      <w:rPr>
                        <w:spacing w:val="-3"/>
                      </w:rPr>
                      <w:t> </w:t>
                    </w:r>
                    <w:r>
                      <w:rPr>
                        <w:spacing w:val="-2"/>
                      </w:rPr>
                      <w:t>Plan</w:t>
                    </w:r>
                    <w:r>
                      <w:rPr>
                        <w:spacing w:val="-5"/>
                      </w:rPr>
                      <w:t> </w:t>
                    </w:r>
                    <w:r>
                      <w:rPr>
                        <w:spacing w:val="-2"/>
                      </w:rPr>
                      <w:t>to</w:t>
                    </w:r>
                    <w:r>
                      <w:rPr/>
                      <w:t> </w:t>
                    </w:r>
                    <w:r>
                      <w:rPr>
                        <w:spacing w:val="-2"/>
                      </w:rPr>
                      <w:t>Support</w:t>
                    </w:r>
                    <w:r>
                      <w:rPr/>
                      <w:t> </w:t>
                    </w:r>
                    <w:r>
                      <w:rPr>
                        <w:spacing w:val="-2"/>
                      </w:rPr>
                      <w:t>Implementation</w:t>
                    </w:r>
                    <w:r>
                      <w:rPr>
                        <w:spacing w:val="-3"/>
                      </w:rPr>
                      <w:t> </w:t>
                    </w:r>
                    <w:r>
                      <w:rPr>
                        <w:spacing w:val="-2"/>
                      </w:rPr>
                      <w:t>of</w:t>
                    </w:r>
                    <w:r>
                      <w:rPr>
                        <w:spacing w:val="-3"/>
                      </w:rPr>
                      <w:t> </w:t>
                    </w:r>
                    <w:r>
                      <w:rPr>
                        <w:spacing w:val="-2"/>
                      </w:rPr>
                      <w:t>the</w:t>
                    </w:r>
                    <w:r>
                      <w:rPr>
                        <w:spacing w:val="1"/>
                      </w:rPr>
                      <w:t> </w:t>
                    </w:r>
                    <w:r>
                      <w:rPr>
                        <w:spacing w:val="-2"/>
                      </w:rPr>
                      <w:t>Sendai</w:t>
                    </w:r>
                    <w:r>
                      <w:rPr>
                        <w:spacing w:val="-3"/>
                      </w:rPr>
                      <w:t> </w:t>
                    </w:r>
                    <w:r>
                      <w:rPr>
                        <w:spacing w:val="-2"/>
                      </w:rPr>
                      <w:t>Framework</w:t>
                    </w:r>
                    <w:r>
                      <w:rPr>
                        <w:spacing w:val="1"/>
                      </w:rPr>
                      <w:t> </w:t>
                    </w:r>
                    <w:r>
                      <w:rPr>
                        <w:spacing w:val="-2"/>
                      </w:rPr>
                      <w:t>for</w:t>
                    </w:r>
                    <w:r>
                      <w:rPr>
                        <w:spacing w:val="-3"/>
                      </w:rPr>
                      <w:t> </w:t>
                    </w:r>
                    <w:r>
                      <w:rPr>
                        <w:spacing w:val="-2"/>
                      </w:rPr>
                      <w:t>Disaster</w:t>
                    </w:r>
                    <w:r>
                      <w:rPr>
                        <w:spacing w:val="-4"/>
                      </w:rPr>
                      <w:t> </w:t>
                    </w:r>
                    <w:r>
                      <w:rPr>
                        <w:spacing w:val="-2"/>
                      </w:rPr>
                      <w:t>Risk</w:t>
                    </w:r>
                    <w:r>
                      <w:rPr>
                        <w:spacing w:val="-1"/>
                      </w:rPr>
                      <w:t> </w:t>
                    </w:r>
                    <w:r>
                      <w:rPr>
                        <w:spacing w:val="-2"/>
                      </w:rPr>
                      <w:t>Reduction</w:t>
                    </w:r>
                  </w:p>
                  <w:p>
                    <w:pPr>
                      <w:pStyle w:val="BodyText"/>
                      <w:spacing w:before="22"/>
                      <w:ind w:left="20"/>
                    </w:pPr>
                    <w:r>
                      <w:rPr/>
                      <w:t>2015-2030</w:t>
                    </w:r>
                    <w:r>
                      <w:rPr>
                        <w:spacing w:val="-4"/>
                      </w:rPr>
                      <w:t> </w:t>
                    </w:r>
                    <w:r>
                      <w:rPr/>
                      <w:t>-</w:t>
                    </w:r>
                    <w:r>
                      <w:rPr>
                        <w:spacing w:val="-3"/>
                      </w:rPr>
                      <w:t> </w:t>
                    </w:r>
                    <w:r>
                      <w:rPr/>
                      <w:t>Draft</w:t>
                    </w:r>
                    <w:r>
                      <w:rPr>
                        <w:spacing w:val="-5"/>
                      </w:rPr>
                      <w:t> </w:t>
                    </w:r>
                    <w:r>
                      <w:rPr/>
                      <w:t>1,</w:t>
                    </w:r>
                    <w:r>
                      <w:rPr>
                        <w:spacing w:val="-5"/>
                      </w:rPr>
                      <w:t> </w:t>
                    </w:r>
                    <w:r>
                      <w:rPr/>
                      <w:t>29</w:t>
                    </w:r>
                    <w:r>
                      <w:rPr>
                        <w:spacing w:val="-3"/>
                      </w:rPr>
                      <w:t> </w:t>
                    </w:r>
                    <w:r>
                      <w:rPr/>
                      <w:t>August</w:t>
                    </w:r>
                    <w:r>
                      <w:rPr>
                        <w:spacing w:val="-1"/>
                      </w:rPr>
                      <w:t> </w:t>
                    </w:r>
                    <w:r>
                      <w:rPr>
                        <w:spacing w:val="-4"/>
                      </w:rPr>
                      <w:t>2023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95104">
              <wp:simplePos x="0" y="0"/>
              <wp:positionH relativeFrom="page">
                <wp:posOffset>896111</wp:posOffset>
              </wp:positionH>
              <wp:positionV relativeFrom="page">
                <wp:posOffset>658368</wp:posOffset>
              </wp:positionV>
              <wp:extent cx="8901430" cy="127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8901430" cy="12700"/>
                      </a:xfrm>
                      <a:custGeom>
                        <a:avLst/>
                        <a:gdLst/>
                        <a:ahLst/>
                        <a:cxnLst/>
                        <a:rect l="l" t="t" r="r" b="b"/>
                        <a:pathLst>
                          <a:path w="8901430" h="12700">
                            <a:moveTo>
                              <a:pt x="8901430" y="0"/>
                            </a:moveTo>
                            <a:lnTo>
                              <a:pt x="0" y="0"/>
                            </a:lnTo>
                            <a:lnTo>
                              <a:pt x="0" y="12192"/>
                            </a:lnTo>
                            <a:lnTo>
                              <a:pt x="8901430" y="12192"/>
                            </a:lnTo>
                            <a:lnTo>
                              <a:pt x="8901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1.840008pt;width:700.9pt;height:.96pt;mso-position-horizontal-relative:page;mso-position-vertical-relative:page;z-index:-16421376" id="docshape1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895616">
              <wp:simplePos x="0" y="0"/>
              <wp:positionH relativeFrom="page">
                <wp:posOffset>901700</wp:posOffset>
              </wp:positionH>
              <wp:positionV relativeFrom="page">
                <wp:posOffset>464312</wp:posOffset>
              </wp:positionV>
              <wp:extent cx="7924165"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924165" cy="165735"/>
                      </a:xfrm>
                      <a:prstGeom prst="rect">
                        <a:avLst/>
                      </a:prstGeom>
                    </wps:spPr>
                    <wps:txbx>
                      <w:txbxContent>
                        <w:p>
                          <w:pPr>
                            <w:pStyle w:val="BodyText"/>
                            <w:spacing w:line="245" w:lineRule="exact"/>
                            <w:ind w:left="20"/>
                          </w:pPr>
                          <w:r>
                            <w:rPr/>
                            <w:t>A</w:t>
                          </w:r>
                          <w:r>
                            <w:rPr>
                              <w:spacing w:val="-6"/>
                            </w:rPr>
                            <w:t> </w:t>
                          </w:r>
                          <w:r>
                            <w:rPr/>
                            <w:t>Gender</w:t>
                          </w:r>
                          <w:r>
                            <w:rPr>
                              <w:spacing w:val="-3"/>
                            </w:rPr>
                            <w:t> </w:t>
                          </w:r>
                          <w:r>
                            <w:rPr/>
                            <w:t>Action</w:t>
                          </w:r>
                          <w:r>
                            <w:rPr>
                              <w:spacing w:val="-6"/>
                            </w:rPr>
                            <w:t> </w:t>
                          </w:r>
                          <w:r>
                            <w:rPr/>
                            <w:t>Plan</w:t>
                          </w:r>
                          <w:r>
                            <w:rPr>
                              <w:spacing w:val="-5"/>
                            </w:rPr>
                            <w:t> </w:t>
                          </w:r>
                          <w:r>
                            <w:rPr/>
                            <w:t>to</w:t>
                          </w:r>
                          <w:r>
                            <w:rPr>
                              <w:spacing w:val="-2"/>
                            </w:rPr>
                            <w:t> </w:t>
                          </w:r>
                          <w:r>
                            <w:rPr/>
                            <w:t>Support</w:t>
                          </w:r>
                          <w:r>
                            <w:rPr>
                              <w:spacing w:val="-3"/>
                            </w:rPr>
                            <w:t> </w:t>
                          </w:r>
                          <w:r>
                            <w:rPr/>
                            <w:t>Implementation</w:t>
                          </w:r>
                          <w:r>
                            <w:rPr>
                              <w:spacing w:val="-6"/>
                            </w:rPr>
                            <w:t> </w:t>
                          </w:r>
                          <w:r>
                            <w:rPr/>
                            <w:t>of</w:t>
                          </w:r>
                          <w:r>
                            <w:rPr>
                              <w:spacing w:val="-3"/>
                            </w:rPr>
                            <w:t> </w:t>
                          </w:r>
                          <w:r>
                            <w:rPr/>
                            <w:t>the</w:t>
                          </w:r>
                          <w:r>
                            <w:rPr>
                              <w:spacing w:val="-3"/>
                            </w:rPr>
                            <w:t> </w:t>
                          </w:r>
                          <w:r>
                            <w:rPr/>
                            <w:t>Sendai</w:t>
                          </w:r>
                          <w:r>
                            <w:rPr>
                              <w:spacing w:val="-4"/>
                            </w:rPr>
                            <w:t> </w:t>
                          </w:r>
                          <w:r>
                            <w:rPr/>
                            <w:t>Framework</w:t>
                          </w:r>
                          <w:r>
                            <w:rPr>
                              <w:spacing w:val="-6"/>
                            </w:rPr>
                            <w:t> </w:t>
                          </w:r>
                          <w:r>
                            <w:rPr/>
                            <w:t>for</w:t>
                          </w:r>
                          <w:r>
                            <w:rPr>
                              <w:spacing w:val="-6"/>
                            </w:rPr>
                            <w:t> </w:t>
                          </w:r>
                          <w:r>
                            <w:rPr/>
                            <w:t>Disaster</w:t>
                          </w:r>
                          <w:r>
                            <w:rPr>
                              <w:spacing w:val="-5"/>
                            </w:rPr>
                            <w:t> </w:t>
                          </w:r>
                          <w:r>
                            <w:rPr/>
                            <w:t>Risk</w:t>
                          </w:r>
                          <w:r>
                            <w:rPr>
                              <w:spacing w:val="-3"/>
                            </w:rPr>
                            <w:t> </w:t>
                          </w:r>
                          <w:r>
                            <w:rPr/>
                            <w:t>Reduction</w:t>
                          </w:r>
                          <w:r>
                            <w:rPr>
                              <w:spacing w:val="-4"/>
                            </w:rPr>
                            <w:t> </w:t>
                          </w:r>
                          <w:r>
                            <w:rPr/>
                            <w:t>2015-2030</w:t>
                          </w:r>
                          <w:r>
                            <w:rPr>
                              <w:spacing w:val="-2"/>
                            </w:rPr>
                            <w:t> </w:t>
                          </w:r>
                          <w:r>
                            <w:rPr/>
                            <w:t>-</w:t>
                          </w:r>
                          <w:r>
                            <w:rPr>
                              <w:spacing w:val="-6"/>
                            </w:rPr>
                            <w:t> </w:t>
                          </w:r>
                          <w:r>
                            <w:rPr/>
                            <w:t>Draft</w:t>
                          </w:r>
                          <w:r>
                            <w:rPr>
                              <w:spacing w:val="-3"/>
                            </w:rPr>
                            <w:t> </w:t>
                          </w:r>
                          <w:r>
                            <w:rPr/>
                            <w:t>1,</w:t>
                          </w:r>
                          <w:r>
                            <w:rPr>
                              <w:spacing w:val="-3"/>
                            </w:rPr>
                            <w:t> </w:t>
                          </w:r>
                          <w:r>
                            <w:rPr/>
                            <w:t>29</w:t>
                          </w:r>
                          <w:r>
                            <w:rPr>
                              <w:spacing w:val="-3"/>
                            </w:rPr>
                            <w:t> </w:t>
                          </w:r>
                          <w:r>
                            <w:rPr/>
                            <w:t>August</w:t>
                          </w:r>
                          <w:r>
                            <w:rPr>
                              <w:spacing w:val="-5"/>
                            </w:rPr>
                            <w:t> </w:t>
                          </w:r>
                          <w:r>
                            <w:rPr>
                              <w:spacing w:val="-4"/>
                            </w:rPr>
                            <w:t>2023</w:t>
                          </w:r>
                        </w:p>
                      </w:txbxContent>
                    </wps:txbx>
                    <wps:bodyPr wrap="square" lIns="0" tIns="0" rIns="0" bIns="0" rtlCol="0">
                      <a:noAutofit/>
                    </wps:bodyPr>
                  </wps:wsp>
                </a:graphicData>
              </a:graphic>
            </wp:anchor>
          </w:drawing>
        </mc:Choice>
        <mc:Fallback>
          <w:pict>
            <v:shape style="position:absolute;margin-left:71pt;margin-top:36.560009pt;width:623.950pt;height:13.05pt;mso-position-horizontal-relative:page;mso-position-vertical-relative:page;z-index:-16420864" type="#_x0000_t202" id="docshape12" filled="false" stroked="false">
              <v:textbox inset="0,0,0,0">
                <w:txbxContent>
                  <w:p>
                    <w:pPr>
                      <w:pStyle w:val="BodyText"/>
                      <w:spacing w:line="245" w:lineRule="exact"/>
                      <w:ind w:left="20"/>
                    </w:pPr>
                    <w:r>
                      <w:rPr/>
                      <w:t>A</w:t>
                    </w:r>
                    <w:r>
                      <w:rPr>
                        <w:spacing w:val="-6"/>
                      </w:rPr>
                      <w:t> </w:t>
                    </w:r>
                    <w:r>
                      <w:rPr/>
                      <w:t>Gender</w:t>
                    </w:r>
                    <w:r>
                      <w:rPr>
                        <w:spacing w:val="-3"/>
                      </w:rPr>
                      <w:t> </w:t>
                    </w:r>
                    <w:r>
                      <w:rPr/>
                      <w:t>Action</w:t>
                    </w:r>
                    <w:r>
                      <w:rPr>
                        <w:spacing w:val="-6"/>
                      </w:rPr>
                      <w:t> </w:t>
                    </w:r>
                    <w:r>
                      <w:rPr/>
                      <w:t>Plan</w:t>
                    </w:r>
                    <w:r>
                      <w:rPr>
                        <w:spacing w:val="-5"/>
                      </w:rPr>
                      <w:t> </w:t>
                    </w:r>
                    <w:r>
                      <w:rPr/>
                      <w:t>to</w:t>
                    </w:r>
                    <w:r>
                      <w:rPr>
                        <w:spacing w:val="-2"/>
                      </w:rPr>
                      <w:t> </w:t>
                    </w:r>
                    <w:r>
                      <w:rPr/>
                      <w:t>Support</w:t>
                    </w:r>
                    <w:r>
                      <w:rPr>
                        <w:spacing w:val="-3"/>
                      </w:rPr>
                      <w:t> </w:t>
                    </w:r>
                    <w:r>
                      <w:rPr/>
                      <w:t>Implementation</w:t>
                    </w:r>
                    <w:r>
                      <w:rPr>
                        <w:spacing w:val="-6"/>
                      </w:rPr>
                      <w:t> </w:t>
                    </w:r>
                    <w:r>
                      <w:rPr/>
                      <w:t>of</w:t>
                    </w:r>
                    <w:r>
                      <w:rPr>
                        <w:spacing w:val="-3"/>
                      </w:rPr>
                      <w:t> </w:t>
                    </w:r>
                    <w:r>
                      <w:rPr/>
                      <w:t>the</w:t>
                    </w:r>
                    <w:r>
                      <w:rPr>
                        <w:spacing w:val="-3"/>
                      </w:rPr>
                      <w:t> </w:t>
                    </w:r>
                    <w:r>
                      <w:rPr/>
                      <w:t>Sendai</w:t>
                    </w:r>
                    <w:r>
                      <w:rPr>
                        <w:spacing w:val="-4"/>
                      </w:rPr>
                      <w:t> </w:t>
                    </w:r>
                    <w:r>
                      <w:rPr/>
                      <w:t>Framework</w:t>
                    </w:r>
                    <w:r>
                      <w:rPr>
                        <w:spacing w:val="-6"/>
                      </w:rPr>
                      <w:t> </w:t>
                    </w:r>
                    <w:r>
                      <w:rPr/>
                      <w:t>for</w:t>
                    </w:r>
                    <w:r>
                      <w:rPr>
                        <w:spacing w:val="-6"/>
                      </w:rPr>
                      <w:t> </w:t>
                    </w:r>
                    <w:r>
                      <w:rPr/>
                      <w:t>Disaster</w:t>
                    </w:r>
                    <w:r>
                      <w:rPr>
                        <w:spacing w:val="-5"/>
                      </w:rPr>
                      <w:t> </w:t>
                    </w:r>
                    <w:r>
                      <w:rPr/>
                      <w:t>Risk</w:t>
                    </w:r>
                    <w:r>
                      <w:rPr>
                        <w:spacing w:val="-3"/>
                      </w:rPr>
                      <w:t> </w:t>
                    </w:r>
                    <w:r>
                      <w:rPr/>
                      <w:t>Reduction</w:t>
                    </w:r>
                    <w:r>
                      <w:rPr>
                        <w:spacing w:val="-4"/>
                      </w:rPr>
                      <w:t> </w:t>
                    </w:r>
                    <w:r>
                      <w:rPr/>
                      <w:t>2015-2030</w:t>
                    </w:r>
                    <w:r>
                      <w:rPr>
                        <w:spacing w:val="-2"/>
                      </w:rPr>
                      <w:t> </w:t>
                    </w:r>
                    <w:r>
                      <w:rPr/>
                      <w:t>-</w:t>
                    </w:r>
                    <w:r>
                      <w:rPr>
                        <w:spacing w:val="-6"/>
                      </w:rPr>
                      <w:t> </w:t>
                    </w:r>
                    <w:r>
                      <w:rPr/>
                      <w:t>Draft</w:t>
                    </w:r>
                    <w:r>
                      <w:rPr>
                        <w:spacing w:val="-3"/>
                      </w:rPr>
                      <w:t> </w:t>
                    </w:r>
                    <w:r>
                      <w:rPr/>
                      <w:t>1,</w:t>
                    </w:r>
                    <w:r>
                      <w:rPr>
                        <w:spacing w:val="-3"/>
                      </w:rPr>
                      <w:t> </w:t>
                    </w:r>
                    <w:r>
                      <w:rPr/>
                      <w:t>29</w:t>
                    </w:r>
                    <w:r>
                      <w:rPr>
                        <w:spacing w:val="-3"/>
                      </w:rPr>
                      <w:t> </w:t>
                    </w:r>
                    <w:r>
                      <w:rPr/>
                      <w:t>August</w:t>
                    </w:r>
                    <w:r>
                      <w:rPr>
                        <w:spacing w:val="-5"/>
                      </w:rPr>
                      <w:t> </w:t>
                    </w:r>
                    <w:r>
                      <w:rPr>
                        <w:spacing w:val="-4"/>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68"/>
      <w:numFmt w:val="decimal"/>
      <w:lvlText w:val="%1."/>
      <w:lvlJc w:val="left"/>
      <w:pPr>
        <w:ind w:left="461" w:hanging="361"/>
        <w:jc w:val="left"/>
      </w:pPr>
      <w:rPr>
        <w:rFonts w:hint="default" w:ascii="Calibri" w:hAnsi="Calibri" w:eastAsia="Calibri" w:cs="Calibri"/>
        <w:b/>
        <w:bCs/>
        <w:i w:val="0"/>
        <w:iCs w:val="0"/>
        <w:spacing w:val="-2"/>
        <w:w w:val="100"/>
        <w:sz w:val="22"/>
        <w:szCs w:val="22"/>
        <w:lang w:val="en-US" w:eastAsia="en-US" w:bidi="ar-SA"/>
      </w:rPr>
    </w:lvl>
    <w:lvl w:ilvl="1">
      <w:start w:val="1"/>
      <w:numFmt w:val="lowerLetter"/>
      <w:lvlText w:val="%2."/>
      <w:lvlJc w:val="left"/>
      <w:pPr>
        <w:ind w:left="1181"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86" w:hanging="360"/>
      </w:pPr>
      <w:rPr>
        <w:rFonts w:hint="default"/>
        <w:lang w:val="en-US" w:eastAsia="en-US" w:bidi="ar-SA"/>
      </w:rPr>
    </w:lvl>
    <w:lvl w:ilvl="3">
      <w:start w:val="0"/>
      <w:numFmt w:val="bullet"/>
      <w:lvlText w:val="•"/>
      <w:lvlJc w:val="left"/>
      <w:pPr>
        <w:ind w:left="2993"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807" w:hanging="360"/>
      </w:pPr>
      <w:rPr>
        <w:rFonts w:hint="default"/>
        <w:lang w:val="en-US" w:eastAsia="en-US" w:bidi="ar-SA"/>
      </w:rPr>
    </w:lvl>
    <w:lvl w:ilvl="6">
      <w:start w:val="0"/>
      <w:numFmt w:val="bullet"/>
      <w:lvlText w:val="•"/>
      <w:lvlJc w:val="left"/>
      <w:pPr>
        <w:ind w:left="5714" w:hanging="360"/>
      </w:pPr>
      <w:rPr>
        <w:rFonts w:hint="default"/>
        <w:lang w:val="en-US" w:eastAsia="en-US" w:bidi="ar-SA"/>
      </w:rPr>
    </w:lvl>
    <w:lvl w:ilvl="7">
      <w:start w:val="0"/>
      <w:numFmt w:val="bullet"/>
      <w:lvlText w:val="•"/>
      <w:lvlJc w:val="left"/>
      <w:pPr>
        <w:ind w:left="6621" w:hanging="360"/>
      </w:pPr>
      <w:rPr>
        <w:rFonts w:hint="default"/>
        <w:lang w:val="en-US" w:eastAsia="en-US" w:bidi="ar-SA"/>
      </w:rPr>
    </w:lvl>
    <w:lvl w:ilvl="8">
      <w:start w:val="0"/>
      <w:numFmt w:val="bullet"/>
      <w:lvlText w:val="•"/>
      <w:lvlJc w:val="left"/>
      <w:pPr>
        <w:ind w:left="7528" w:hanging="360"/>
      </w:pPr>
      <w:rPr>
        <w:rFonts w:hint="default"/>
        <w:lang w:val="en-US" w:eastAsia="en-US" w:bidi="ar-SA"/>
      </w:rPr>
    </w:lvl>
  </w:abstractNum>
  <w:abstractNum w:abstractNumId="12">
    <w:multiLevelType w:val="hybridMultilevel"/>
    <w:lvl w:ilvl="0">
      <w:start w:val="65"/>
      <w:numFmt w:val="decimal"/>
      <w:lvlText w:val="%1."/>
      <w:lvlJc w:val="left"/>
      <w:pPr>
        <w:ind w:left="461" w:hanging="361"/>
        <w:jc w:val="left"/>
      </w:pPr>
      <w:rPr>
        <w:rFonts w:hint="default" w:ascii="Calibri" w:hAnsi="Calibri" w:eastAsia="Calibri" w:cs="Calibri"/>
        <w:b/>
        <w:bCs/>
        <w:i w:val="0"/>
        <w:iCs w:val="0"/>
        <w:spacing w:val="-2"/>
        <w:w w:val="100"/>
        <w:sz w:val="22"/>
        <w:szCs w:val="22"/>
        <w:lang w:val="en-US" w:eastAsia="en-US" w:bidi="ar-SA"/>
      </w:rPr>
    </w:lvl>
    <w:lvl w:ilvl="1">
      <w:start w:val="1"/>
      <w:numFmt w:val="lowerLetter"/>
      <w:lvlText w:val="%2."/>
      <w:lvlJc w:val="left"/>
      <w:pPr>
        <w:ind w:left="1181"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86" w:hanging="360"/>
      </w:pPr>
      <w:rPr>
        <w:rFonts w:hint="default"/>
        <w:lang w:val="en-US" w:eastAsia="en-US" w:bidi="ar-SA"/>
      </w:rPr>
    </w:lvl>
    <w:lvl w:ilvl="3">
      <w:start w:val="0"/>
      <w:numFmt w:val="bullet"/>
      <w:lvlText w:val="•"/>
      <w:lvlJc w:val="left"/>
      <w:pPr>
        <w:ind w:left="2993"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807" w:hanging="360"/>
      </w:pPr>
      <w:rPr>
        <w:rFonts w:hint="default"/>
        <w:lang w:val="en-US" w:eastAsia="en-US" w:bidi="ar-SA"/>
      </w:rPr>
    </w:lvl>
    <w:lvl w:ilvl="6">
      <w:start w:val="0"/>
      <w:numFmt w:val="bullet"/>
      <w:lvlText w:val="•"/>
      <w:lvlJc w:val="left"/>
      <w:pPr>
        <w:ind w:left="5714" w:hanging="360"/>
      </w:pPr>
      <w:rPr>
        <w:rFonts w:hint="default"/>
        <w:lang w:val="en-US" w:eastAsia="en-US" w:bidi="ar-SA"/>
      </w:rPr>
    </w:lvl>
    <w:lvl w:ilvl="7">
      <w:start w:val="0"/>
      <w:numFmt w:val="bullet"/>
      <w:lvlText w:val="•"/>
      <w:lvlJc w:val="left"/>
      <w:pPr>
        <w:ind w:left="6621" w:hanging="360"/>
      </w:pPr>
      <w:rPr>
        <w:rFonts w:hint="default"/>
        <w:lang w:val="en-US" w:eastAsia="en-US" w:bidi="ar-SA"/>
      </w:rPr>
    </w:lvl>
    <w:lvl w:ilvl="8">
      <w:start w:val="0"/>
      <w:numFmt w:val="bullet"/>
      <w:lvlText w:val="•"/>
      <w:lvlJc w:val="left"/>
      <w:pPr>
        <w:ind w:left="7528" w:hanging="360"/>
      </w:pPr>
      <w:rPr>
        <w:rFonts w:hint="default"/>
        <w:lang w:val="en-US" w:eastAsia="en-US" w:bidi="ar-SA"/>
      </w:rPr>
    </w:lvl>
  </w:abstractNum>
  <w:abstractNum w:abstractNumId="11">
    <w:multiLevelType w:val="hybridMultilevel"/>
    <w:lvl w:ilvl="0">
      <w:start w:val="42"/>
      <w:numFmt w:val="decimal"/>
      <w:lvlText w:val="%1."/>
      <w:lvlJc w:val="left"/>
      <w:pPr>
        <w:ind w:left="461" w:hanging="361"/>
        <w:jc w:val="left"/>
      </w:pPr>
      <w:rPr>
        <w:rFonts w:hint="default" w:ascii="Calibri" w:hAnsi="Calibri" w:eastAsia="Calibri" w:cs="Calibri"/>
        <w:b/>
        <w:bCs/>
        <w:i w:val="0"/>
        <w:iCs w:val="0"/>
        <w:spacing w:val="-2"/>
        <w:w w:val="100"/>
        <w:sz w:val="22"/>
        <w:szCs w:val="22"/>
        <w:lang w:val="en-US" w:eastAsia="en-US" w:bidi="ar-SA"/>
      </w:rPr>
    </w:lvl>
    <w:lvl w:ilvl="1">
      <w:start w:val="1"/>
      <w:numFmt w:val="lowerLetter"/>
      <w:lvlText w:val="%2."/>
      <w:lvlJc w:val="left"/>
      <w:pPr>
        <w:ind w:left="1181"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3025" w:hanging="360"/>
      </w:pPr>
      <w:rPr>
        <w:rFonts w:hint="default"/>
        <w:lang w:val="en-US" w:eastAsia="en-US" w:bidi="ar-SA"/>
      </w:rPr>
    </w:lvl>
    <w:lvl w:ilvl="4">
      <w:start w:val="0"/>
      <w:numFmt w:val="bullet"/>
      <w:lvlText w:val="•"/>
      <w:lvlJc w:val="left"/>
      <w:pPr>
        <w:ind w:left="3947" w:hanging="360"/>
      </w:pPr>
      <w:rPr>
        <w:rFonts w:hint="default"/>
        <w:lang w:val="en-US" w:eastAsia="en-US" w:bidi="ar-SA"/>
      </w:rPr>
    </w:lvl>
    <w:lvl w:ilvl="5">
      <w:start w:val="0"/>
      <w:numFmt w:val="bullet"/>
      <w:lvlText w:val="•"/>
      <w:lvlJc w:val="left"/>
      <w:pPr>
        <w:ind w:left="4870" w:hanging="360"/>
      </w:pPr>
      <w:rPr>
        <w:rFonts w:hint="default"/>
        <w:lang w:val="en-US" w:eastAsia="en-US" w:bidi="ar-SA"/>
      </w:rPr>
    </w:lvl>
    <w:lvl w:ilvl="6">
      <w:start w:val="0"/>
      <w:numFmt w:val="bullet"/>
      <w:lvlText w:val="•"/>
      <w:lvlJc w:val="left"/>
      <w:pPr>
        <w:ind w:left="5792" w:hanging="360"/>
      </w:pPr>
      <w:rPr>
        <w:rFonts w:hint="default"/>
        <w:lang w:val="en-US" w:eastAsia="en-US" w:bidi="ar-SA"/>
      </w:rPr>
    </w:lvl>
    <w:lvl w:ilvl="7">
      <w:start w:val="0"/>
      <w:numFmt w:val="bullet"/>
      <w:lvlText w:val="•"/>
      <w:lvlJc w:val="left"/>
      <w:pPr>
        <w:ind w:left="6715"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10">
    <w:multiLevelType w:val="hybridMultilevel"/>
    <w:lvl w:ilvl="0">
      <w:start w:val="40"/>
      <w:numFmt w:val="decimal"/>
      <w:lvlText w:val="%1."/>
      <w:lvlJc w:val="left"/>
      <w:pPr>
        <w:ind w:left="461" w:hanging="361"/>
        <w:jc w:val="left"/>
      </w:pPr>
      <w:rPr>
        <w:rFonts w:hint="default" w:ascii="Calibri" w:hAnsi="Calibri" w:eastAsia="Calibri" w:cs="Calibri"/>
        <w:b/>
        <w:bCs/>
        <w:i w:val="0"/>
        <w:iCs w:val="0"/>
        <w:spacing w:val="-2"/>
        <w:w w:val="100"/>
        <w:sz w:val="22"/>
        <w:szCs w:val="22"/>
        <w:lang w:val="en-US" w:eastAsia="en-US" w:bidi="ar-SA"/>
      </w:rPr>
    </w:lvl>
    <w:lvl w:ilvl="1">
      <w:start w:val="1"/>
      <w:numFmt w:val="lowerLetter"/>
      <w:lvlText w:val="%2."/>
      <w:lvlJc w:val="left"/>
      <w:pPr>
        <w:ind w:left="1181"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3025" w:hanging="360"/>
      </w:pPr>
      <w:rPr>
        <w:rFonts w:hint="default"/>
        <w:lang w:val="en-US" w:eastAsia="en-US" w:bidi="ar-SA"/>
      </w:rPr>
    </w:lvl>
    <w:lvl w:ilvl="4">
      <w:start w:val="0"/>
      <w:numFmt w:val="bullet"/>
      <w:lvlText w:val="•"/>
      <w:lvlJc w:val="left"/>
      <w:pPr>
        <w:ind w:left="3947" w:hanging="360"/>
      </w:pPr>
      <w:rPr>
        <w:rFonts w:hint="default"/>
        <w:lang w:val="en-US" w:eastAsia="en-US" w:bidi="ar-SA"/>
      </w:rPr>
    </w:lvl>
    <w:lvl w:ilvl="5">
      <w:start w:val="0"/>
      <w:numFmt w:val="bullet"/>
      <w:lvlText w:val="•"/>
      <w:lvlJc w:val="left"/>
      <w:pPr>
        <w:ind w:left="4870" w:hanging="360"/>
      </w:pPr>
      <w:rPr>
        <w:rFonts w:hint="default"/>
        <w:lang w:val="en-US" w:eastAsia="en-US" w:bidi="ar-SA"/>
      </w:rPr>
    </w:lvl>
    <w:lvl w:ilvl="6">
      <w:start w:val="0"/>
      <w:numFmt w:val="bullet"/>
      <w:lvlText w:val="•"/>
      <w:lvlJc w:val="left"/>
      <w:pPr>
        <w:ind w:left="5792" w:hanging="360"/>
      </w:pPr>
      <w:rPr>
        <w:rFonts w:hint="default"/>
        <w:lang w:val="en-US" w:eastAsia="en-US" w:bidi="ar-SA"/>
      </w:rPr>
    </w:lvl>
    <w:lvl w:ilvl="7">
      <w:start w:val="0"/>
      <w:numFmt w:val="bullet"/>
      <w:lvlText w:val="•"/>
      <w:lvlJc w:val="left"/>
      <w:pPr>
        <w:ind w:left="6715"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9">
    <w:multiLevelType w:val="hybridMultilevel"/>
    <w:lvl w:ilvl="0">
      <w:start w:val="8"/>
      <w:numFmt w:val="decimal"/>
      <w:lvlText w:val="%1."/>
      <w:lvlJc w:val="left"/>
      <w:pPr>
        <w:ind w:left="461" w:hanging="361"/>
        <w:jc w:val="left"/>
      </w:pPr>
      <w:rPr>
        <w:rFonts w:hint="default" w:ascii="Calibri" w:hAnsi="Calibri" w:eastAsia="Calibri" w:cs="Calibri"/>
        <w:b/>
        <w:bCs/>
        <w:i w:val="0"/>
        <w:iCs w:val="0"/>
        <w:spacing w:val="0"/>
        <w:w w:val="100"/>
        <w:sz w:val="22"/>
        <w:szCs w:val="22"/>
        <w:lang w:val="en-US" w:eastAsia="en-US" w:bidi="ar-SA"/>
      </w:rPr>
    </w:lvl>
    <w:lvl w:ilvl="1">
      <w:start w:val="1"/>
      <w:numFmt w:val="lowerLetter"/>
      <w:lvlText w:val="%2."/>
      <w:lvlJc w:val="left"/>
      <w:pPr>
        <w:ind w:left="821"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735"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566" w:hanging="360"/>
      </w:pPr>
      <w:rPr>
        <w:rFonts w:hint="default"/>
        <w:lang w:val="en-US" w:eastAsia="en-US" w:bidi="ar-SA"/>
      </w:rPr>
    </w:lvl>
    <w:lvl w:ilvl="5">
      <w:start w:val="0"/>
      <w:numFmt w:val="bullet"/>
      <w:lvlText w:val="•"/>
      <w:lvlJc w:val="left"/>
      <w:pPr>
        <w:ind w:left="4481" w:hanging="360"/>
      </w:pPr>
      <w:rPr>
        <w:rFonts w:hint="default"/>
        <w:lang w:val="en-US" w:eastAsia="en-US" w:bidi="ar-SA"/>
      </w:rPr>
    </w:lvl>
    <w:lvl w:ilvl="6">
      <w:start w:val="0"/>
      <w:numFmt w:val="bullet"/>
      <w:lvlText w:val="•"/>
      <w:lvlJc w:val="left"/>
      <w:pPr>
        <w:ind w:left="5397" w:hanging="360"/>
      </w:pPr>
      <w:rPr>
        <w:rFonts w:hint="default"/>
        <w:lang w:val="en-US" w:eastAsia="en-US" w:bidi="ar-SA"/>
      </w:rPr>
    </w:lvl>
    <w:lvl w:ilvl="7">
      <w:start w:val="0"/>
      <w:numFmt w:val="bullet"/>
      <w:lvlText w:val="•"/>
      <w:lvlJc w:val="left"/>
      <w:pPr>
        <w:ind w:left="6312" w:hanging="360"/>
      </w:pPr>
      <w:rPr>
        <w:rFonts w:hint="default"/>
        <w:lang w:val="en-US" w:eastAsia="en-US" w:bidi="ar-SA"/>
      </w:rPr>
    </w:lvl>
    <w:lvl w:ilvl="8">
      <w:start w:val="0"/>
      <w:numFmt w:val="bullet"/>
      <w:lvlText w:val="•"/>
      <w:lvlJc w:val="left"/>
      <w:pPr>
        <w:ind w:left="7228" w:hanging="360"/>
      </w:pPr>
      <w:rPr>
        <w:rFonts w:hint="default"/>
        <w:lang w:val="en-US" w:eastAsia="en-US" w:bidi="ar-SA"/>
      </w:rPr>
    </w:lvl>
  </w:abstractNum>
  <w:abstractNum w:abstractNumId="8">
    <w:multiLevelType w:val="hybridMultilevel"/>
    <w:lvl w:ilvl="0">
      <w:start w:val="0"/>
      <w:numFmt w:val="bullet"/>
      <w:lvlText w:val="o"/>
      <w:lvlJc w:val="left"/>
      <w:pPr>
        <w:ind w:left="940"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1792" w:hanging="360"/>
      </w:pPr>
      <w:rPr>
        <w:rFonts w:hint="default"/>
        <w:lang w:val="en-US" w:eastAsia="en-US" w:bidi="ar-SA"/>
      </w:rPr>
    </w:lvl>
    <w:lvl w:ilvl="2">
      <w:start w:val="0"/>
      <w:numFmt w:val="bullet"/>
      <w:lvlText w:val="•"/>
      <w:lvlJc w:val="left"/>
      <w:pPr>
        <w:ind w:left="2645" w:hanging="360"/>
      </w:pPr>
      <w:rPr>
        <w:rFonts w:hint="default"/>
        <w:lang w:val="en-US" w:eastAsia="en-US" w:bidi="ar-SA"/>
      </w:rPr>
    </w:lvl>
    <w:lvl w:ilvl="3">
      <w:start w:val="0"/>
      <w:numFmt w:val="bullet"/>
      <w:lvlText w:val="•"/>
      <w:lvlJc w:val="left"/>
      <w:pPr>
        <w:ind w:left="3497" w:hanging="360"/>
      </w:pPr>
      <w:rPr>
        <w:rFonts w:hint="default"/>
        <w:lang w:val="en-US" w:eastAsia="en-US" w:bidi="ar-SA"/>
      </w:rPr>
    </w:lvl>
    <w:lvl w:ilvl="4">
      <w:start w:val="0"/>
      <w:numFmt w:val="bullet"/>
      <w:lvlText w:val="•"/>
      <w:lvlJc w:val="left"/>
      <w:pPr>
        <w:ind w:left="4350" w:hanging="360"/>
      </w:pPr>
      <w:rPr>
        <w:rFonts w:hint="default"/>
        <w:lang w:val="en-US" w:eastAsia="en-US" w:bidi="ar-SA"/>
      </w:rPr>
    </w:lvl>
    <w:lvl w:ilvl="5">
      <w:start w:val="0"/>
      <w:numFmt w:val="bullet"/>
      <w:lvlText w:val="•"/>
      <w:lvlJc w:val="left"/>
      <w:pPr>
        <w:ind w:left="5203" w:hanging="360"/>
      </w:pPr>
      <w:rPr>
        <w:rFonts w:hint="default"/>
        <w:lang w:val="en-US" w:eastAsia="en-US" w:bidi="ar-SA"/>
      </w:rPr>
    </w:lvl>
    <w:lvl w:ilvl="6">
      <w:start w:val="0"/>
      <w:numFmt w:val="bullet"/>
      <w:lvlText w:val="•"/>
      <w:lvlJc w:val="left"/>
      <w:pPr>
        <w:ind w:left="6055" w:hanging="360"/>
      </w:pPr>
      <w:rPr>
        <w:rFonts w:hint="default"/>
        <w:lang w:val="en-US" w:eastAsia="en-US" w:bidi="ar-SA"/>
      </w:rPr>
    </w:lvl>
    <w:lvl w:ilvl="7">
      <w:start w:val="0"/>
      <w:numFmt w:val="bullet"/>
      <w:lvlText w:val="•"/>
      <w:lvlJc w:val="left"/>
      <w:pPr>
        <w:ind w:left="6908" w:hanging="360"/>
      </w:pPr>
      <w:rPr>
        <w:rFonts w:hint="default"/>
        <w:lang w:val="en-US" w:eastAsia="en-US" w:bidi="ar-SA"/>
      </w:rPr>
    </w:lvl>
    <w:lvl w:ilvl="8">
      <w:start w:val="0"/>
      <w:numFmt w:val="bullet"/>
      <w:lvlText w:val="•"/>
      <w:lvlJc w:val="left"/>
      <w:pPr>
        <w:ind w:left="7761" w:hanging="360"/>
      </w:pPr>
      <w:rPr>
        <w:rFonts w:hint="default"/>
        <w:lang w:val="en-US" w:eastAsia="en-US" w:bidi="ar-SA"/>
      </w:rPr>
    </w:lvl>
  </w:abstractNum>
  <w:abstractNum w:abstractNumId="7">
    <w:multiLevelType w:val="hybridMultilevel"/>
    <w:lvl w:ilvl="0">
      <w:start w:val="2"/>
      <w:numFmt w:val="decimal"/>
      <w:lvlText w:val="%1"/>
      <w:lvlJc w:val="left"/>
      <w:pPr>
        <w:ind w:left="220" w:hanging="434"/>
        <w:jc w:val="left"/>
      </w:pPr>
      <w:rPr>
        <w:rFonts w:hint="default"/>
        <w:lang w:val="en-US" w:eastAsia="en-US" w:bidi="ar-SA"/>
      </w:rPr>
    </w:lvl>
    <w:lvl w:ilvl="1">
      <w:start w:val="3"/>
      <w:numFmt w:val="decimal"/>
      <w:lvlText w:val="%1.%2"/>
      <w:lvlJc w:val="left"/>
      <w:pPr>
        <w:ind w:left="220" w:hanging="434"/>
        <w:jc w:val="left"/>
      </w:pPr>
      <w:rPr>
        <w:rFonts w:hint="default" w:ascii="Calibri Light" w:hAnsi="Calibri Light" w:eastAsia="Calibri Light" w:cs="Calibri Light"/>
        <w:b w:val="0"/>
        <w:bCs w:val="0"/>
        <w:i w:val="0"/>
        <w:iCs w:val="0"/>
        <w:spacing w:val="0"/>
        <w:w w:val="100"/>
        <w:sz w:val="28"/>
        <w:szCs w:val="28"/>
        <w:lang w:val="en-US" w:eastAsia="en-US" w:bidi="ar-SA"/>
      </w:rPr>
    </w:lvl>
    <w:lvl w:ilvl="2">
      <w:start w:val="0"/>
      <w:numFmt w:val="bullet"/>
      <w:lvlText w:val="•"/>
      <w:lvlJc w:val="left"/>
      <w:pPr>
        <w:ind w:left="2069" w:hanging="434"/>
      </w:pPr>
      <w:rPr>
        <w:rFonts w:hint="default"/>
        <w:lang w:val="en-US" w:eastAsia="en-US" w:bidi="ar-SA"/>
      </w:rPr>
    </w:lvl>
    <w:lvl w:ilvl="3">
      <w:start w:val="0"/>
      <w:numFmt w:val="bullet"/>
      <w:lvlText w:val="•"/>
      <w:lvlJc w:val="left"/>
      <w:pPr>
        <w:ind w:left="2993" w:hanging="434"/>
      </w:pPr>
      <w:rPr>
        <w:rFonts w:hint="default"/>
        <w:lang w:val="en-US" w:eastAsia="en-US" w:bidi="ar-SA"/>
      </w:rPr>
    </w:lvl>
    <w:lvl w:ilvl="4">
      <w:start w:val="0"/>
      <w:numFmt w:val="bullet"/>
      <w:lvlText w:val="•"/>
      <w:lvlJc w:val="left"/>
      <w:pPr>
        <w:ind w:left="3918" w:hanging="434"/>
      </w:pPr>
      <w:rPr>
        <w:rFonts w:hint="default"/>
        <w:lang w:val="en-US" w:eastAsia="en-US" w:bidi="ar-SA"/>
      </w:rPr>
    </w:lvl>
    <w:lvl w:ilvl="5">
      <w:start w:val="0"/>
      <w:numFmt w:val="bullet"/>
      <w:lvlText w:val="•"/>
      <w:lvlJc w:val="left"/>
      <w:pPr>
        <w:ind w:left="4843" w:hanging="434"/>
      </w:pPr>
      <w:rPr>
        <w:rFonts w:hint="default"/>
        <w:lang w:val="en-US" w:eastAsia="en-US" w:bidi="ar-SA"/>
      </w:rPr>
    </w:lvl>
    <w:lvl w:ilvl="6">
      <w:start w:val="0"/>
      <w:numFmt w:val="bullet"/>
      <w:lvlText w:val="•"/>
      <w:lvlJc w:val="left"/>
      <w:pPr>
        <w:ind w:left="5767" w:hanging="434"/>
      </w:pPr>
      <w:rPr>
        <w:rFonts w:hint="default"/>
        <w:lang w:val="en-US" w:eastAsia="en-US" w:bidi="ar-SA"/>
      </w:rPr>
    </w:lvl>
    <w:lvl w:ilvl="7">
      <w:start w:val="0"/>
      <w:numFmt w:val="bullet"/>
      <w:lvlText w:val="•"/>
      <w:lvlJc w:val="left"/>
      <w:pPr>
        <w:ind w:left="6692" w:hanging="434"/>
      </w:pPr>
      <w:rPr>
        <w:rFonts w:hint="default"/>
        <w:lang w:val="en-US" w:eastAsia="en-US" w:bidi="ar-SA"/>
      </w:rPr>
    </w:lvl>
    <w:lvl w:ilvl="8">
      <w:start w:val="0"/>
      <w:numFmt w:val="bullet"/>
      <w:lvlText w:val="•"/>
      <w:lvlJc w:val="left"/>
      <w:pPr>
        <w:ind w:left="7617" w:hanging="434"/>
      </w:pPr>
      <w:rPr>
        <w:rFonts w:hint="default"/>
        <w:lang w:val="en-US" w:eastAsia="en-US" w:bidi="ar-SA"/>
      </w:rPr>
    </w:lvl>
  </w:abstractNum>
  <w:abstractNum w:abstractNumId="6">
    <w:multiLevelType w:val="hybridMultilevel"/>
    <w:lvl w:ilvl="0">
      <w:start w:val="1"/>
      <w:numFmt w:val="decimal"/>
      <w:lvlText w:val="%1."/>
      <w:lvlJc w:val="left"/>
      <w:pPr>
        <w:ind w:left="457" w:hanging="238"/>
        <w:jc w:val="right"/>
      </w:pPr>
      <w:rPr>
        <w:rFonts w:hint="default"/>
        <w:spacing w:val="0"/>
        <w:w w:val="100"/>
        <w:lang w:val="en-US" w:eastAsia="en-US" w:bidi="ar-SA"/>
      </w:rPr>
    </w:lvl>
    <w:lvl w:ilvl="1">
      <w:start w:val="1"/>
      <w:numFmt w:val="decimal"/>
      <w:lvlText w:val="%1.%2"/>
      <w:lvlJc w:val="left"/>
      <w:pPr>
        <w:ind w:left="635" w:hanging="416"/>
        <w:jc w:val="left"/>
      </w:pPr>
      <w:rPr>
        <w:rFonts w:hint="default" w:ascii="Calibri Light" w:hAnsi="Calibri Light" w:eastAsia="Calibri Light" w:cs="Calibri Light"/>
        <w:b w:val="0"/>
        <w:bCs w:val="0"/>
        <w:i w:val="0"/>
        <w:iCs w:val="0"/>
        <w:spacing w:val="0"/>
        <w:w w:val="100"/>
        <w:sz w:val="28"/>
        <w:szCs w:val="28"/>
        <w:lang w:val="en-US" w:eastAsia="en-US" w:bidi="ar-SA"/>
      </w:rPr>
    </w:lvl>
    <w:lvl w:ilvl="2">
      <w:start w:val="1"/>
      <w:numFmt w:val="lowerLetter"/>
      <w:lvlText w:val="%3."/>
      <w:lvlJc w:val="left"/>
      <w:pPr>
        <w:ind w:left="940" w:hanging="360"/>
        <w:jc w:val="left"/>
      </w:pPr>
      <w:rPr>
        <w:rFonts w:hint="default" w:ascii="Calibri" w:hAnsi="Calibri" w:eastAsia="Calibri" w:cs="Calibri"/>
        <w:b w:val="0"/>
        <w:bCs w:val="0"/>
        <w:i w:val="0"/>
        <w:iCs w:val="0"/>
        <w:spacing w:val="-1"/>
        <w:w w:val="100"/>
        <w:sz w:val="22"/>
        <w:szCs w:val="22"/>
        <w:lang w:val="en-US" w:eastAsia="en-US" w:bidi="ar-SA"/>
      </w:rPr>
    </w:lvl>
    <w:lvl w:ilvl="3">
      <w:start w:val="1"/>
      <w:numFmt w:val="lowerRoman"/>
      <w:lvlText w:val="%4."/>
      <w:lvlJc w:val="left"/>
      <w:pPr>
        <w:ind w:left="1660" w:hanging="466"/>
        <w:jc w:val="righ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2775" w:hanging="466"/>
      </w:pPr>
      <w:rPr>
        <w:rFonts w:hint="default"/>
        <w:lang w:val="en-US" w:eastAsia="en-US" w:bidi="ar-SA"/>
      </w:rPr>
    </w:lvl>
    <w:lvl w:ilvl="5">
      <w:start w:val="0"/>
      <w:numFmt w:val="bullet"/>
      <w:lvlText w:val="•"/>
      <w:lvlJc w:val="left"/>
      <w:pPr>
        <w:ind w:left="3890" w:hanging="466"/>
      </w:pPr>
      <w:rPr>
        <w:rFonts w:hint="default"/>
        <w:lang w:val="en-US" w:eastAsia="en-US" w:bidi="ar-SA"/>
      </w:rPr>
    </w:lvl>
    <w:lvl w:ilvl="6">
      <w:start w:val="0"/>
      <w:numFmt w:val="bullet"/>
      <w:lvlText w:val="•"/>
      <w:lvlJc w:val="left"/>
      <w:pPr>
        <w:ind w:left="5005" w:hanging="466"/>
      </w:pPr>
      <w:rPr>
        <w:rFonts w:hint="default"/>
        <w:lang w:val="en-US" w:eastAsia="en-US" w:bidi="ar-SA"/>
      </w:rPr>
    </w:lvl>
    <w:lvl w:ilvl="7">
      <w:start w:val="0"/>
      <w:numFmt w:val="bullet"/>
      <w:lvlText w:val="•"/>
      <w:lvlJc w:val="left"/>
      <w:pPr>
        <w:ind w:left="6120" w:hanging="466"/>
      </w:pPr>
      <w:rPr>
        <w:rFonts w:hint="default"/>
        <w:lang w:val="en-US" w:eastAsia="en-US" w:bidi="ar-SA"/>
      </w:rPr>
    </w:lvl>
    <w:lvl w:ilvl="8">
      <w:start w:val="0"/>
      <w:numFmt w:val="bullet"/>
      <w:lvlText w:val="•"/>
      <w:lvlJc w:val="left"/>
      <w:pPr>
        <w:ind w:left="7236" w:hanging="466"/>
      </w:pPr>
      <w:rPr>
        <w:rFonts w:hint="default"/>
        <w:lang w:val="en-US" w:eastAsia="en-US" w:bidi="ar-SA"/>
      </w:rPr>
    </w:lvl>
  </w:abstractNum>
  <w:abstractNum w:abstractNumId="5">
    <w:multiLevelType w:val="hybridMultilevel"/>
    <w:lvl w:ilvl="0">
      <w:start w:val="0"/>
      <w:numFmt w:val="bullet"/>
      <w:lvlText w:val="●"/>
      <w:lvlJc w:val="left"/>
      <w:pPr>
        <w:ind w:left="94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92" w:hanging="360"/>
      </w:pPr>
      <w:rPr>
        <w:rFonts w:hint="default"/>
        <w:lang w:val="en-US" w:eastAsia="en-US" w:bidi="ar-SA"/>
      </w:rPr>
    </w:lvl>
    <w:lvl w:ilvl="2">
      <w:start w:val="0"/>
      <w:numFmt w:val="bullet"/>
      <w:lvlText w:val="•"/>
      <w:lvlJc w:val="left"/>
      <w:pPr>
        <w:ind w:left="2645" w:hanging="360"/>
      </w:pPr>
      <w:rPr>
        <w:rFonts w:hint="default"/>
        <w:lang w:val="en-US" w:eastAsia="en-US" w:bidi="ar-SA"/>
      </w:rPr>
    </w:lvl>
    <w:lvl w:ilvl="3">
      <w:start w:val="0"/>
      <w:numFmt w:val="bullet"/>
      <w:lvlText w:val="•"/>
      <w:lvlJc w:val="left"/>
      <w:pPr>
        <w:ind w:left="3497" w:hanging="360"/>
      </w:pPr>
      <w:rPr>
        <w:rFonts w:hint="default"/>
        <w:lang w:val="en-US" w:eastAsia="en-US" w:bidi="ar-SA"/>
      </w:rPr>
    </w:lvl>
    <w:lvl w:ilvl="4">
      <w:start w:val="0"/>
      <w:numFmt w:val="bullet"/>
      <w:lvlText w:val="•"/>
      <w:lvlJc w:val="left"/>
      <w:pPr>
        <w:ind w:left="4350" w:hanging="360"/>
      </w:pPr>
      <w:rPr>
        <w:rFonts w:hint="default"/>
        <w:lang w:val="en-US" w:eastAsia="en-US" w:bidi="ar-SA"/>
      </w:rPr>
    </w:lvl>
    <w:lvl w:ilvl="5">
      <w:start w:val="0"/>
      <w:numFmt w:val="bullet"/>
      <w:lvlText w:val="•"/>
      <w:lvlJc w:val="left"/>
      <w:pPr>
        <w:ind w:left="5203" w:hanging="360"/>
      </w:pPr>
      <w:rPr>
        <w:rFonts w:hint="default"/>
        <w:lang w:val="en-US" w:eastAsia="en-US" w:bidi="ar-SA"/>
      </w:rPr>
    </w:lvl>
    <w:lvl w:ilvl="6">
      <w:start w:val="0"/>
      <w:numFmt w:val="bullet"/>
      <w:lvlText w:val="•"/>
      <w:lvlJc w:val="left"/>
      <w:pPr>
        <w:ind w:left="6055" w:hanging="360"/>
      </w:pPr>
      <w:rPr>
        <w:rFonts w:hint="default"/>
        <w:lang w:val="en-US" w:eastAsia="en-US" w:bidi="ar-SA"/>
      </w:rPr>
    </w:lvl>
    <w:lvl w:ilvl="7">
      <w:start w:val="0"/>
      <w:numFmt w:val="bullet"/>
      <w:lvlText w:val="•"/>
      <w:lvlJc w:val="left"/>
      <w:pPr>
        <w:ind w:left="6908" w:hanging="360"/>
      </w:pPr>
      <w:rPr>
        <w:rFonts w:hint="default"/>
        <w:lang w:val="en-US" w:eastAsia="en-US" w:bidi="ar-SA"/>
      </w:rPr>
    </w:lvl>
    <w:lvl w:ilvl="8">
      <w:start w:val="0"/>
      <w:numFmt w:val="bullet"/>
      <w:lvlText w:val="•"/>
      <w:lvlJc w:val="left"/>
      <w:pPr>
        <w:ind w:left="7761" w:hanging="360"/>
      </w:pPr>
      <w:rPr>
        <w:rFonts w:hint="default"/>
        <w:lang w:val="en-US" w:eastAsia="en-US" w:bidi="ar-SA"/>
      </w:rPr>
    </w:lvl>
  </w:abstractNum>
  <w:abstractNum w:abstractNumId="4">
    <w:multiLevelType w:val="hybridMultilevel"/>
    <w:lvl w:ilvl="0">
      <w:start w:val="1"/>
      <w:numFmt w:val="decimal"/>
      <w:lvlText w:val="%1."/>
      <w:lvlJc w:val="left"/>
      <w:pPr>
        <w:ind w:left="534" w:hanging="315"/>
        <w:jc w:val="left"/>
      </w:pPr>
      <w:rPr>
        <w:rFonts w:hint="default"/>
        <w:spacing w:val="-1"/>
        <w:w w:val="99"/>
        <w:lang w:val="en-US" w:eastAsia="en-US" w:bidi="ar-SA"/>
      </w:rPr>
    </w:lvl>
    <w:lvl w:ilvl="1">
      <w:start w:val="1"/>
      <w:numFmt w:val="decimal"/>
      <w:lvlText w:val="%1.%2"/>
      <w:lvlJc w:val="left"/>
      <w:pPr>
        <w:ind w:left="220" w:hanging="447"/>
        <w:jc w:val="left"/>
      </w:pPr>
      <w:rPr>
        <w:rFonts w:hint="default" w:ascii="Calibri Light" w:hAnsi="Calibri Light" w:eastAsia="Calibri Light" w:cs="Calibri Light"/>
        <w:b w:val="0"/>
        <w:bCs w:val="0"/>
        <w:i w:val="0"/>
        <w:iCs w:val="0"/>
        <w:spacing w:val="0"/>
        <w:w w:val="100"/>
        <w:sz w:val="28"/>
        <w:szCs w:val="28"/>
        <w:lang w:val="en-US" w:eastAsia="en-US" w:bidi="ar-SA"/>
      </w:rPr>
    </w:lvl>
    <w:lvl w:ilvl="2">
      <w:start w:val="0"/>
      <w:numFmt w:val="bullet"/>
      <w:lvlText w:val="•"/>
      <w:lvlJc w:val="left"/>
      <w:pPr>
        <w:ind w:left="1531" w:hanging="447"/>
      </w:pPr>
      <w:rPr>
        <w:rFonts w:hint="default"/>
        <w:lang w:val="en-US" w:eastAsia="en-US" w:bidi="ar-SA"/>
      </w:rPr>
    </w:lvl>
    <w:lvl w:ilvl="3">
      <w:start w:val="0"/>
      <w:numFmt w:val="bullet"/>
      <w:lvlText w:val="•"/>
      <w:lvlJc w:val="left"/>
      <w:pPr>
        <w:ind w:left="2523" w:hanging="447"/>
      </w:pPr>
      <w:rPr>
        <w:rFonts w:hint="default"/>
        <w:lang w:val="en-US" w:eastAsia="en-US" w:bidi="ar-SA"/>
      </w:rPr>
    </w:lvl>
    <w:lvl w:ilvl="4">
      <w:start w:val="0"/>
      <w:numFmt w:val="bullet"/>
      <w:lvlText w:val="•"/>
      <w:lvlJc w:val="left"/>
      <w:pPr>
        <w:ind w:left="3515" w:hanging="447"/>
      </w:pPr>
      <w:rPr>
        <w:rFonts w:hint="default"/>
        <w:lang w:val="en-US" w:eastAsia="en-US" w:bidi="ar-SA"/>
      </w:rPr>
    </w:lvl>
    <w:lvl w:ilvl="5">
      <w:start w:val="0"/>
      <w:numFmt w:val="bullet"/>
      <w:lvlText w:val="•"/>
      <w:lvlJc w:val="left"/>
      <w:pPr>
        <w:ind w:left="4507" w:hanging="447"/>
      </w:pPr>
      <w:rPr>
        <w:rFonts w:hint="default"/>
        <w:lang w:val="en-US" w:eastAsia="en-US" w:bidi="ar-SA"/>
      </w:rPr>
    </w:lvl>
    <w:lvl w:ilvl="6">
      <w:start w:val="0"/>
      <w:numFmt w:val="bullet"/>
      <w:lvlText w:val="•"/>
      <w:lvlJc w:val="left"/>
      <w:pPr>
        <w:ind w:left="5499" w:hanging="447"/>
      </w:pPr>
      <w:rPr>
        <w:rFonts w:hint="default"/>
        <w:lang w:val="en-US" w:eastAsia="en-US" w:bidi="ar-SA"/>
      </w:rPr>
    </w:lvl>
    <w:lvl w:ilvl="7">
      <w:start w:val="0"/>
      <w:numFmt w:val="bullet"/>
      <w:lvlText w:val="•"/>
      <w:lvlJc w:val="left"/>
      <w:pPr>
        <w:ind w:left="6490" w:hanging="447"/>
      </w:pPr>
      <w:rPr>
        <w:rFonts w:hint="default"/>
        <w:lang w:val="en-US" w:eastAsia="en-US" w:bidi="ar-SA"/>
      </w:rPr>
    </w:lvl>
    <w:lvl w:ilvl="8">
      <w:start w:val="0"/>
      <w:numFmt w:val="bullet"/>
      <w:lvlText w:val="•"/>
      <w:lvlJc w:val="left"/>
      <w:pPr>
        <w:ind w:left="7482" w:hanging="447"/>
      </w:pPr>
      <w:rPr>
        <w:rFonts w:hint="default"/>
        <w:lang w:val="en-US" w:eastAsia="en-US" w:bidi="ar-SA"/>
      </w:rPr>
    </w:lvl>
  </w:abstractNum>
  <w:abstractNum w:abstractNumId="3">
    <w:multiLevelType w:val="hybridMultilevel"/>
    <w:lvl w:ilvl="0">
      <w:start w:val="3"/>
      <w:numFmt w:val="decimal"/>
      <w:lvlText w:val="%1."/>
      <w:lvlJc w:val="left"/>
      <w:pPr>
        <w:ind w:left="462" w:hanging="242"/>
        <w:jc w:val="left"/>
      </w:pPr>
      <w:rPr>
        <w:rFonts w:hint="default" w:ascii="Calibri" w:hAnsi="Calibri" w:eastAsia="Calibri" w:cs="Calibri"/>
        <w:b/>
        <w:bCs/>
        <w:i/>
        <w:iCs/>
        <w:spacing w:val="-1"/>
        <w:w w:val="100"/>
        <w:sz w:val="24"/>
        <w:szCs w:val="24"/>
        <w:lang w:val="en-US" w:eastAsia="en-US" w:bidi="ar-SA"/>
      </w:rPr>
    </w:lvl>
    <w:lvl w:ilvl="1">
      <w:start w:val="1"/>
      <w:numFmt w:val="decimal"/>
      <w:lvlText w:val="%1.%2"/>
      <w:lvlJc w:val="left"/>
      <w:pPr>
        <w:ind w:left="774" w:hanging="333"/>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1745" w:hanging="333"/>
      </w:pPr>
      <w:rPr>
        <w:rFonts w:hint="default"/>
        <w:lang w:val="en-US" w:eastAsia="en-US" w:bidi="ar-SA"/>
      </w:rPr>
    </w:lvl>
    <w:lvl w:ilvl="3">
      <w:start w:val="0"/>
      <w:numFmt w:val="bullet"/>
      <w:lvlText w:val="•"/>
      <w:lvlJc w:val="left"/>
      <w:pPr>
        <w:ind w:left="2710" w:hanging="333"/>
      </w:pPr>
      <w:rPr>
        <w:rFonts w:hint="default"/>
        <w:lang w:val="en-US" w:eastAsia="en-US" w:bidi="ar-SA"/>
      </w:rPr>
    </w:lvl>
    <w:lvl w:ilvl="4">
      <w:start w:val="0"/>
      <w:numFmt w:val="bullet"/>
      <w:lvlText w:val="•"/>
      <w:lvlJc w:val="left"/>
      <w:pPr>
        <w:ind w:left="3675" w:hanging="333"/>
      </w:pPr>
      <w:rPr>
        <w:rFonts w:hint="default"/>
        <w:lang w:val="en-US" w:eastAsia="en-US" w:bidi="ar-SA"/>
      </w:rPr>
    </w:lvl>
    <w:lvl w:ilvl="5">
      <w:start w:val="0"/>
      <w:numFmt w:val="bullet"/>
      <w:lvlText w:val="•"/>
      <w:lvlJc w:val="left"/>
      <w:pPr>
        <w:ind w:left="4640" w:hanging="333"/>
      </w:pPr>
      <w:rPr>
        <w:rFonts w:hint="default"/>
        <w:lang w:val="en-US" w:eastAsia="en-US" w:bidi="ar-SA"/>
      </w:rPr>
    </w:lvl>
    <w:lvl w:ilvl="6">
      <w:start w:val="0"/>
      <w:numFmt w:val="bullet"/>
      <w:lvlText w:val="•"/>
      <w:lvlJc w:val="left"/>
      <w:pPr>
        <w:ind w:left="5605" w:hanging="333"/>
      </w:pPr>
      <w:rPr>
        <w:rFonts w:hint="default"/>
        <w:lang w:val="en-US" w:eastAsia="en-US" w:bidi="ar-SA"/>
      </w:rPr>
    </w:lvl>
    <w:lvl w:ilvl="7">
      <w:start w:val="0"/>
      <w:numFmt w:val="bullet"/>
      <w:lvlText w:val="•"/>
      <w:lvlJc w:val="left"/>
      <w:pPr>
        <w:ind w:left="6570" w:hanging="333"/>
      </w:pPr>
      <w:rPr>
        <w:rFonts w:hint="default"/>
        <w:lang w:val="en-US" w:eastAsia="en-US" w:bidi="ar-SA"/>
      </w:rPr>
    </w:lvl>
    <w:lvl w:ilvl="8">
      <w:start w:val="0"/>
      <w:numFmt w:val="bullet"/>
      <w:lvlText w:val="•"/>
      <w:lvlJc w:val="left"/>
      <w:pPr>
        <w:ind w:left="7536" w:hanging="333"/>
      </w:pPr>
      <w:rPr>
        <w:rFonts w:hint="default"/>
        <w:lang w:val="en-US" w:eastAsia="en-US" w:bidi="ar-SA"/>
      </w:rPr>
    </w:lvl>
  </w:abstractNum>
  <w:abstractNum w:abstractNumId="2">
    <w:multiLevelType w:val="hybridMultilevel"/>
    <w:lvl w:ilvl="0">
      <w:start w:val="2"/>
      <w:numFmt w:val="decimal"/>
      <w:lvlText w:val="%1"/>
      <w:lvlJc w:val="left"/>
      <w:pPr>
        <w:ind w:left="441" w:hanging="333"/>
        <w:jc w:val="left"/>
      </w:pPr>
      <w:rPr>
        <w:rFonts w:hint="default"/>
        <w:lang w:val="en-US" w:eastAsia="en-US" w:bidi="ar-SA"/>
      </w:rPr>
    </w:lvl>
    <w:lvl w:ilvl="1">
      <w:start w:val="3"/>
      <w:numFmt w:val="decimal"/>
      <w:lvlText w:val="%1.%2"/>
      <w:lvlJc w:val="left"/>
      <w:pPr>
        <w:ind w:left="441" w:hanging="333"/>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2245" w:hanging="333"/>
      </w:pPr>
      <w:rPr>
        <w:rFonts w:hint="default"/>
        <w:lang w:val="en-US" w:eastAsia="en-US" w:bidi="ar-SA"/>
      </w:rPr>
    </w:lvl>
    <w:lvl w:ilvl="3">
      <w:start w:val="0"/>
      <w:numFmt w:val="bullet"/>
      <w:lvlText w:val="•"/>
      <w:lvlJc w:val="left"/>
      <w:pPr>
        <w:ind w:left="3147" w:hanging="333"/>
      </w:pPr>
      <w:rPr>
        <w:rFonts w:hint="default"/>
        <w:lang w:val="en-US" w:eastAsia="en-US" w:bidi="ar-SA"/>
      </w:rPr>
    </w:lvl>
    <w:lvl w:ilvl="4">
      <w:start w:val="0"/>
      <w:numFmt w:val="bullet"/>
      <w:lvlText w:val="•"/>
      <w:lvlJc w:val="left"/>
      <w:pPr>
        <w:ind w:left="4050" w:hanging="333"/>
      </w:pPr>
      <w:rPr>
        <w:rFonts w:hint="default"/>
        <w:lang w:val="en-US" w:eastAsia="en-US" w:bidi="ar-SA"/>
      </w:rPr>
    </w:lvl>
    <w:lvl w:ilvl="5">
      <w:start w:val="0"/>
      <w:numFmt w:val="bullet"/>
      <w:lvlText w:val="•"/>
      <w:lvlJc w:val="left"/>
      <w:pPr>
        <w:ind w:left="4953" w:hanging="333"/>
      </w:pPr>
      <w:rPr>
        <w:rFonts w:hint="default"/>
        <w:lang w:val="en-US" w:eastAsia="en-US" w:bidi="ar-SA"/>
      </w:rPr>
    </w:lvl>
    <w:lvl w:ilvl="6">
      <w:start w:val="0"/>
      <w:numFmt w:val="bullet"/>
      <w:lvlText w:val="•"/>
      <w:lvlJc w:val="left"/>
      <w:pPr>
        <w:ind w:left="5855" w:hanging="333"/>
      </w:pPr>
      <w:rPr>
        <w:rFonts w:hint="default"/>
        <w:lang w:val="en-US" w:eastAsia="en-US" w:bidi="ar-SA"/>
      </w:rPr>
    </w:lvl>
    <w:lvl w:ilvl="7">
      <w:start w:val="0"/>
      <w:numFmt w:val="bullet"/>
      <w:lvlText w:val="•"/>
      <w:lvlJc w:val="left"/>
      <w:pPr>
        <w:ind w:left="6758" w:hanging="333"/>
      </w:pPr>
      <w:rPr>
        <w:rFonts w:hint="default"/>
        <w:lang w:val="en-US" w:eastAsia="en-US" w:bidi="ar-SA"/>
      </w:rPr>
    </w:lvl>
    <w:lvl w:ilvl="8">
      <w:start w:val="0"/>
      <w:numFmt w:val="bullet"/>
      <w:lvlText w:val="•"/>
      <w:lvlJc w:val="left"/>
      <w:pPr>
        <w:ind w:left="7661" w:hanging="333"/>
      </w:pPr>
      <w:rPr>
        <w:rFonts w:hint="default"/>
        <w:lang w:val="en-US" w:eastAsia="en-US" w:bidi="ar-SA"/>
      </w:rPr>
    </w:lvl>
  </w:abstractNum>
  <w:abstractNum w:abstractNumId="1">
    <w:multiLevelType w:val="hybridMultilevel"/>
    <w:lvl w:ilvl="0">
      <w:start w:val="1"/>
      <w:numFmt w:val="decimal"/>
      <w:lvlText w:val="%1."/>
      <w:lvlJc w:val="left"/>
      <w:pPr>
        <w:ind w:left="462" w:hanging="242"/>
        <w:jc w:val="right"/>
      </w:pPr>
      <w:rPr>
        <w:rFonts w:hint="default"/>
        <w:spacing w:val="-1"/>
        <w:w w:val="100"/>
        <w:lang w:val="en-US" w:eastAsia="en-US" w:bidi="ar-SA"/>
      </w:rPr>
    </w:lvl>
    <w:lvl w:ilvl="1">
      <w:start w:val="1"/>
      <w:numFmt w:val="decimal"/>
      <w:lvlText w:val="%1.%2"/>
      <w:lvlJc w:val="left"/>
      <w:pPr>
        <w:ind w:left="774" w:hanging="333"/>
        <w:jc w:val="left"/>
      </w:pPr>
      <w:rPr>
        <w:rFonts w:hint="default" w:ascii="Calibri" w:hAnsi="Calibri" w:eastAsia="Calibri" w:cs="Calibri"/>
        <w:b/>
        <w:bCs/>
        <w:i w:val="0"/>
        <w:iCs w:val="0"/>
        <w:spacing w:val="-2"/>
        <w:w w:val="100"/>
        <w:sz w:val="22"/>
        <w:szCs w:val="22"/>
        <w:lang w:val="en-US" w:eastAsia="en-US" w:bidi="ar-SA"/>
      </w:rPr>
    </w:lvl>
    <w:lvl w:ilvl="2">
      <w:start w:val="1"/>
      <w:numFmt w:val="decimal"/>
      <w:lvlText w:val="%3."/>
      <w:lvlJc w:val="left"/>
      <w:pPr>
        <w:ind w:left="855" w:hanging="197"/>
        <w:jc w:val="left"/>
      </w:pPr>
      <w:rPr>
        <w:rFonts w:hint="default" w:ascii="Calibri" w:hAnsi="Calibri" w:eastAsia="Calibri" w:cs="Calibri"/>
        <w:b w:val="0"/>
        <w:bCs w:val="0"/>
        <w:i w:val="0"/>
        <w:iCs w:val="0"/>
        <w:spacing w:val="-1"/>
        <w:w w:val="99"/>
        <w:sz w:val="20"/>
        <w:szCs w:val="20"/>
        <w:lang w:val="en-US" w:eastAsia="en-US" w:bidi="ar-SA"/>
      </w:rPr>
    </w:lvl>
    <w:lvl w:ilvl="3">
      <w:start w:val="0"/>
      <w:numFmt w:val="bullet"/>
      <w:lvlText w:val="•"/>
      <w:lvlJc w:val="left"/>
      <w:pPr>
        <w:ind w:left="1935" w:hanging="197"/>
      </w:pPr>
      <w:rPr>
        <w:rFonts w:hint="default"/>
        <w:lang w:val="en-US" w:eastAsia="en-US" w:bidi="ar-SA"/>
      </w:rPr>
    </w:lvl>
    <w:lvl w:ilvl="4">
      <w:start w:val="0"/>
      <w:numFmt w:val="bullet"/>
      <w:lvlText w:val="•"/>
      <w:lvlJc w:val="left"/>
      <w:pPr>
        <w:ind w:left="3011" w:hanging="197"/>
      </w:pPr>
      <w:rPr>
        <w:rFonts w:hint="default"/>
        <w:lang w:val="en-US" w:eastAsia="en-US" w:bidi="ar-SA"/>
      </w:rPr>
    </w:lvl>
    <w:lvl w:ilvl="5">
      <w:start w:val="0"/>
      <w:numFmt w:val="bullet"/>
      <w:lvlText w:val="•"/>
      <w:lvlJc w:val="left"/>
      <w:pPr>
        <w:ind w:left="4087" w:hanging="197"/>
      </w:pPr>
      <w:rPr>
        <w:rFonts w:hint="default"/>
        <w:lang w:val="en-US" w:eastAsia="en-US" w:bidi="ar-SA"/>
      </w:rPr>
    </w:lvl>
    <w:lvl w:ilvl="6">
      <w:start w:val="0"/>
      <w:numFmt w:val="bullet"/>
      <w:lvlText w:val="•"/>
      <w:lvlJc w:val="left"/>
      <w:pPr>
        <w:ind w:left="5163" w:hanging="197"/>
      </w:pPr>
      <w:rPr>
        <w:rFonts w:hint="default"/>
        <w:lang w:val="en-US" w:eastAsia="en-US" w:bidi="ar-SA"/>
      </w:rPr>
    </w:lvl>
    <w:lvl w:ilvl="7">
      <w:start w:val="0"/>
      <w:numFmt w:val="bullet"/>
      <w:lvlText w:val="•"/>
      <w:lvlJc w:val="left"/>
      <w:pPr>
        <w:ind w:left="6239" w:hanging="197"/>
      </w:pPr>
      <w:rPr>
        <w:rFonts w:hint="default"/>
        <w:lang w:val="en-US" w:eastAsia="en-US" w:bidi="ar-SA"/>
      </w:rPr>
    </w:lvl>
    <w:lvl w:ilvl="8">
      <w:start w:val="0"/>
      <w:numFmt w:val="bullet"/>
      <w:lvlText w:val="•"/>
      <w:lvlJc w:val="left"/>
      <w:pPr>
        <w:ind w:left="7314" w:hanging="197"/>
      </w:pPr>
      <w:rPr>
        <w:rFonts w:hint="default"/>
        <w:lang w:val="en-US" w:eastAsia="en-US" w:bidi="ar-SA"/>
      </w:rPr>
    </w:lvl>
  </w:abstractNum>
  <w:abstractNum w:abstractNumId="0">
    <w:multiLevelType w:val="hybridMultilevel"/>
    <w:lvl w:ilvl="0">
      <w:start w:val="0"/>
      <w:numFmt w:val="bullet"/>
      <w:lvlText w:val="●"/>
      <w:lvlJc w:val="left"/>
      <w:pPr>
        <w:ind w:left="94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92" w:hanging="360"/>
      </w:pPr>
      <w:rPr>
        <w:rFonts w:hint="default"/>
        <w:lang w:val="en-US" w:eastAsia="en-US" w:bidi="ar-SA"/>
      </w:rPr>
    </w:lvl>
    <w:lvl w:ilvl="2">
      <w:start w:val="0"/>
      <w:numFmt w:val="bullet"/>
      <w:lvlText w:val="•"/>
      <w:lvlJc w:val="left"/>
      <w:pPr>
        <w:ind w:left="2645" w:hanging="360"/>
      </w:pPr>
      <w:rPr>
        <w:rFonts w:hint="default"/>
        <w:lang w:val="en-US" w:eastAsia="en-US" w:bidi="ar-SA"/>
      </w:rPr>
    </w:lvl>
    <w:lvl w:ilvl="3">
      <w:start w:val="0"/>
      <w:numFmt w:val="bullet"/>
      <w:lvlText w:val="•"/>
      <w:lvlJc w:val="left"/>
      <w:pPr>
        <w:ind w:left="3497" w:hanging="360"/>
      </w:pPr>
      <w:rPr>
        <w:rFonts w:hint="default"/>
        <w:lang w:val="en-US" w:eastAsia="en-US" w:bidi="ar-SA"/>
      </w:rPr>
    </w:lvl>
    <w:lvl w:ilvl="4">
      <w:start w:val="0"/>
      <w:numFmt w:val="bullet"/>
      <w:lvlText w:val="•"/>
      <w:lvlJc w:val="left"/>
      <w:pPr>
        <w:ind w:left="4350" w:hanging="360"/>
      </w:pPr>
      <w:rPr>
        <w:rFonts w:hint="default"/>
        <w:lang w:val="en-US" w:eastAsia="en-US" w:bidi="ar-SA"/>
      </w:rPr>
    </w:lvl>
    <w:lvl w:ilvl="5">
      <w:start w:val="0"/>
      <w:numFmt w:val="bullet"/>
      <w:lvlText w:val="•"/>
      <w:lvlJc w:val="left"/>
      <w:pPr>
        <w:ind w:left="5203" w:hanging="360"/>
      </w:pPr>
      <w:rPr>
        <w:rFonts w:hint="default"/>
        <w:lang w:val="en-US" w:eastAsia="en-US" w:bidi="ar-SA"/>
      </w:rPr>
    </w:lvl>
    <w:lvl w:ilvl="6">
      <w:start w:val="0"/>
      <w:numFmt w:val="bullet"/>
      <w:lvlText w:val="•"/>
      <w:lvlJc w:val="left"/>
      <w:pPr>
        <w:ind w:left="6055" w:hanging="360"/>
      </w:pPr>
      <w:rPr>
        <w:rFonts w:hint="default"/>
        <w:lang w:val="en-US" w:eastAsia="en-US" w:bidi="ar-SA"/>
      </w:rPr>
    </w:lvl>
    <w:lvl w:ilvl="7">
      <w:start w:val="0"/>
      <w:numFmt w:val="bullet"/>
      <w:lvlText w:val="•"/>
      <w:lvlJc w:val="left"/>
      <w:pPr>
        <w:ind w:left="6908" w:hanging="360"/>
      </w:pPr>
      <w:rPr>
        <w:rFonts w:hint="default"/>
        <w:lang w:val="en-US" w:eastAsia="en-US" w:bidi="ar-SA"/>
      </w:rPr>
    </w:lvl>
    <w:lvl w:ilvl="8">
      <w:start w:val="0"/>
      <w:numFmt w:val="bullet"/>
      <w:lvlText w:val="•"/>
      <w:lvlJc w:val="left"/>
      <w:pPr>
        <w:ind w:left="7761"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2"/>
      <w:ind w:left="460" w:hanging="240"/>
    </w:pPr>
    <w:rPr>
      <w:rFonts w:ascii="Calibri" w:hAnsi="Calibri" w:eastAsia="Calibri" w:cs="Calibri"/>
      <w:b/>
      <w:bCs/>
      <w:i/>
      <w:iCs/>
      <w:sz w:val="24"/>
      <w:szCs w:val="24"/>
      <w:lang w:val="en-US" w:eastAsia="en-US" w:bidi="ar-SA"/>
    </w:rPr>
  </w:style>
  <w:style w:styleId="TOC2" w:type="paragraph">
    <w:name w:val="TOC 2"/>
    <w:basedOn w:val="Normal"/>
    <w:uiPriority w:val="1"/>
    <w:qFormat/>
    <w:pPr>
      <w:spacing w:before="137"/>
      <w:ind w:left="441"/>
    </w:pPr>
    <w:rPr>
      <w:rFonts w:ascii="Calibri" w:hAnsi="Calibri" w:eastAsia="Calibri" w:cs="Calibri"/>
      <w:b/>
      <w:bCs/>
      <w:sz w:val="22"/>
      <w:szCs w:val="22"/>
      <w:lang w:val="en-US" w:eastAsia="en-US" w:bidi="ar-SA"/>
    </w:rPr>
  </w:style>
  <w:style w:styleId="TOC3" w:type="paragraph">
    <w:name w:val="TOC 3"/>
    <w:basedOn w:val="Normal"/>
    <w:uiPriority w:val="1"/>
    <w:qFormat/>
    <w:pPr>
      <w:spacing w:before="20"/>
      <w:ind w:left="659"/>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61"/>
      <w:ind w:left="534" w:hanging="314"/>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163"/>
      <w:ind w:left="220"/>
      <w:outlineLvl w:val="2"/>
    </w:pPr>
    <w:rPr>
      <w:rFonts w:ascii="Calibri Light" w:hAnsi="Calibri Light" w:eastAsia="Calibri Light" w:cs="Calibri Light"/>
      <w:sz w:val="28"/>
      <w:szCs w:val="28"/>
      <w:lang w:val="en-US" w:eastAsia="en-US" w:bidi="ar-SA"/>
    </w:rPr>
  </w:style>
  <w:style w:styleId="Heading3" w:type="paragraph">
    <w:name w:val="Heading 3"/>
    <w:basedOn w:val="Normal"/>
    <w:uiPriority w:val="1"/>
    <w:qFormat/>
    <w:pPr>
      <w:spacing w:before="125"/>
      <w:ind w:left="456" w:hanging="236"/>
      <w:outlineLvl w:val="3"/>
    </w:pPr>
    <w:rPr>
      <w:rFonts w:ascii="Calibri Light" w:hAnsi="Calibri Light" w:eastAsia="Calibri Light" w:cs="Calibri Light"/>
      <w:sz w:val="24"/>
      <w:szCs w:val="24"/>
      <w:lang w:val="en-US" w:eastAsia="en-US" w:bidi="ar-SA"/>
    </w:rPr>
  </w:style>
  <w:style w:styleId="ListParagraph" w:type="paragraph">
    <w:name w:val="List Paragraph"/>
    <w:basedOn w:val="Normal"/>
    <w:uiPriority w:val="1"/>
    <w:qFormat/>
    <w:pPr>
      <w:ind w:left="94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undrr-sendaigap@un.org"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https://www.undocs.org/E/CN.6/2022/L.7" TargetMode="External"/><Relationship Id="rId11" Type="http://schemas.openxmlformats.org/officeDocument/2006/relationships/hyperlink" Target="https://globalplatform.undrr.org/media/80629/download?startDownload=true" TargetMode="External"/><Relationship Id="rId12" Type="http://schemas.openxmlformats.org/officeDocument/2006/relationships/hyperlink" Target="https://sendaiframework-mtr.undrr.org/publication/main-findings-and-recommendations-midterm-review-implementation-sendai-framework" TargetMode="External"/><Relationship Id="rId13" Type="http://schemas.openxmlformats.org/officeDocument/2006/relationships/hyperlink" Target="https://sendaiframework-mtr.undrr.org/publication/report-midterm-review-implementation-sendai-framework-disaster-risk-reduction-2015-2030" TargetMode="External"/><Relationship Id="rId14" Type="http://schemas.openxmlformats.org/officeDocument/2006/relationships/hyperlink" Target="https://undocs.org/Home/Mobile?FinalSymbol=A%2FRES%2F77%2F289&amp;Language=E&amp;DeviceType=Desktop&amp;LangRequested=False" TargetMode="External"/><Relationship Id="rId15" Type="http://schemas.openxmlformats.org/officeDocument/2006/relationships/hyperlink" Target="https://wrd.unwomen.org/practice/topics/gender-dimensions" TargetMode="External"/><Relationship Id="rId16" Type="http://schemas.openxmlformats.org/officeDocument/2006/relationships/hyperlink" Target="https://www.ucl.ac.uk/risk-disaster-reduction/research/centre-gender-and-disaster/resources" TargetMode="External"/><Relationship Id="rId17" Type="http://schemas.openxmlformats.org/officeDocument/2006/relationships/hyperlink" Target="https://www.gdnonline.org/resources" TargetMode="External"/><Relationship Id="rId18" Type="http://schemas.openxmlformats.org/officeDocument/2006/relationships/hyperlink" Target="https://www.undrr.org/publication/beyond-vulnerability-gender-equality-and-womens-empowerment-and-leadership-disaster" TargetMode="External"/><Relationship Id="rId19" Type="http://schemas.openxmlformats.org/officeDocument/2006/relationships/hyperlink" Target="https://sendaicommitments.undrr.org/"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Teeluck</dc:creator>
  <dcterms:created xsi:type="dcterms:W3CDTF">2023-09-21T21:16:07Z</dcterms:created>
  <dcterms:modified xsi:type="dcterms:W3CDTF">2023-09-21T21:16:07Z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for Microsoft 365</vt:lpwstr>
  </property>
  <property fmtid="{D5CDD505-2E9C-101B-9397-08002B2CF9AE}" pid="4" name="LastSaved">
    <vt:filetime>2023-09-21T00:00:00Z</vt:filetime>
  </property>
  <property fmtid="{D5CDD505-2E9C-101B-9397-08002B2CF9AE}" pid="5" name="Producer">
    <vt:lpwstr>Microsoft® Word for Microsoft 365</vt:lpwstr>
  </property>
</Properties>
</file>